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EE" w:rsidRPr="00AA4131" w:rsidRDefault="008E5626" w:rsidP="00054CEE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/>
          <w:bCs/>
          <w:sz w:val="32"/>
          <w:szCs w:val="32"/>
          <w:lang w:val="es-ES" w:eastAsia="es-MX"/>
        </w:rPr>
      </w:pPr>
      <w:r w:rsidRPr="00AA4131">
        <w:rPr>
          <w:rFonts w:asciiTheme="majorHAnsi" w:eastAsia="Times New Roman" w:hAnsiTheme="majorHAnsi" w:cstheme="minorHAnsi"/>
          <w:b/>
          <w:bCs/>
          <w:sz w:val="32"/>
          <w:szCs w:val="32"/>
          <w:lang w:val="es-ES" w:eastAsia="es-MX"/>
        </w:rPr>
        <w:t>Desde su Página de  Facebook Presidente Regional de Cajamarca, opina sobre la coyuntura actual.</w:t>
      </w:r>
    </w:p>
    <w:p w:rsidR="008E5626" w:rsidRPr="00AA4131" w:rsidRDefault="008E5626" w:rsidP="00054CEE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/>
          <w:bCs/>
          <w:sz w:val="28"/>
          <w:szCs w:val="28"/>
          <w:lang w:val="es-ES" w:eastAsia="es-MX"/>
        </w:rPr>
      </w:pPr>
    </w:p>
    <w:p w:rsidR="00424B0D" w:rsidRDefault="00424B0D" w:rsidP="00054CEE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/>
          <w:bCs/>
          <w:lang w:val="es-ES" w:eastAsia="es-MX"/>
        </w:rPr>
      </w:pPr>
    </w:p>
    <w:p w:rsidR="008E5626" w:rsidRDefault="00424B0D" w:rsidP="00054CEE">
      <w:pPr>
        <w:spacing w:after="0" w:line="240" w:lineRule="auto"/>
        <w:jc w:val="both"/>
        <w:outlineLvl w:val="5"/>
        <w:rPr>
          <w:rFonts w:asciiTheme="majorHAnsi" w:hAnsiTheme="majorHAnsi" w:cstheme="minorHAnsi"/>
          <w:b/>
        </w:rPr>
      </w:pPr>
      <w:r>
        <w:rPr>
          <w:rFonts w:asciiTheme="majorHAnsi" w:eastAsia="Times New Roman" w:hAnsiTheme="majorHAnsi" w:cstheme="minorHAnsi"/>
          <w:b/>
          <w:bCs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0115" cy="1543685"/>
            <wp:effectExtent l="0" t="0" r="0" b="0"/>
            <wp:wrapSquare wrapText="bothSides"/>
            <wp:docPr id="1" name="Imagen 1" descr="C:\Users\Segundo\Pictures\316094_247042252017291_100001345537957_650352_840862527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undo\Pictures\316094_247042252017291_100001345537957_650352_840862527_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73" cy="155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26" w:rsidRPr="00AA4131">
        <w:rPr>
          <w:rFonts w:asciiTheme="majorHAnsi" w:eastAsia="Times New Roman" w:hAnsiTheme="majorHAnsi" w:cstheme="minorHAnsi"/>
          <w:b/>
          <w:bCs/>
          <w:lang w:val="es-ES" w:eastAsia="es-MX"/>
        </w:rPr>
        <w:t xml:space="preserve">Gregorio Santos Guerrero, quien se encuentra de licencia por 7 días, tras </w:t>
      </w:r>
      <w:r w:rsidR="00A24935" w:rsidRPr="00AA4131">
        <w:rPr>
          <w:rFonts w:asciiTheme="majorHAnsi" w:eastAsia="Times New Roman" w:hAnsiTheme="majorHAnsi" w:cstheme="minorHAnsi"/>
          <w:b/>
          <w:bCs/>
          <w:lang w:val="es-ES" w:eastAsia="es-MX"/>
        </w:rPr>
        <w:t>evaluarse “</w:t>
      </w:r>
      <w:r w:rsidR="00A24935" w:rsidRPr="00AA4131">
        <w:rPr>
          <w:rFonts w:asciiTheme="majorHAnsi" w:hAnsiTheme="majorHAnsi" w:cstheme="minorHAnsi"/>
          <w:b/>
        </w:rPr>
        <w:t>estomatitis bucal</w:t>
      </w:r>
      <w:r w:rsidR="00A24935" w:rsidRPr="00AA4131">
        <w:rPr>
          <w:rFonts w:asciiTheme="majorHAnsi" w:hAnsiTheme="majorHAnsi" w:cstheme="minorHAnsi"/>
          <w:b/>
        </w:rPr>
        <w:t>”, expresa su preocupación por el bloqueo de las cuentas banc</w:t>
      </w:r>
      <w:r>
        <w:rPr>
          <w:rFonts w:asciiTheme="majorHAnsi" w:hAnsiTheme="majorHAnsi" w:cstheme="minorHAnsi"/>
          <w:b/>
        </w:rPr>
        <w:t xml:space="preserve">arias del Gobierno Regional de </w:t>
      </w:r>
      <w:r w:rsidR="00A24935" w:rsidRPr="00AA4131">
        <w:rPr>
          <w:rFonts w:asciiTheme="majorHAnsi" w:hAnsiTheme="majorHAnsi" w:cstheme="minorHAnsi"/>
          <w:b/>
        </w:rPr>
        <w:t>Cajamarca.</w:t>
      </w:r>
    </w:p>
    <w:p w:rsidR="00424B0D" w:rsidRPr="00AA4131" w:rsidRDefault="00424B0D" w:rsidP="00054CEE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/>
          <w:bCs/>
          <w:lang w:val="es-ES" w:eastAsia="es-MX"/>
        </w:rPr>
      </w:pPr>
    </w:p>
    <w:p w:rsidR="00054CEE" w:rsidRPr="00424B0D" w:rsidRDefault="00054CEE" w:rsidP="00054CEE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/>
          <w:bCs/>
          <w:i/>
          <w:color w:val="4F81BD" w:themeColor="accent1"/>
          <w:sz w:val="28"/>
          <w:szCs w:val="28"/>
          <w:lang w:val="es-ES" w:eastAsia="es-MX"/>
        </w:rPr>
      </w:pPr>
      <w:r w:rsidRPr="00424B0D">
        <w:rPr>
          <w:rFonts w:asciiTheme="majorHAnsi" w:eastAsia="Times New Roman" w:hAnsiTheme="majorHAnsi" w:cstheme="minorHAnsi"/>
          <w:b/>
          <w:bCs/>
          <w:i/>
          <w:color w:val="4F81BD" w:themeColor="accent1"/>
          <w:sz w:val="24"/>
          <w:szCs w:val="24"/>
          <w:lang w:val="es-ES" w:eastAsia="es-MX"/>
        </w:rPr>
        <w:t>FACEBOOK I</w:t>
      </w:r>
      <w:r w:rsidR="00AA4131" w:rsidRPr="00424B0D">
        <w:rPr>
          <w:rFonts w:asciiTheme="majorHAnsi" w:eastAsia="Times New Roman" w:hAnsiTheme="majorHAnsi" w:cstheme="minorHAnsi"/>
          <w:b/>
          <w:bCs/>
          <w:i/>
          <w:color w:val="4F81BD" w:themeColor="accent1"/>
          <w:sz w:val="24"/>
          <w:szCs w:val="24"/>
          <w:lang w:val="es-ES" w:eastAsia="es-MX"/>
        </w:rPr>
        <w:t>.</w:t>
      </w:r>
    </w:p>
    <w:p w:rsidR="00054CEE" w:rsidRPr="00AA4131" w:rsidRDefault="00054CEE" w:rsidP="00054CEE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</w:pPr>
    </w:p>
    <w:p w:rsidR="00810EA5" w:rsidRPr="00AA4131" w:rsidRDefault="0005371C" w:rsidP="00054CEE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</w:pPr>
      <w:r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>Con el oficio No 047-2011-EF/52.03, se dispone el bloqueo de las cuentas bancarias del Gobierno Regional de Cajamarca, por disposición del Ministerio del Interior y debido al Estado de Emergencia, precisando que es para evitar un eventual uso indebido de los recursos públicos y que la CONTROLARIA DE LA REPUBLICA INTERVENDRA a la administración regional. Para pagar pensiones y salarios hay que solicitar al equipo encargado de la ciudad de Lima.</w:t>
      </w:r>
    </w:p>
    <w:p w:rsidR="00054CEE" w:rsidRPr="00AA4131" w:rsidRDefault="0005371C" w:rsidP="00810EA5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</w:pPr>
      <w:r w:rsidRPr="0005371C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br/>
      </w:r>
      <w:r w:rsidRPr="0005371C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br/>
      </w:r>
      <w:r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>Con ello se consolida un golpe de Estado en Cajamarca, ya no tenemos gobierno regional, sus funciones administrativas y financieras están paralizadas, la democracia regional ha sido trastocada, mereciendo estas represalias nuestro más enérgico rechazo.</w:t>
      </w:r>
    </w:p>
    <w:p w:rsidR="00810EA5" w:rsidRPr="00AA4131" w:rsidRDefault="0005371C" w:rsidP="00810EA5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</w:pPr>
      <w:r w:rsidRPr="0005371C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br/>
      </w:r>
      <w:r w:rsidRPr="0005371C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br/>
      </w:r>
      <w:r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 xml:space="preserve">Convocamos a la ciudadanía a </w:t>
      </w:r>
      <w:r w:rsidR="00810EA5"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>pronunciarse</w:t>
      </w:r>
      <w:r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>. Todo el pueblo a defender la democracia regional, la descentralización, que pretende ser aniquilada, tan sólo por exigir transparencia a la inversión extranjera, que los EIA y las concesiones mineras sean consultadas y que no se puede hacer expansión minera en cabecera de cuenca.</w:t>
      </w:r>
    </w:p>
    <w:p w:rsidR="00810EA5" w:rsidRPr="00AA4131" w:rsidRDefault="0005371C" w:rsidP="00810EA5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</w:pPr>
      <w:r w:rsidRPr="0005371C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br/>
      </w:r>
      <w:r w:rsidRPr="0005371C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br/>
      </w:r>
      <w:r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 xml:space="preserve">Preparemos la gran movilización en defensa de la democracia regional y porque </w:t>
      </w:r>
      <w:r w:rsidR="000C0A8F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>“</w:t>
      </w:r>
      <w:r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>Conga no Va</w:t>
      </w:r>
      <w:r w:rsidR="000C0A8F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>”</w:t>
      </w:r>
      <w:r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>, tu Gobierno Regional ha declarado su inviabilidad.</w:t>
      </w:r>
    </w:p>
    <w:p w:rsidR="00810EA5" w:rsidRPr="00AA4131" w:rsidRDefault="0005371C" w:rsidP="00810EA5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</w:pPr>
      <w:r w:rsidRPr="0005371C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br/>
      </w:r>
      <w:r w:rsidRPr="0005371C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br/>
      </w:r>
      <w:r w:rsidR="000C0A8F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>Dile b</w:t>
      </w:r>
      <w:r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>asta al centralismo Virreinal.</w:t>
      </w:r>
    </w:p>
    <w:p w:rsidR="00810EA5" w:rsidRPr="00AA4131" w:rsidRDefault="0005371C" w:rsidP="00810EA5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</w:pPr>
      <w:r w:rsidRPr="0005371C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br/>
      </w:r>
      <w:r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 xml:space="preserve">Alto a la </w:t>
      </w:r>
      <w:r w:rsidR="00810EA5"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>persecución</w:t>
      </w:r>
      <w:r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 xml:space="preserve"> política.</w:t>
      </w:r>
    </w:p>
    <w:p w:rsidR="0005371C" w:rsidRPr="00AA4131" w:rsidRDefault="0005371C" w:rsidP="00810EA5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</w:pPr>
      <w:r w:rsidRPr="0005371C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br/>
      </w:r>
      <w:r w:rsidRPr="00AA4131"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  <w:t>Cajamarca no se vende, Cajamarca se defiende.</w:t>
      </w:r>
    </w:p>
    <w:p w:rsidR="00054CEE" w:rsidRPr="00AA4131" w:rsidRDefault="00054CEE" w:rsidP="00810EA5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Cs/>
          <w:sz w:val="20"/>
          <w:szCs w:val="20"/>
          <w:lang w:val="es-ES" w:eastAsia="es-MX"/>
        </w:rPr>
      </w:pPr>
    </w:p>
    <w:p w:rsidR="00054CEE" w:rsidRPr="00424B0D" w:rsidRDefault="00054CEE" w:rsidP="00810EA5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Cs/>
          <w:color w:val="4F81BD" w:themeColor="accent1"/>
          <w:sz w:val="20"/>
          <w:szCs w:val="20"/>
          <w:lang w:val="es-ES" w:eastAsia="es-MX"/>
        </w:rPr>
      </w:pPr>
    </w:p>
    <w:p w:rsidR="00054CEE" w:rsidRPr="00424B0D" w:rsidRDefault="00054CEE" w:rsidP="00810EA5">
      <w:pPr>
        <w:spacing w:after="0" w:line="240" w:lineRule="auto"/>
        <w:jc w:val="both"/>
        <w:outlineLvl w:val="5"/>
        <w:rPr>
          <w:rFonts w:asciiTheme="majorHAnsi" w:eastAsia="Times New Roman" w:hAnsiTheme="majorHAnsi" w:cstheme="minorHAnsi"/>
          <w:b/>
          <w:bCs/>
          <w:i/>
          <w:color w:val="4F81BD" w:themeColor="accent1"/>
          <w:sz w:val="28"/>
          <w:szCs w:val="28"/>
          <w:lang w:val="es-ES" w:eastAsia="es-MX"/>
        </w:rPr>
      </w:pPr>
      <w:r w:rsidRPr="00424B0D">
        <w:rPr>
          <w:rFonts w:asciiTheme="majorHAnsi" w:eastAsia="Times New Roman" w:hAnsiTheme="majorHAnsi" w:cstheme="minorHAnsi"/>
          <w:b/>
          <w:bCs/>
          <w:i/>
          <w:color w:val="4F81BD" w:themeColor="accent1"/>
          <w:sz w:val="24"/>
          <w:szCs w:val="24"/>
          <w:lang w:val="es-ES" w:eastAsia="es-MX"/>
        </w:rPr>
        <w:t>FACEBOOK II</w:t>
      </w:r>
      <w:r w:rsidR="00AA4131" w:rsidRPr="00424B0D">
        <w:rPr>
          <w:rFonts w:asciiTheme="majorHAnsi" w:eastAsia="Times New Roman" w:hAnsiTheme="majorHAnsi" w:cstheme="minorHAnsi"/>
          <w:b/>
          <w:bCs/>
          <w:i/>
          <w:color w:val="4F81BD" w:themeColor="accent1"/>
          <w:sz w:val="24"/>
          <w:szCs w:val="24"/>
          <w:lang w:val="es-ES" w:eastAsia="es-MX"/>
        </w:rPr>
        <w:t>.</w:t>
      </w:r>
    </w:p>
    <w:p w:rsidR="00054CEE" w:rsidRPr="00AA4131" w:rsidRDefault="00054CEE" w:rsidP="00054CEE">
      <w:pPr>
        <w:pStyle w:val="Ttulo6"/>
        <w:shd w:val="clear" w:color="auto" w:fill="FFFFFF"/>
        <w:jc w:val="both"/>
        <w:rPr>
          <w:rStyle w:val="messagebody"/>
          <w:rFonts w:asciiTheme="majorHAnsi" w:hAnsiTheme="majorHAnsi" w:cstheme="minorHAnsi"/>
          <w:b w:val="0"/>
          <w:color w:val="auto"/>
          <w:lang w:val="es-ES"/>
        </w:rPr>
      </w:pPr>
    </w:p>
    <w:p w:rsidR="00052437" w:rsidRDefault="00054CEE" w:rsidP="00054CEE">
      <w:pPr>
        <w:pStyle w:val="Ttulo6"/>
        <w:shd w:val="clear" w:color="auto" w:fill="FFFFFF"/>
        <w:jc w:val="both"/>
        <w:rPr>
          <w:rStyle w:val="messagebody"/>
          <w:rFonts w:asciiTheme="majorHAnsi" w:hAnsiTheme="majorHAnsi" w:cstheme="minorHAnsi"/>
          <w:b w:val="0"/>
          <w:color w:val="auto"/>
          <w:lang w:val="es-ES"/>
        </w:rPr>
      </w:pPr>
      <w:r w:rsidRPr="00AA4131">
        <w:rPr>
          <w:rStyle w:val="messagebody"/>
          <w:rFonts w:asciiTheme="majorHAnsi" w:hAnsiTheme="majorHAnsi" w:cstheme="minorHAnsi"/>
          <w:b w:val="0"/>
          <w:color w:val="auto"/>
          <w:lang w:val="es-ES"/>
        </w:rPr>
        <w:t xml:space="preserve">Ninguna presión nacional e internacional hará cambiar el compromiso del gobierno regional con su pueblo y con los más pobres. Los recursos son de todos los peruanos y se deben administrar racionalmente, y no de acuerdo a la voracidad de la las transnacionales, que no las mueve el amor a los pobres o sacarnos de la pobreza, sino el afán de ganancia. </w:t>
      </w:r>
    </w:p>
    <w:p w:rsidR="00052437" w:rsidRDefault="00052437" w:rsidP="00054CEE">
      <w:pPr>
        <w:pStyle w:val="Ttulo6"/>
        <w:shd w:val="clear" w:color="auto" w:fill="FFFFFF"/>
        <w:jc w:val="both"/>
        <w:rPr>
          <w:rStyle w:val="messagebody"/>
          <w:rFonts w:asciiTheme="majorHAnsi" w:hAnsiTheme="majorHAnsi" w:cstheme="minorHAnsi"/>
          <w:b w:val="0"/>
          <w:color w:val="auto"/>
          <w:lang w:val="es-ES"/>
        </w:rPr>
      </w:pPr>
    </w:p>
    <w:p w:rsidR="00054CEE" w:rsidRPr="00AA4131" w:rsidRDefault="00054CEE" w:rsidP="00054CEE">
      <w:pPr>
        <w:pStyle w:val="Ttulo6"/>
        <w:shd w:val="clear" w:color="auto" w:fill="FFFFFF"/>
        <w:jc w:val="both"/>
        <w:rPr>
          <w:rStyle w:val="messagebody"/>
          <w:rFonts w:asciiTheme="majorHAnsi" w:hAnsiTheme="majorHAnsi" w:cstheme="minorHAnsi"/>
          <w:b w:val="0"/>
          <w:color w:val="auto"/>
          <w:lang w:val="es-ES"/>
        </w:rPr>
      </w:pPr>
      <w:r w:rsidRPr="00AA4131">
        <w:rPr>
          <w:rStyle w:val="messagebody"/>
          <w:rFonts w:asciiTheme="majorHAnsi" w:hAnsiTheme="majorHAnsi" w:cstheme="minorHAnsi"/>
          <w:b w:val="0"/>
          <w:color w:val="auto"/>
          <w:lang w:val="es-ES"/>
        </w:rPr>
        <w:t>El Perú para los peruanos.</w:t>
      </w:r>
    </w:p>
    <w:p w:rsidR="00054CEE" w:rsidRDefault="00054CEE" w:rsidP="00054CEE">
      <w:pPr>
        <w:pStyle w:val="Ttulo6"/>
        <w:shd w:val="clear" w:color="auto" w:fill="FFFFFF"/>
        <w:jc w:val="both"/>
        <w:rPr>
          <w:rStyle w:val="messagebody"/>
          <w:rFonts w:ascii="Tahoma" w:hAnsi="Tahoma" w:cs="Tahoma"/>
          <w:b w:val="0"/>
          <w:lang w:val="es-ES"/>
        </w:rPr>
      </w:pPr>
    </w:p>
    <w:p w:rsidR="00054CEE" w:rsidRDefault="00054CEE" w:rsidP="00054CEE">
      <w:pPr>
        <w:pStyle w:val="Ttulo6"/>
        <w:shd w:val="clear" w:color="auto" w:fill="FFFFFF"/>
        <w:jc w:val="both"/>
        <w:rPr>
          <w:rStyle w:val="messagebody"/>
          <w:rFonts w:ascii="Tahoma" w:hAnsi="Tahoma" w:cs="Tahoma"/>
          <w:b w:val="0"/>
          <w:lang w:val="es-ES"/>
        </w:rPr>
      </w:pPr>
    </w:p>
    <w:p w:rsidR="00054CEE" w:rsidRDefault="00054CEE" w:rsidP="00054CEE">
      <w:pPr>
        <w:pStyle w:val="Ttulo6"/>
        <w:shd w:val="clear" w:color="auto" w:fill="FFFFFF"/>
        <w:jc w:val="both"/>
        <w:rPr>
          <w:rStyle w:val="messagebody"/>
          <w:rFonts w:ascii="Tahoma" w:hAnsi="Tahoma" w:cs="Tahoma"/>
          <w:b w:val="0"/>
          <w:lang w:val="es-ES"/>
        </w:rPr>
      </w:pPr>
    </w:p>
    <w:p w:rsidR="00054CEE" w:rsidRPr="00054CEE" w:rsidRDefault="00054CEE" w:rsidP="00054CEE">
      <w:pPr>
        <w:pStyle w:val="Ttulo6"/>
        <w:shd w:val="clear" w:color="auto" w:fill="FFFFFF"/>
        <w:jc w:val="both"/>
        <w:rPr>
          <w:rFonts w:ascii="Tahoma" w:hAnsi="Tahoma" w:cs="Tahoma"/>
          <w:b w:val="0"/>
          <w:lang w:val="es-ES"/>
        </w:rPr>
      </w:pPr>
      <w:bookmarkStart w:id="0" w:name="_GoBack"/>
      <w:bookmarkEnd w:id="0"/>
    </w:p>
    <w:p w:rsidR="00054CEE" w:rsidRPr="0005371C" w:rsidRDefault="00054CEE" w:rsidP="00054CEE">
      <w:pPr>
        <w:spacing w:after="0" w:line="240" w:lineRule="auto"/>
        <w:jc w:val="both"/>
        <w:outlineLvl w:val="5"/>
        <w:rPr>
          <w:rFonts w:ascii="Tahoma" w:eastAsia="Times New Roman" w:hAnsi="Tahoma" w:cs="Tahoma"/>
          <w:bCs/>
          <w:color w:val="333333"/>
          <w:sz w:val="20"/>
          <w:szCs w:val="20"/>
          <w:lang w:val="es-ES" w:eastAsia="es-MX"/>
        </w:rPr>
      </w:pPr>
    </w:p>
    <w:p w:rsidR="007015BB" w:rsidRPr="00054CEE" w:rsidRDefault="007015BB" w:rsidP="00054CEE">
      <w:pPr>
        <w:jc w:val="both"/>
      </w:pPr>
    </w:p>
    <w:sectPr w:rsidR="007015BB" w:rsidRPr="00054C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EF6"/>
    <w:multiLevelType w:val="multilevel"/>
    <w:tmpl w:val="50D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77EB6"/>
    <w:multiLevelType w:val="multilevel"/>
    <w:tmpl w:val="CFAA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A1DC8"/>
    <w:multiLevelType w:val="multilevel"/>
    <w:tmpl w:val="733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D007E"/>
    <w:multiLevelType w:val="multilevel"/>
    <w:tmpl w:val="34B8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1C"/>
    <w:rsid w:val="00052437"/>
    <w:rsid w:val="0005371C"/>
    <w:rsid w:val="00054CEE"/>
    <w:rsid w:val="000C0A8F"/>
    <w:rsid w:val="00424B0D"/>
    <w:rsid w:val="007015BB"/>
    <w:rsid w:val="00810EA5"/>
    <w:rsid w:val="008E5626"/>
    <w:rsid w:val="00A24935"/>
    <w:rsid w:val="00A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05371C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hide2">
    <w:name w:val="text_exposed_hide2"/>
    <w:basedOn w:val="Fuentedeprrafopredeter"/>
    <w:rsid w:val="0005371C"/>
  </w:style>
  <w:style w:type="character" w:customStyle="1" w:styleId="textexposedshow2">
    <w:name w:val="text_exposed_show2"/>
    <w:basedOn w:val="Fuentedeprrafopredeter"/>
    <w:rsid w:val="0005371C"/>
    <w:rPr>
      <w:vanish/>
      <w:webHidden w:val="0"/>
      <w:specVanish w:val="0"/>
    </w:rPr>
  </w:style>
  <w:style w:type="character" w:customStyle="1" w:styleId="Ttulo6Car">
    <w:name w:val="Título 6 Car"/>
    <w:basedOn w:val="Fuentedeprrafopredeter"/>
    <w:link w:val="Ttulo6"/>
    <w:uiPriority w:val="9"/>
    <w:rsid w:val="0005371C"/>
    <w:rPr>
      <w:rFonts w:ascii="Times New Roman" w:eastAsia="Times New Roman" w:hAnsi="Times New Roman" w:cs="Times New Roman"/>
      <w:b/>
      <w:bCs/>
      <w:color w:val="333333"/>
      <w:sz w:val="20"/>
      <w:szCs w:val="20"/>
      <w:lang w:eastAsia="es-MX"/>
    </w:rPr>
  </w:style>
  <w:style w:type="character" w:customStyle="1" w:styleId="messagebody">
    <w:name w:val="messagebody"/>
    <w:basedOn w:val="Fuentedeprrafopredeter"/>
    <w:rsid w:val="0005371C"/>
  </w:style>
  <w:style w:type="paragraph" w:styleId="Textodeglobo">
    <w:name w:val="Balloon Text"/>
    <w:basedOn w:val="Normal"/>
    <w:link w:val="TextodegloboCar"/>
    <w:uiPriority w:val="99"/>
    <w:semiHidden/>
    <w:unhideWhenUsed/>
    <w:rsid w:val="0042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05371C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hide2">
    <w:name w:val="text_exposed_hide2"/>
    <w:basedOn w:val="Fuentedeprrafopredeter"/>
    <w:rsid w:val="0005371C"/>
  </w:style>
  <w:style w:type="character" w:customStyle="1" w:styleId="textexposedshow2">
    <w:name w:val="text_exposed_show2"/>
    <w:basedOn w:val="Fuentedeprrafopredeter"/>
    <w:rsid w:val="0005371C"/>
    <w:rPr>
      <w:vanish/>
      <w:webHidden w:val="0"/>
      <w:specVanish w:val="0"/>
    </w:rPr>
  </w:style>
  <w:style w:type="character" w:customStyle="1" w:styleId="Ttulo6Car">
    <w:name w:val="Título 6 Car"/>
    <w:basedOn w:val="Fuentedeprrafopredeter"/>
    <w:link w:val="Ttulo6"/>
    <w:uiPriority w:val="9"/>
    <w:rsid w:val="0005371C"/>
    <w:rPr>
      <w:rFonts w:ascii="Times New Roman" w:eastAsia="Times New Roman" w:hAnsi="Times New Roman" w:cs="Times New Roman"/>
      <w:b/>
      <w:bCs/>
      <w:color w:val="333333"/>
      <w:sz w:val="20"/>
      <w:szCs w:val="20"/>
      <w:lang w:eastAsia="es-MX"/>
    </w:rPr>
  </w:style>
  <w:style w:type="character" w:customStyle="1" w:styleId="messagebody">
    <w:name w:val="messagebody"/>
    <w:basedOn w:val="Fuentedeprrafopredeter"/>
    <w:rsid w:val="0005371C"/>
  </w:style>
  <w:style w:type="paragraph" w:styleId="Textodeglobo">
    <w:name w:val="Balloon Text"/>
    <w:basedOn w:val="Normal"/>
    <w:link w:val="TextodegloboCar"/>
    <w:uiPriority w:val="99"/>
    <w:semiHidden/>
    <w:unhideWhenUsed/>
    <w:rsid w:val="0042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2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7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504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16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3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8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84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7660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28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40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6398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12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1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0435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44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3447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46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53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50304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162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7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</dc:creator>
  <cp:lastModifiedBy>Segundo</cp:lastModifiedBy>
  <cp:revision>2</cp:revision>
  <dcterms:created xsi:type="dcterms:W3CDTF">2011-12-07T21:37:00Z</dcterms:created>
  <dcterms:modified xsi:type="dcterms:W3CDTF">2011-12-07T21:37:00Z</dcterms:modified>
</cp:coreProperties>
</file>