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29" w:rsidRDefault="00827229" w:rsidP="00827229">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 xml:space="preserve">Acta de la Vigésima </w:t>
      </w:r>
      <w:proofErr w:type="spellStart"/>
      <w:r>
        <w:rPr>
          <w:rFonts w:asciiTheme="minorHAnsi" w:hAnsiTheme="minorHAnsi" w:cstheme="minorHAnsi"/>
          <w:b/>
          <w:sz w:val="22"/>
          <w:szCs w:val="22"/>
        </w:rPr>
        <w:t>Setima</w:t>
      </w:r>
      <w:proofErr w:type="spellEnd"/>
    </w:p>
    <w:p w:rsidR="00827229" w:rsidRPr="009C7B3C" w:rsidRDefault="00827229" w:rsidP="00827229">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 xml:space="preserve"> Reunión del Comité Regional de Inversiones</w:t>
      </w:r>
    </w:p>
    <w:p w:rsidR="00827229" w:rsidRPr="009C7B3C" w:rsidRDefault="00827229" w:rsidP="00827229">
      <w:pPr>
        <w:pStyle w:val="Standard"/>
        <w:jc w:val="center"/>
        <w:rPr>
          <w:rFonts w:asciiTheme="minorHAnsi" w:hAnsiTheme="minorHAnsi" w:cstheme="minorHAnsi"/>
          <w:sz w:val="22"/>
          <w:szCs w:val="22"/>
        </w:rPr>
      </w:pPr>
    </w:p>
    <w:p w:rsidR="00827229" w:rsidRPr="009C7B3C" w:rsidRDefault="00827229" w:rsidP="00827229">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GOBIERNO REGIONAL CAJAMARCA</w:t>
      </w:r>
    </w:p>
    <w:p w:rsidR="00827229" w:rsidRPr="009C7B3C" w:rsidRDefault="00827229" w:rsidP="00827229">
      <w:pPr>
        <w:pStyle w:val="Standard"/>
        <w:jc w:val="both"/>
        <w:rPr>
          <w:rFonts w:asciiTheme="minorHAnsi" w:hAnsiTheme="minorHAnsi" w:cstheme="minorHAnsi"/>
          <w:sz w:val="22"/>
          <w:szCs w:val="22"/>
        </w:rPr>
      </w:pPr>
    </w:p>
    <w:p w:rsidR="00827229" w:rsidRDefault="00827229" w:rsidP="00827229">
      <w:pPr>
        <w:pStyle w:val="Standard"/>
        <w:jc w:val="both"/>
        <w:rPr>
          <w:rFonts w:asciiTheme="minorHAnsi" w:hAnsiTheme="minorHAnsi" w:cstheme="minorHAnsi"/>
          <w:sz w:val="22"/>
          <w:szCs w:val="22"/>
        </w:rPr>
      </w:pPr>
      <w:r w:rsidRPr="009C7B3C">
        <w:rPr>
          <w:rFonts w:asciiTheme="minorHAnsi" w:hAnsiTheme="minorHAnsi" w:cstheme="minorHAnsi"/>
          <w:bCs/>
          <w:sz w:val="22"/>
          <w:szCs w:val="22"/>
        </w:rPr>
        <w:t xml:space="preserve">Siendo las 09.30 </w:t>
      </w:r>
      <w:r w:rsidRPr="009C7B3C">
        <w:rPr>
          <w:rFonts w:asciiTheme="minorHAnsi" w:hAnsiTheme="minorHAnsi" w:cstheme="minorHAnsi"/>
          <w:b/>
          <w:bCs/>
          <w:sz w:val="22"/>
          <w:szCs w:val="22"/>
        </w:rPr>
        <w:t xml:space="preserve"> </w:t>
      </w:r>
      <w:r w:rsidRPr="009C7B3C">
        <w:rPr>
          <w:rFonts w:asciiTheme="minorHAnsi" w:hAnsiTheme="minorHAnsi" w:cstheme="minorHAnsi"/>
          <w:sz w:val="22"/>
          <w:szCs w:val="22"/>
        </w:rPr>
        <w:t xml:space="preserve">horas del día </w:t>
      </w:r>
      <w:r>
        <w:rPr>
          <w:rFonts w:asciiTheme="minorHAnsi" w:hAnsiTheme="minorHAnsi" w:cstheme="minorHAnsi"/>
          <w:sz w:val="22"/>
          <w:szCs w:val="22"/>
        </w:rPr>
        <w:t>miércoles</w:t>
      </w:r>
      <w:r w:rsidRPr="009C7B3C">
        <w:rPr>
          <w:rFonts w:asciiTheme="minorHAnsi" w:hAnsiTheme="minorHAnsi" w:cstheme="minorHAnsi"/>
          <w:sz w:val="22"/>
          <w:szCs w:val="22"/>
        </w:rPr>
        <w:t xml:space="preserve"> </w:t>
      </w:r>
      <w:r>
        <w:rPr>
          <w:rFonts w:asciiTheme="minorHAnsi" w:hAnsiTheme="minorHAnsi" w:cstheme="minorHAnsi"/>
          <w:sz w:val="22"/>
          <w:szCs w:val="22"/>
        </w:rPr>
        <w:t>25</w:t>
      </w:r>
      <w:r w:rsidRPr="009C7B3C">
        <w:rPr>
          <w:rFonts w:asciiTheme="minorHAnsi" w:hAnsiTheme="minorHAnsi" w:cstheme="minorHAnsi"/>
          <w:sz w:val="22"/>
          <w:szCs w:val="22"/>
        </w:rPr>
        <w:t xml:space="preserve"> de </w:t>
      </w:r>
      <w:r>
        <w:rPr>
          <w:rFonts w:asciiTheme="minorHAnsi" w:hAnsiTheme="minorHAnsi" w:cstheme="minorHAnsi"/>
          <w:sz w:val="22"/>
          <w:szCs w:val="22"/>
        </w:rPr>
        <w:t xml:space="preserve">junio </w:t>
      </w:r>
      <w:r w:rsidRPr="009C7B3C">
        <w:rPr>
          <w:rFonts w:asciiTheme="minorHAnsi" w:hAnsiTheme="minorHAnsi" w:cstheme="minorHAnsi"/>
          <w:sz w:val="22"/>
          <w:szCs w:val="22"/>
        </w:rPr>
        <w:t>del 2014, en la Sala de Reuniones de la Presidencia Regional -  Sede del Gobierno Regional Cajamarca, se reunieron los miembros del Comité Regional de Inversiones del Gobierno Regional de Cajamarca, señores:</w:t>
      </w:r>
    </w:p>
    <w:p w:rsidR="00827229" w:rsidRPr="009C7B3C" w:rsidRDefault="00827229" w:rsidP="00827229">
      <w:pPr>
        <w:pStyle w:val="Standard"/>
        <w:jc w:val="both"/>
        <w:rPr>
          <w:rFonts w:asciiTheme="minorHAnsi" w:hAnsiTheme="minorHAnsi" w:cstheme="minorHAnsi"/>
          <w:sz w:val="22"/>
          <w:szCs w:val="22"/>
        </w:rPr>
      </w:pPr>
    </w:p>
    <w:tbl>
      <w:tblPr>
        <w:tblStyle w:val="Tablaconcuadrcula"/>
        <w:tblW w:w="9640" w:type="dxa"/>
        <w:tblInd w:w="-176" w:type="dxa"/>
        <w:tblLook w:val="04A0" w:firstRow="1" w:lastRow="0" w:firstColumn="1" w:lastColumn="0" w:noHBand="0" w:noVBand="1"/>
      </w:tblPr>
      <w:tblGrid>
        <w:gridCol w:w="3403"/>
        <w:gridCol w:w="2126"/>
        <w:gridCol w:w="4111"/>
      </w:tblGrid>
      <w:tr w:rsidR="00827229" w:rsidRPr="009C7B3C" w:rsidTr="009B3A1E">
        <w:tc>
          <w:tcPr>
            <w:tcW w:w="3403" w:type="dxa"/>
          </w:tcPr>
          <w:p w:rsidR="00827229" w:rsidRPr="009C7B3C" w:rsidRDefault="00827229" w:rsidP="009B3A1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NOMBRE</w:t>
            </w:r>
          </w:p>
        </w:tc>
        <w:tc>
          <w:tcPr>
            <w:tcW w:w="2126" w:type="dxa"/>
          </w:tcPr>
          <w:p w:rsidR="00827229" w:rsidRPr="009C7B3C" w:rsidRDefault="00827229" w:rsidP="009B3A1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w:t>
            </w:r>
          </w:p>
        </w:tc>
        <w:tc>
          <w:tcPr>
            <w:tcW w:w="4111" w:type="dxa"/>
          </w:tcPr>
          <w:p w:rsidR="00827229" w:rsidRPr="009C7B3C" w:rsidRDefault="00827229" w:rsidP="009B3A1E">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 FUNCIONAL</w:t>
            </w:r>
          </w:p>
        </w:tc>
      </w:tr>
      <w:tr w:rsidR="00827229" w:rsidRPr="009C7B3C" w:rsidTr="009B3A1E">
        <w:tc>
          <w:tcPr>
            <w:tcW w:w="3403" w:type="dxa"/>
          </w:tcPr>
          <w:p w:rsidR="00827229" w:rsidRPr="00C1599E" w:rsidRDefault="00827229" w:rsidP="009B3A1E">
            <w:pPr>
              <w:pStyle w:val="Standard"/>
              <w:jc w:val="both"/>
              <w:rPr>
                <w:rFonts w:asciiTheme="minorHAnsi" w:hAnsiTheme="minorHAnsi" w:cstheme="minorHAnsi"/>
                <w:sz w:val="22"/>
                <w:szCs w:val="22"/>
              </w:rPr>
            </w:pPr>
            <w:r>
              <w:rPr>
                <w:rFonts w:asciiTheme="minorHAnsi" w:hAnsiTheme="minorHAnsi" w:cstheme="minorHAnsi"/>
                <w:sz w:val="22"/>
                <w:szCs w:val="22"/>
              </w:rPr>
              <w:t>César Aliaga Díaz</w:t>
            </w:r>
          </w:p>
        </w:tc>
        <w:tc>
          <w:tcPr>
            <w:tcW w:w="2126" w:type="dxa"/>
          </w:tcPr>
          <w:p w:rsidR="00827229" w:rsidRPr="00C1599E" w:rsidRDefault="00827229" w:rsidP="009B3A1E">
            <w:pPr>
              <w:pStyle w:val="Standard"/>
              <w:jc w:val="both"/>
              <w:rPr>
                <w:rFonts w:asciiTheme="minorHAnsi" w:hAnsiTheme="minorHAnsi" w:cstheme="minorHAnsi"/>
                <w:sz w:val="22"/>
                <w:szCs w:val="22"/>
              </w:rPr>
            </w:pPr>
            <w:r>
              <w:rPr>
                <w:rFonts w:asciiTheme="minorHAnsi" w:hAnsiTheme="minorHAnsi" w:cstheme="minorHAnsi"/>
                <w:sz w:val="22"/>
                <w:szCs w:val="22"/>
              </w:rPr>
              <w:t xml:space="preserve">Presidente  </w:t>
            </w:r>
          </w:p>
        </w:tc>
        <w:tc>
          <w:tcPr>
            <w:tcW w:w="4111" w:type="dxa"/>
          </w:tcPr>
          <w:p w:rsidR="00827229" w:rsidRPr="00C1599E" w:rsidRDefault="00827229" w:rsidP="009B3A1E">
            <w:pPr>
              <w:pStyle w:val="Standard"/>
              <w:jc w:val="both"/>
              <w:rPr>
                <w:rFonts w:asciiTheme="minorHAnsi" w:hAnsiTheme="minorHAnsi" w:cstheme="minorHAnsi"/>
                <w:sz w:val="22"/>
                <w:szCs w:val="22"/>
              </w:rPr>
            </w:pPr>
            <w:r>
              <w:rPr>
                <w:rFonts w:asciiTheme="minorHAnsi" w:hAnsiTheme="minorHAnsi" w:cstheme="minorHAnsi"/>
                <w:sz w:val="22"/>
                <w:szCs w:val="22"/>
              </w:rPr>
              <w:t>Presidente Regional</w:t>
            </w:r>
          </w:p>
        </w:tc>
      </w:tr>
      <w:tr w:rsidR="00827229" w:rsidRPr="009C7B3C" w:rsidTr="009B3A1E">
        <w:tc>
          <w:tcPr>
            <w:tcW w:w="3403" w:type="dxa"/>
          </w:tcPr>
          <w:p w:rsidR="00827229" w:rsidRPr="001242F3" w:rsidRDefault="001242F3" w:rsidP="009B3A1E">
            <w:pPr>
              <w:pStyle w:val="Standard"/>
              <w:jc w:val="both"/>
              <w:rPr>
                <w:rFonts w:asciiTheme="minorHAnsi" w:hAnsiTheme="minorHAnsi" w:cstheme="minorHAnsi"/>
                <w:sz w:val="22"/>
                <w:szCs w:val="22"/>
              </w:rPr>
            </w:pPr>
            <w:r w:rsidRPr="001242F3">
              <w:rPr>
                <w:rFonts w:asciiTheme="minorHAnsi" w:hAnsiTheme="minorHAnsi" w:cstheme="minorHAnsi"/>
                <w:sz w:val="22"/>
                <w:szCs w:val="22"/>
              </w:rPr>
              <w:t>María Esther Estrada de Silva</w:t>
            </w:r>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827229" w:rsidRPr="009C7B3C" w:rsidRDefault="00827229" w:rsidP="009B3A1E">
            <w:pPr>
              <w:pStyle w:val="Standard"/>
              <w:jc w:val="both"/>
              <w:rPr>
                <w:rFonts w:asciiTheme="minorHAnsi" w:hAnsiTheme="minorHAnsi" w:cstheme="minorHAnsi"/>
                <w:sz w:val="22"/>
                <w:szCs w:val="22"/>
                <w:lang w:val="en-US"/>
              </w:rPr>
            </w:pPr>
            <w:proofErr w:type="spellStart"/>
            <w:r w:rsidRPr="009C7B3C">
              <w:rPr>
                <w:rFonts w:asciiTheme="minorHAnsi" w:hAnsiTheme="minorHAnsi" w:cstheme="minorHAnsi"/>
                <w:sz w:val="22"/>
                <w:szCs w:val="22"/>
                <w:lang w:val="en-US"/>
              </w:rPr>
              <w:t>Gerente</w:t>
            </w:r>
            <w:proofErr w:type="spellEnd"/>
            <w:r w:rsidRPr="009C7B3C">
              <w:rPr>
                <w:rFonts w:asciiTheme="minorHAnsi" w:hAnsiTheme="minorHAnsi" w:cstheme="minorHAnsi"/>
                <w:sz w:val="22"/>
                <w:szCs w:val="22"/>
                <w:lang w:val="en-US"/>
              </w:rPr>
              <w:t xml:space="preserve"> General Regional</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Wilmer </w:t>
            </w:r>
            <w:proofErr w:type="spellStart"/>
            <w:r w:rsidRPr="009C7B3C">
              <w:rPr>
                <w:rFonts w:asciiTheme="minorHAnsi" w:hAnsiTheme="minorHAnsi" w:cstheme="minorHAnsi"/>
                <w:sz w:val="22"/>
                <w:szCs w:val="22"/>
              </w:rPr>
              <w:t>Chuquilín</w:t>
            </w:r>
            <w:proofErr w:type="spellEnd"/>
            <w:r w:rsidRPr="009C7B3C">
              <w:rPr>
                <w:rFonts w:asciiTheme="minorHAnsi" w:hAnsiTheme="minorHAnsi" w:cstheme="minorHAnsi"/>
                <w:sz w:val="22"/>
                <w:szCs w:val="22"/>
              </w:rPr>
              <w:t xml:space="preserve"> Madera</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Secretario Técnico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Programación e I.P.</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Luis Alberto Vallejo Portal</w:t>
            </w:r>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proofErr w:type="spellStart"/>
            <w:r w:rsidRPr="009C7B3C">
              <w:rPr>
                <w:rFonts w:asciiTheme="minorHAnsi" w:hAnsiTheme="minorHAnsi" w:cstheme="minorHAnsi"/>
                <w:sz w:val="22"/>
                <w:szCs w:val="22"/>
                <w:lang w:val="en-US"/>
              </w:rPr>
              <w:t>Miembro</w:t>
            </w:r>
            <w:proofErr w:type="spellEnd"/>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Gerente Reg. </w:t>
            </w:r>
            <w:proofErr w:type="gramStart"/>
            <w:r w:rsidRPr="009C7B3C">
              <w:rPr>
                <w:rFonts w:asciiTheme="minorHAnsi" w:hAnsiTheme="minorHAnsi" w:cstheme="minorHAnsi"/>
                <w:sz w:val="22"/>
                <w:szCs w:val="22"/>
              </w:rPr>
              <w:t>de</w:t>
            </w:r>
            <w:proofErr w:type="gramEnd"/>
            <w:r w:rsidRPr="009C7B3C">
              <w:rPr>
                <w:rFonts w:asciiTheme="minorHAnsi" w:hAnsiTheme="minorHAnsi" w:cstheme="minorHAnsi"/>
                <w:sz w:val="22"/>
                <w:szCs w:val="22"/>
              </w:rPr>
              <w:t xml:space="preserve"> Planeamiento y AT.</w:t>
            </w:r>
          </w:p>
        </w:tc>
      </w:tr>
      <w:tr w:rsidR="00C3145E" w:rsidRPr="009C7B3C" w:rsidTr="009B3A1E">
        <w:tc>
          <w:tcPr>
            <w:tcW w:w="3403" w:type="dxa"/>
          </w:tcPr>
          <w:p w:rsidR="00C3145E" w:rsidRPr="009C7B3C" w:rsidRDefault="00C3145E" w:rsidP="00C3145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Jimmy Alvarez Cortez</w:t>
            </w:r>
          </w:p>
        </w:tc>
        <w:tc>
          <w:tcPr>
            <w:tcW w:w="2126" w:type="dxa"/>
          </w:tcPr>
          <w:p w:rsidR="00C3145E" w:rsidRPr="009C7B3C" w:rsidRDefault="00C3145E"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C3145E" w:rsidRPr="009C7B3C" w:rsidRDefault="00C3145E" w:rsidP="009B3A1E">
            <w:pPr>
              <w:pStyle w:val="Standard"/>
              <w:jc w:val="both"/>
              <w:rPr>
                <w:rFonts w:asciiTheme="minorHAnsi" w:hAnsiTheme="minorHAnsi" w:cstheme="minorHAnsi"/>
                <w:sz w:val="22"/>
                <w:szCs w:val="22"/>
              </w:rPr>
            </w:pPr>
            <w:proofErr w:type="spellStart"/>
            <w:r>
              <w:rPr>
                <w:rFonts w:asciiTheme="minorHAnsi" w:hAnsiTheme="minorHAnsi" w:cstheme="minorHAnsi"/>
                <w:sz w:val="22"/>
                <w:szCs w:val="22"/>
              </w:rPr>
              <w:t>CVub</w:t>
            </w:r>
            <w:proofErr w:type="spellEnd"/>
            <w:r>
              <w:rPr>
                <w:rFonts w:asciiTheme="minorHAnsi" w:hAnsiTheme="minorHAnsi" w:cstheme="minorHAnsi"/>
                <w:sz w:val="22"/>
                <w:szCs w:val="22"/>
              </w:rPr>
              <w:t xml:space="preserve"> Gerente </w:t>
            </w:r>
            <w:proofErr w:type="spellStart"/>
            <w:r>
              <w:rPr>
                <w:rFonts w:asciiTheme="minorHAnsi" w:hAnsiTheme="minorHAnsi" w:cstheme="minorHAnsi"/>
                <w:sz w:val="22"/>
                <w:szCs w:val="22"/>
              </w:rPr>
              <w:t>Plto</w:t>
            </w:r>
            <w:proofErr w:type="spellEnd"/>
            <w:r>
              <w:rPr>
                <w:rFonts w:asciiTheme="minorHAnsi" w:hAnsiTheme="minorHAnsi" w:cstheme="minorHAnsi"/>
                <w:sz w:val="22"/>
                <w:szCs w:val="22"/>
              </w:rPr>
              <w:t xml:space="preserve"> y CTI.</w:t>
            </w:r>
          </w:p>
        </w:tc>
      </w:tr>
      <w:tr w:rsidR="00827229" w:rsidRPr="009C7B3C" w:rsidTr="009B3A1E">
        <w:tc>
          <w:tcPr>
            <w:tcW w:w="3403" w:type="dxa"/>
          </w:tcPr>
          <w:p w:rsidR="00827229" w:rsidRPr="009C7B3C"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William Villanueva </w:t>
            </w:r>
            <w:proofErr w:type="spellStart"/>
            <w:r>
              <w:rPr>
                <w:rFonts w:asciiTheme="minorHAnsi" w:hAnsiTheme="minorHAnsi" w:cstheme="minorHAnsi"/>
                <w:sz w:val="22"/>
                <w:szCs w:val="22"/>
                <w:lang w:val="en-US"/>
              </w:rPr>
              <w:t>Hoyos</w:t>
            </w:r>
            <w:proofErr w:type="spellEnd"/>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proofErr w:type="spellStart"/>
            <w:r w:rsidRPr="009C7B3C">
              <w:rPr>
                <w:rFonts w:asciiTheme="minorHAnsi" w:hAnsiTheme="minorHAnsi" w:cstheme="minorHAnsi"/>
                <w:sz w:val="22"/>
                <w:szCs w:val="22"/>
                <w:lang w:val="en-US"/>
              </w:rPr>
              <w:t>Miembro</w:t>
            </w:r>
            <w:proofErr w:type="spellEnd"/>
          </w:p>
        </w:tc>
        <w:tc>
          <w:tcPr>
            <w:tcW w:w="4111" w:type="dxa"/>
          </w:tcPr>
          <w:p w:rsidR="00827229" w:rsidRPr="009C7B3C" w:rsidRDefault="001242F3"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Gerente</w:t>
            </w:r>
            <w:proofErr w:type="spellEnd"/>
            <w:r>
              <w:rPr>
                <w:rFonts w:asciiTheme="minorHAnsi" w:hAnsiTheme="minorHAnsi" w:cstheme="minorHAnsi"/>
                <w:sz w:val="22"/>
                <w:szCs w:val="22"/>
                <w:lang w:val="en-US"/>
              </w:rPr>
              <w:t xml:space="preserve"> Regional RENAMA</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 xml:space="preserve">Walter Esquivel </w:t>
            </w:r>
            <w:proofErr w:type="spellStart"/>
            <w:r w:rsidRPr="009C7B3C">
              <w:rPr>
                <w:rFonts w:asciiTheme="minorHAnsi" w:hAnsiTheme="minorHAnsi" w:cstheme="minorHAnsi"/>
                <w:sz w:val="22"/>
                <w:szCs w:val="22"/>
                <w:lang w:val="en-US"/>
              </w:rPr>
              <w:t>Mariños</w:t>
            </w:r>
            <w:proofErr w:type="spellEnd"/>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proofErr w:type="spellStart"/>
            <w:r w:rsidRPr="009C7B3C">
              <w:rPr>
                <w:rFonts w:asciiTheme="minorHAnsi" w:hAnsiTheme="minorHAnsi" w:cstheme="minorHAnsi"/>
                <w:sz w:val="22"/>
                <w:szCs w:val="22"/>
                <w:lang w:val="en-US"/>
              </w:rPr>
              <w:t>Miembro</w:t>
            </w:r>
            <w:proofErr w:type="spellEnd"/>
          </w:p>
        </w:tc>
        <w:tc>
          <w:tcPr>
            <w:tcW w:w="4111" w:type="dxa"/>
          </w:tcPr>
          <w:p w:rsidR="00827229"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Gerente Regional de Desarrollo Económico</w:t>
            </w:r>
          </w:p>
        </w:tc>
      </w:tr>
      <w:tr w:rsidR="00827229" w:rsidRPr="009C7B3C" w:rsidTr="009B3A1E">
        <w:tc>
          <w:tcPr>
            <w:tcW w:w="3403" w:type="dxa"/>
          </w:tcPr>
          <w:p w:rsidR="00827229" w:rsidRPr="001242F3" w:rsidRDefault="001242F3" w:rsidP="009B3A1E">
            <w:pPr>
              <w:pStyle w:val="Standard"/>
              <w:jc w:val="both"/>
              <w:rPr>
                <w:rFonts w:asciiTheme="minorHAnsi" w:hAnsiTheme="minorHAnsi" w:cstheme="minorHAnsi"/>
                <w:sz w:val="22"/>
                <w:szCs w:val="22"/>
              </w:rPr>
            </w:pPr>
            <w:proofErr w:type="spellStart"/>
            <w:r>
              <w:rPr>
                <w:rFonts w:asciiTheme="minorHAnsi" w:hAnsiTheme="minorHAnsi" w:cstheme="minorHAnsi"/>
                <w:sz w:val="22"/>
                <w:szCs w:val="22"/>
              </w:rPr>
              <w:t>Helard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Cháavez</w:t>
            </w:r>
            <w:proofErr w:type="spellEnd"/>
            <w:r>
              <w:rPr>
                <w:rFonts w:asciiTheme="minorHAnsi" w:hAnsiTheme="minorHAnsi" w:cstheme="minorHAnsi"/>
                <w:sz w:val="22"/>
                <w:szCs w:val="22"/>
              </w:rPr>
              <w:t xml:space="preserve"> Juanito</w:t>
            </w:r>
          </w:p>
        </w:tc>
        <w:tc>
          <w:tcPr>
            <w:tcW w:w="2126" w:type="dxa"/>
          </w:tcPr>
          <w:p w:rsidR="00827229" w:rsidRPr="009C7B3C" w:rsidRDefault="00827229"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827229" w:rsidRPr="009C7B3C" w:rsidRDefault="001242F3" w:rsidP="00C3145E">
            <w:pPr>
              <w:pStyle w:val="Standard"/>
              <w:jc w:val="both"/>
              <w:rPr>
                <w:rFonts w:asciiTheme="minorHAnsi" w:hAnsiTheme="minorHAnsi" w:cstheme="minorHAnsi"/>
                <w:sz w:val="22"/>
                <w:szCs w:val="22"/>
              </w:rPr>
            </w:pPr>
            <w:r>
              <w:rPr>
                <w:rFonts w:asciiTheme="minorHAnsi" w:hAnsiTheme="minorHAnsi" w:cstheme="minorHAnsi"/>
                <w:sz w:val="22"/>
                <w:szCs w:val="22"/>
              </w:rPr>
              <w:t>Gerente Regional de Infraestructura</w:t>
            </w:r>
          </w:p>
        </w:tc>
      </w:tr>
      <w:tr w:rsidR="00827229" w:rsidRPr="009C7B3C" w:rsidTr="009B3A1E">
        <w:tc>
          <w:tcPr>
            <w:tcW w:w="3403" w:type="dxa"/>
          </w:tcPr>
          <w:p w:rsidR="00827229" w:rsidRDefault="00827229"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César Sánchez </w:t>
            </w:r>
            <w:proofErr w:type="spellStart"/>
            <w:r>
              <w:rPr>
                <w:rFonts w:asciiTheme="minorHAnsi" w:hAnsiTheme="minorHAnsi" w:cstheme="minorHAnsi"/>
                <w:sz w:val="22"/>
                <w:szCs w:val="22"/>
                <w:lang w:val="en-US"/>
              </w:rPr>
              <w:t>Zumarán</w:t>
            </w:r>
            <w:proofErr w:type="spellEnd"/>
          </w:p>
        </w:tc>
        <w:tc>
          <w:tcPr>
            <w:tcW w:w="2126" w:type="dxa"/>
          </w:tcPr>
          <w:p w:rsidR="00827229" w:rsidRDefault="00827229"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827229" w:rsidRDefault="00827229" w:rsidP="009B3A1E">
            <w:pPr>
              <w:pStyle w:val="Standard"/>
              <w:jc w:val="both"/>
              <w:rPr>
                <w:rFonts w:asciiTheme="minorHAnsi" w:hAnsiTheme="minorHAnsi" w:cstheme="minorHAnsi"/>
                <w:sz w:val="22"/>
                <w:szCs w:val="22"/>
              </w:rPr>
            </w:pPr>
            <w:r>
              <w:rPr>
                <w:rFonts w:asciiTheme="minorHAnsi" w:hAnsiTheme="minorHAnsi" w:cstheme="minorHAnsi"/>
                <w:sz w:val="22"/>
                <w:szCs w:val="22"/>
              </w:rPr>
              <w:t>Sub Gerente de Supervisión y Liquidación</w:t>
            </w:r>
          </w:p>
        </w:tc>
      </w:tr>
      <w:tr w:rsidR="001242F3" w:rsidRPr="009C7B3C" w:rsidTr="009B3A1E">
        <w:tc>
          <w:tcPr>
            <w:tcW w:w="3403" w:type="dxa"/>
          </w:tcPr>
          <w:p w:rsidR="001242F3" w:rsidRDefault="001242F3"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Anaximandro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Fernández</w:t>
            </w:r>
            <w:proofErr w:type="spellEnd"/>
            <w:r>
              <w:rPr>
                <w:rFonts w:asciiTheme="minorHAnsi" w:hAnsiTheme="minorHAnsi" w:cstheme="minorHAnsi"/>
                <w:sz w:val="22"/>
                <w:szCs w:val="22"/>
                <w:lang w:val="en-US"/>
              </w:rPr>
              <w:t xml:space="preserve"> Figueroa</w:t>
            </w:r>
          </w:p>
        </w:tc>
        <w:tc>
          <w:tcPr>
            <w:tcW w:w="2126" w:type="dxa"/>
          </w:tcPr>
          <w:p w:rsidR="001242F3" w:rsidRDefault="001242F3"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1242F3"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Director Ejecutivo PROREGIÓN</w:t>
            </w:r>
          </w:p>
        </w:tc>
      </w:tr>
      <w:tr w:rsidR="001242F3" w:rsidRPr="009C7B3C" w:rsidTr="009B3A1E">
        <w:tc>
          <w:tcPr>
            <w:tcW w:w="3403" w:type="dxa"/>
          </w:tcPr>
          <w:p w:rsidR="001242F3" w:rsidRDefault="001242F3" w:rsidP="009B3A1E">
            <w:pPr>
              <w:pStyle w:val="Standard"/>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Jorge Manuel León </w:t>
            </w:r>
            <w:proofErr w:type="spellStart"/>
            <w:r>
              <w:rPr>
                <w:rFonts w:asciiTheme="minorHAnsi" w:hAnsiTheme="minorHAnsi" w:cstheme="minorHAnsi"/>
                <w:sz w:val="22"/>
                <w:szCs w:val="22"/>
                <w:lang w:val="en-US"/>
              </w:rPr>
              <w:t>Cubas</w:t>
            </w:r>
            <w:proofErr w:type="spellEnd"/>
          </w:p>
        </w:tc>
        <w:tc>
          <w:tcPr>
            <w:tcW w:w="2126" w:type="dxa"/>
          </w:tcPr>
          <w:p w:rsidR="001242F3" w:rsidRDefault="001242F3" w:rsidP="009B3A1E">
            <w:pPr>
              <w:pStyle w:val="Standard"/>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Miembro</w:t>
            </w:r>
            <w:proofErr w:type="spellEnd"/>
          </w:p>
        </w:tc>
        <w:tc>
          <w:tcPr>
            <w:tcW w:w="4111" w:type="dxa"/>
          </w:tcPr>
          <w:p w:rsidR="001242F3"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Sub Gerente de Operaciones</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Orlando Rodríguez </w:t>
            </w:r>
            <w:proofErr w:type="spellStart"/>
            <w:r w:rsidRPr="009C7B3C">
              <w:rPr>
                <w:rFonts w:asciiTheme="minorHAnsi" w:hAnsiTheme="minorHAnsi" w:cstheme="minorHAnsi"/>
                <w:sz w:val="22"/>
                <w:szCs w:val="22"/>
              </w:rPr>
              <w:t>Fustamante</w:t>
            </w:r>
            <w:proofErr w:type="spellEnd"/>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Sub Regional Chota</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Zulema </w:t>
            </w:r>
            <w:proofErr w:type="spellStart"/>
            <w:r w:rsidRPr="009C7B3C">
              <w:rPr>
                <w:rFonts w:asciiTheme="minorHAnsi" w:hAnsiTheme="minorHAnsi" w:cstheme="minorHAnsi"/>
                <w:sz w:val="22"/>
                <w:szCs w:val="22"/>
              </w:rPr>
              <w:t>Chilón</w:t>
            </w:r>
            <w:proofErr w:type="spellEnd"/>
            <w:r w:rsidRPr="009C7B3C">
              <w:rPr>
                <w:rFonts w:asciiTheme="minorHAnsi" w:hAnsiTheme="minorHAnsi" w:cstheme="minorHAnsi"/>
                <w:sz w:val="22"/>
                <w:szCs w:val="22"/>
              </w:rPr>
              <w:t xml:space="preserve"> Pérez</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Sub Regional Jaén</w:t>
            </w:r>
          </w:p>
        </w:tc>
      </w:tr>
      <w:tr w:rsidR="001242F3" w:rsidRPr="009C7B3C" w:rsidTr="009B3A1E">
        <w:tc>
          <w:tcPr>
            <w:tcW w:w="3403" w:type="dxa"/>
          </w:tcPr>
          <w:p w:rsidR="001242F3"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Walter Benavidez Gavidia</w:t>
            </w:r>
          </w:p>
        </w:tc>
        <w:tc>
          <w:tcPr>
            <w:tcW w:w="2126" w:type="dxa"/>
          </w:tcPr>
          <w:p w:rsidR="001242F3"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1242F3" w:rsidRPr="009C7B3C" w:rsidRDefault="001242F3" w:rsidP="009B3A1E">
            <w:pPr>
              <w:pStyle w:val="Standard"/>
              <w:jc w:val="both"/>
              <w:rPr>
                <w:rFonts w:asciiTheme="minorHAnsi" w:hAnsiTheme="minorHAnsi" w:cstheme="minorHAnsi"/>
                <w:sz w:val="22"/>
                <w:szCs w:val="22"/>
              </w:rPr>
            </w:pPr>
            <w:r>
              <w:rPr>
                <w:rFonts w:asciiTheme="minorHAnsi" w:hAnsiTheme="minorHAnsi" w:cstheme="minorHAnsi"/>
                <w:sz w:val="22"/>
                <w:szCs w:val="22"/>
              </w:rPr>
              <w:t>abenavidesic@gmail.com</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Daniel Vargas Quispe</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(e) GRDS</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Hildebrando Ojeda Rojas</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 e ) GRRENAMA</w:t>
            </w:r>
          </w:p>
        </w:tc>
      </w:tr>
      <w:tr w:rsidR="00827229" w:rsidRPr="009C7B3C" w:rsidTr="009B3A1E">
        <w:tc>
          <w:tcPr>
            <w:tcW w:w="3403"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Luis Ramírez León</w:t>
            </w:r>
          </w:p>
        </w:tc>
        <w:tc>
          <w:tcPr>
            <w:tcW w:w="2126"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7229" w:rsidRPr="009C7B3C" w:rsidRDefault="00827229" w:rsidP="009B3A1E">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Estudios</w:t>
            </w:r>
          </w:p>
        </w:tc>
      </w:tr>
      <w:tr w:rsidR="009F22FD" w:rsidRPr="009C7B3C" w:rsidTr="009B3A1E">
        <w:tc>
          <w:tcPr>
            <w:tcW w:w="3403" w:type="dxa"/>
          </w:tcPr>
          <w:p w:rsidR="009F22FD" w:rsidRPr="009C7B3C" w:rsidRDefault="009F22FD" w:rsidP="009B3A1E">
            <w:pPr>
              <w:pStyle w:val="Standard"/>
              <w:jc w:val="both"/>
              <w:rPr>
                <w:rFonts w:asciiTheme="minorHAnsi" w:hAnsiTheme="minorHAnsi" w:cstheme="minorHAnsi"/>
                <w:sz w:val="22"/>
                <w:szCs w:val="22"/>
              </w:rPr>
            </w:pPr>
            <w:r>
              <w:rPr>
                <w:rFonts w:asciiTheme="minorHAnsi" w:hAnsiTheme="minorHAnsi" w:cstheme="minorHAnsi"/>
                <w:sz w:val="22"/>
                <w:szCs w:val="22"/>
              </w:rPr>
              <w:t>Estela Jara Cerna</w:t>
            </w:r>
          </w:p>
        </w:tc>
        <w:tc>
          <w:tcPr>
            <w:tcW w:w="2126" w:type="dxa"/>
          </w:tcPr>
          <w:p w:rsidR="009F22FD" w:rsidRPr="009C7B3C" w:rsidRDefault="009F22FD" w:rsidP="009B3A1E">
            <w:pPr>
              <w:pStyle w:val="Standard"/>
              <w:jc w:val="both"/>
              <w:rPr>
                <w:rFonts w:asciiTheme="minorHAnsi" w:hAnsiTheme="minorHAnsi" w:cstheme="minorHAnsi"/>
                <w:sz w:val="22"/>
                <w:szCs w:val="22"/>
              </w:rPr>
            </w:pPr>
            <w:r>
              <w:rPr>
                <w:rFonts w:asciiTheme="minorHAnsi" w:hAnsiTheme="minorHAnsi" w:cstheme="minorHAnsi"/>
                <w:sz w:val="22"/>
                <w:szCs w:val="22"/>
              </w:rPr>
              <w:t>Miembro</w:t>
            </w:r>
          </w:p>
        </w:tc>
        <w:tc>
          <w:tcPr>
            <w:tcW w:w="4111" w:type="dxa"/>
          </w:tcPr>
          <w:p w:rsidR="009F22FD" w:rsidRPr="009C7B3C" w:rsidRDefault="009F22FD" w:rsidP="009B3A1E">
            <w:pPr>
              <w:pStyle w:val="Standard"/>
              <w:jc w:val="both"/>
              <w:rPr>
                <w:rFonts w:asciiTheme="minorHAnsi" w:hAnsiTheme="minorHAnsi" w:cstheme="minorHAnsi"/>
                <w:sz w:val="22"/>
                <w:szCs w:val="22"/>
              </w:rPr>
            </w:pPr>
            <w:r>
              <w:rPr>
                <w:rFonts w:asciiTheme="minorHAnsi" w:hAnsiTheme="minorHAnsi" w:cstheme="minorHAnsi"/>
                <w:sz w:val="22"/>
                <w:szCs w:val="22"/>
              </w:rPr>
              <w:t>Jefe de UF Desarrollo Económico</w:t>
            </w:r>
          </w:p>
        </w:tc>
      </w:tr>
    </w:tbl>
    <w:p w:rsidR="00827229" w:rsidRPr="009C7B3C" w:rsidRDefault="00827229" w:rsidP="00827229">
      <w:pPr>
        <w:pStyle w:val="Standard"/>
        <w:jc w:val="both"/>
        <w:rPr>
          <w:rFonts w:asciiTheme="minorHAnsi" w:hAnsiTheme="minorHAnsi" w:cstheme="minorHAnsi"/>
          <w:sz w:val="22"/>
          <w:szCs w:val="22"/>
        </w:rPr>
      </w:pPr>
    </w:p>
    <w:p w:rsidR="00827229" w:rsidRPr="004722AC" w:rsidRDefault="00827229" w:rsidP="00827229">
      <w:pPr>
        <w:pStyle w:val="Standard"/>
        <w:jc w:val="both"/>
        <w:rPr>
          <w:rFonts w:asciiTheme="minorHAnsi" w:hAnsiTheme="minorHAnsi" w:cstheme="minorHAnsi"/>
          <w:sz w:val="22"/>
          <w:szCs w:val="22"/>
        </w:rPr>
      </w:pPr>
      <w:r w:rsidRPr="009C7B3C">
        <w:rPr>
          <w:rFonts w:asciiTheme="minorHAnsi" w:hAnsiTheme="minorHAnsi" w:cstheme="minorHAnsi"/>
          <w:b/>
          <w:sz w:val="22"/>
          <w:szCs w:val="22"/>
        </w:rPr>
        <w:t>Otros Participantes</w:t>
      </w:r>
      <w:proofErr w:type="gramStart"/>
      <w:r w:rsidRPr="009C7B3C">
        <w:rPr>
          <w:rFonts w:asciiTheme="minorHAnsi" w:hAnsiTheme="minorHAnsi" w:cstheme="minorHAnsi"/>
          <w:sz w:val="22"/>
          <w:szCs w:val="22"/>
        </w:rPr>
        <w:t>: :</w:t>
      </w:r>
      <w:proofErr w:type="gramEnd"/>
      <w:r w:rsidRPr="009C7B3C">
        <w:rPr>
          <w:rFonts w:asciiTheme="minorHAnsi" w:hAnsiTheme="minorHAnsi" w:cstheme="minorHAnsi"/>
          <w:sz w:val="22"/>
          <w:szCs w:val="22"/>
        </w:rPr>
        <w:t xml:space="preserve"> Ing. </w:t>
      </w:r>
      <w:r w:rsidR="009F22FD">
        <w:rPr>
          <w:rFonts w:asciiTheme="minorHAnsi" w:hAnsiTheme="minorHAnsi" w:cstheme="minorHAnsi"/>
          <w:sz w:val="22"/>
          <w:szCs w:val="22"/>
        </w:rPr>
        <w:t xml:space="preserve">Mario Cáceres </w:t>
      </w:r>
      <w:proofErr w:type="spellStart"/>
      <w:r w:rsidR="009F22FD">
        <w:rPr>
          <w:rFonts w:asciiTheme="minorHAnsi" w:hAnsiTheme="minorHAnsi" w:cstheme="minorHAnsi"/>
          <w:sz w:val="22"/>
          <w:szCs w:val="22"/>
        </w:rPr>
        <w:t>Machicao</w:t>
      </w:r>
      <w:proofErr w:type="spellEnd"/>
      <w:r w:rsidR="009F22FD">
        <w:rPr>
          <w:rFonts w:asciiTheme="minorHAnsi" w:hAnsiTheme="minorHAnsi" w:cstheme="minorHAnsi"/>
          <w:sz w:val="22"/>
          <w:szCs w:val="22"/>
        </w:rPr>
        <w:t xml:space="preserve"> de OPI, </w:t>
      </w:r>
      <w:r>
        <w:rPr>
          <w:rFonts w:asciiTheme="minorHAnsi" w:hAnsiTheme="minorHAnsi" w:cstheme="minorHAnsi"/>
          <w:sz w:val="22"/>
          <w:szCs w:val="22"/>
        </w:rPr>
        <w:t xml:space="preserve">Econ. Sandra </w:t>
      </w:r>
      <w:proofErr w:type="spellStart"/>
      <w:r>
        <w:rPr>
          <w:rFonts w:asciiTheme="minorHAnsi" w:hAnsiTheme="minorHAnsi" w:cstheme="minorHAnsi"/>
          <w:sz w:val="22"/>
          <w:szCs w:val="22"/>
        </w:rPr>
        <w:t>Serván</w:t>
      </w:r>
      <w:proofErr w:type="spellEnd"/>
      <w:r>
        <w:rPr>
          <w:rFonts w:asciiTheme="minorHAnsi" w:hAnsiTheme="minorHAnsi" w:cstheme="minorHAnsi"/>
          <w:sz w:val="22"/>
          <w:szCs w:val="22"/>
        </w:rPr>
        <w:t xml:space="preserve"> López </w:t>
      </w:r>
      <w:proofErr w:type="spellStart"/>
      <w:r>
        <w:rPr>
          <w:rFonts w:asciiTheme="minorHAnsi" w:hAnsiTheme="minorHAnsi" w:cstheme="minorHAnsi"/>
          <w:sz w:val="22"/>
          <w:szCs w:val="22"/>
        </w:rPr>
        <w:t>Conectamef</w:t>
      </w:r>
      <w:proofErr w:type="spellEnd"/>
      <w:r>
        <w:rPr>
          <w:rFonts w:asciiTheme="minorHAnsi" w:hAnsiTheme="minorHAnsi" w:cstheme="minorHAnsi"/>
          <w:sz w:val="22"/>
          <w:szCs w:val="22"/>
        </w:rPr>
        <w:t xml:space="preserve">- MEF, Ing. César </w:t>
      </w:r>
      <w:proofErr w:type="spellStart"/>
      <w:r>
        <w:rPr>
          <w:rFonts w:asciiTheme="minorHAnsi" w:hAnsiTheme="minorHAnsi" w:cstheme="minorHAnsi"/>
          <w:sz w:val="22"/>
          <w:szCs w:val="22"/>
        </w:rPr>
        <w:t>Escárate</w:t>
      </w:r>
      <w:proofErr w:type="spellEnd"/>
      <w:r>
        <w:rPr>
          <w:rFonts w:asciiTheme="minorHAnsi" w:hAnsiTheme="minorHAnsi" w:cstheme="minorHAnsi"/>
          <w:sz w:val="22"/>
          <w:szCs w:val="22"/>
        </w:rPr>
        <w:t xml:space="preserve"> Seminario, </w:t>
      </w:r>
      <w:r w:rsidR="009F22FD">
        <w:rPr>
          <w:rFonts w:asciiTheme="minorHAnsi" w:hAnsiTheme="minorHAnsi" w:cstheme="minorHAnsi"/>
          <w:sz w:val="22"/>
          <w:szCs w:val="22"/>
        </w:rPr>
        <w:t xml:space="preserve"> Asesor</w:t>
      </w:r>
      <w:r>
        <w:rPr>
          <w:rFonts w:asciiTheme="minorHAnsi" w:hAnsiTheme="minorHAnsi" w:cstheme="minorHAnsi"/>
          <w:sz w:val="22"/>
          <w:szCs w:val="22"/>
        </w:rPr>
        <w:t xml:space="preserve"> de Presidencia, </w:t>
      </w:r>
      <w:r w:rsidR="00C3145E">
        <w:rPr>
          <w:rFonts w:asciiTheme="minorHAnsi" w:hAnsiTheme="minorHAnsi" w:cstheme="minorHAnsi"/>
          <w:sz w:val="22"/>
          <w:szCs w:val="22"/>
        </w:rPr>
        <w:t>Ing. Wilson Rubio Bazán de la OCI,</w:t>
      </w:r>
      <w:r w:rsidR="00526143">
        <w:rPr>
          <w:rFonts w:asciiTheme="minorHAnsi" w:hAnsiTheme="minorHAnsi" w:cstheme="minorHAnsi"/>
          <w:sz w:val="22"/>
          <w:szCs w:val="22"/>
        </w:rPr>
        <w:t xml:space="preserve"> Lic. Cecilia Arana Ruíz de la Gerenci</w:t>
      </w:r>
      <w:r w:rsidR="004722AC">
        <w:rPr>
          <w:rFonts w:asciiTheme="minorHAnsi" w:hAnsiTheme="minorHAnsi" w:cstheme="minorHAnsi"/>
          <w:sz w:val="22"/>
          <w:szCs w:val="22"/>
        </w:rPr>
        <w:t xml:space="preserve">a Regional de Desarrollo social, </w:t>
      </w:r>
      <w:r w:rsidR="004722AC" w:rsidRPr="004722AC">
        <w:rPr>
          <w:rFonts w:asciiTheme="minorHAnsi" w:hAnsiTheme="minorHAnsi" w:cstheme="minorHAnsi"/>
          <w:sz w:val="22"/>
          <w:szCs w:val="22"/>
        </w:rPr>
        <w:t>Walter León Delgado</w:t>
      </w:r>
      <w:r w:rsidR="004722AC">
        <w:rPr>
          <w:rFonts w:asciiTheme="minorHAnsi" w:hAnsiTheme="minorHAnsi" w:cstheme="minorHAnsi"/>
          <w:sz w:val="22"/>
          <w:szCs w:val="22"/>
        </w:rPr>
        <w:t xml:space="preserve"> de la UF de Desarrollo Económico.</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Contando  con el quórum reglamentario se procedió al inicio de la Sesión, dando lectura a la Metodología a seguir, por</w:t>
      </w:r>
      <w:r w:rsidR="00CF1F3E">
        <w:rPr>
          <w:rFonts w:asciiTheme="minorHAnsi" w:hAnsiTheme="minorHAnsi" w:cstheme="minorHAnsi"/>
          <w:sz w:val="22"/>
          <w:szCs w:val="22"/>
        </w:rPr>
        <w:t xml:space="preserve"> el</w:t>
      </w:r>
      <w:r w:rsidRPr="009C7B3C">
        <w:rPr>
          <w:rFonts w:asciiTheme="minorHAnsi" w:hAnsiTheme="minorHAnsi" w:cstheme="minorHAnsi"/>
          <w:sz w:val="22"/>
          <w:szCs w:val="22"/>
        </w:rPr>
        <w:t xml:space="preserve"> Secretari</w:t>
      </w:r>
      <w:r w:rsidR="00CF1F3E">
        <w:rPr>
          <w:rFonts w:asciiTheme="minorHAnsi" w:hAnsiTheme="minorHAnsi" w:cstheme="minorHAnsi"/>
          <w:sz w:val="22"/>
          <w:szCs w:val="22"/>
        </w:rPr>
        <w:t>o</w:t>
      </w:r>
      <w:r w:rsidRPr="009C7B3C">
        <w:rPr>
          <w:rFonts w:asciiTheme="minorHAnsi" w:hAnsiTheme="minorHAnsi" w:cstheme="minorHAnsi"/>
          <w:sz w:val="22"/>
          <w:szCs w:val="22"/>
        </w:rPr>
        <w:t xml:space="preserve"> Técnic</w:t>
      </w:r>
      <w:r w:rsidR="00CF1F3E">
        <w:rPr>
          <w:rFonts w:asciiTheme="minorHAnsi" w:hAnsiTheme="minorHAnsi" w:cstheme="minorHAnsi"/>
          <w:sz w:val="22"/>
          <w:szCs w:val="22"/>
        </w:rPr>
        <w:t>o</w:t>
      </w:r>
      <w:r w:rsidRPr="009C7B3C">
        <w:rPr>
          <w:rFonts w:asciiTheme="minorHAnsi" w:hAnsiTheme="minorHAnsi" w:cstheme="minorHAnsi"/>
          <w:sz w:val="22"/>
          <w:szCs w:val="22"/>
        </w:rPr>
        <w:t xml:space="preserve"> Eco. Wilmer </w:t>
      </w:r>
      <w:proofErr w:type="spellStart"/>
      <w:r w:rsidRPr="009C7B3C">
        <w:rPr>
          <w:rFonts w:asciiTheme="minorHAnsi" w:hAnsiTheme="minorHAnsi" w:cstheme="minorHAnsi"/>
          <w:sz w:val="22"/>
          <w:szCs w:val="22"/>
        </w:rPr>
        <w:t>Chuquilín</w:t>
      </w:r>
      <w:proofErr w:type="spellEnd"/>
      <w:r w:rsidRPr="009C7B3C">
        <w:rPr>
          <w:rFonts w:asciiTheme="minorHAnsi" w:hAnsiTheme="minorHAnsi" w:cstheme="minorHAnsi"/>
          <w:sz w:val="22"/>
          <w:szCs w:val="22"/>
        </w:rPr>
        <w:t xml:space="preserve"> Madera.</w:t>
      </w:r>
    </w:p>
    <w:p w:rsidR="00827229"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Los miembros del Comité del CRI que han solicitado permiso por encontrarse </w:t>
      </w:r>
      <w:r>
        <w:rPr>
          <w:rFonts w:asciiTheme="minorHAnsi" w:hAnsiTheme="minorHAnsi" w:cstheme="minorHAnsi"/>
          <w:sz w:val="22"/>
          <w:szCs w:val="22"/>
        </w:rPr>
        <w:t xml:space="preserve">de </w:t>
      </w:r>
      <w:r w:rsidR="00526143">
        <w:rPr>
          <w:rFonts w:asciiTheme="minorHAnsi" w:hAnsiTheme="minorHAnsi" w:cstheme="minorHAnsi"/>
          <w:sz w:val="22"/>
          <w:szCs w:val="22"/>
        </w:rPr>
        <w:t xml:space="preserve">licencia Prof. </w:t>
      </w:r>
      <w:r>
        <w:rPr>
          <w:rFonts w:asciiTheme="minorHAnsi" w:hAnsiTheme="minorHAnsi" w:cstheme="minorHAnsi"/>
          <w:sz w:val="22"/>
          <w:szCs w:val="22"/>
        </w:rPr>
        <w:t xml:space="preserve">Gregorio Santos Guerrero, </w:t>
      </w:r>
      <w:r w:rsidR="00526143">
        <w:rPr>
          <w:rFonts w:asciiTheme="minorHAnsi" w:hAnsiTheme="minorHAnsi" w:cstheme="minorHAnsi"/>
          <w:sz w:val="22"/>
          <w:szCs w:val="22"/>
        </w:rPr>
        <w:t xml:space="preserve">CPC </w:t>
      </w:r>
      <w:proofErr w:type="spellStart"/>
      <w:r w:rsidR="00526143">
        <w:rPr>
          <w:rFonts w:asciiTheme="minorHAnsi" w:hAnsiTheme="minorHAnsi" w:cstheme="minorHAnsi"/>
          <w:sz w:val="22"/>
          <w:szCs w:val="22"/>
        </w:rPr>
        <w:t>Cyntia</w:t>
      </w:r>
      <w:proofErr w:type="spellEnd"/>
      <w:r w:rsidR="00526143">
        <w:rPr>
          <w:rFonts w:asciiTheme="minorHAnsi" w:hAnsiTheme="minorHAnsi" w:cstheme="minorHAnsi"/>
          <w:sz w:val="22"/>
          <w:szCs w:val="22"/>
        </w:rPr>
        <w:t xml:space="preserve"> Ríos Ruíz</w:t>
      </w:r>
      <w:r>
        <w:rPr>
          <w:rFonts w:asciiTheme="minorHAnsi" w:hAnsiTheme="minorHAnsi" w:cstheme="minorHAnsi"/>
          <w:sz w:val="22"/>
          <w:szCs w:val="22"/>
        </w:rPr>
        <w:t>.</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Los miembro del Comité del CRI que han faltado a la presente reunión y no han justificado su inasistencia  son:</w:t>
      </w:r>
      <w:r w:rsidR="00526143">
        <w:rPr>
          <w:rFonts w:asciiTheme="minorHAnsi" w:hAnsiTheme="minorHAnsi" w:cstheme="minorHAnsi"/>
          <w:sz w:val="22"/>
          <w:szCs w:val="22"/>
        </w:rPr>
        <w:t xml:space="preserve"> Jorge Alberto Olivera Gonzales Dir. Reg. De Administración.</w:t>
      </w:r>
    </w:p>
    <w:p w:rsidR="00827229" w:rsidRPr="005804B4" w:rsidRDefault="00827229" w:rsidP="005804B4">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METODOLOGIA</w:t>
      </w:r>
    </w:p>
    <w:p w:rsidR="00827229" w:rsidRPr="009C7B3C" w:rsidRDefault="00827229" w:rsidP="00827229">
      <w:pPr>
        <w:pStyle w:val="Prrafodelista"/>
        <w:ind w:left="0"/>
        <w:jc w:val="both"/>
        <w:rPr>
          <w:rFonts w:asciiTheme="minorHAnsi" w:eastAsia="+mn-ea" w:hAnsiTheme="minorHAnsi" w:cstheme="minorHAnsi"/>
          <w:bCs/>
          <w:sz w:val="22"/>
          <w:szCs w:val="22"/>
        </w:rPr>
      </w:pPr>
      <w:r w:rsidRPr="009C7B3C">
        <w:rPr>
          <w:rFonts w:asciiTheme="minorHAnsi" w:eastAsia="+mn-ea" w:hAnsiTheme="minorHAnsi" w:cstheme="minorHAnsi"/>
          <w:bCs/>
          <w:sz w:val="22"/>
          <w:szCs w:val="22"/>
        </w:rPr>
        <w:t>La secretaria técnica dio lectura al acta de la vigésima</w:t>
      </w:r>
      <w:r>
        <w:rPr>
          <w:rFonts w:asciiTheme="minorHAnsi" w:eastAsia="+mn-ea" w:hAnsiTheme="minorHAnsi" w:cstheme="minorHAnsi"/>
          <w:bCs/>
          <w:sz w:val="22"/>
          <w:szCs w:val="22"/>
        </w:rPr>
        <w:t xml:space="preserve"> cuarta</w:t>
      </w:r>
      <w:r w:rsidRPr="009C7B3C">
        <w:rPr>
          <w:rFonts w:asciiTheme="minorHAnsi" w:eastAsia="+mn-ea" w:hAnsiTheme="minorHAnsi" w:cstheme="minorHAnsi"/>
          <w:bCs/>
          <w:sz w:val="22"/>
          <w:szCs w:val="22"/>
        </w:rPr>
        <w:t xml:space="preserve"> sesión, fue aprobada sin observación</w:t>
      </w:r>
    </w:p>
    <w:p w:rsidR="00827229" w:rsidRPr="009C7B3C" w:rsidRDefault="00827229" w:rsidP="00827229">
      <w:pPr>
        <w:pStyle w:val="Prrafodelista"/>
        <w:ind w:left="0"/>
        <w:jc w:val="both"/>
        <w:rPr>
          <w:rFonts w:asciiTheme="minorHAnsi" w:hAnsiTheme="minorHAnsi" w:cstheme="minorHAnsi"/>
          <w:bCs/>
          <w:sz w:val="22"/>
          <w:szCs w:val="22"/>
        </w:rPr>
      </w:pPr>
      <w:r>
        <w:rPr>
          <w:rFonts w:asciiTheme="minorHAnsi" w:hAnsiTheme="minorHAnsi" w:cstheme="minorHAnsi"/>
          <w:bCs/>
          <w:sz w:val="22"/>
          <w:szCs w:val="22"/>
        </w:rPr>
        <w:t>AGENDA:</w:t>
      </w:r>
      <w:r w:rsidRPr="009C7B3C">
        <w:rPr>
          <w:rFonts w:asciiTheme="minorHAnsi" w:hAnsiTheme="minorHAnsi" w:cstheme="minorHAnsi"/>
          <w:bCs/>
          <w:sz w:val="22"/>
          <w:szCs w:val="22"/>
        </w:rPr>
        <w:br/>
        <w:t>I. DESPACHO</w:t>
      </w:r>
    </w:p>
    <w:p w:rsidR="00827229" w:rsidRPr="009C7B3C" w:rsidRDefault="00827229" w:rsidP="00827229">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t>II. PRESENTACIÓN DE AVANCE PRESUPUESTAL POR UE</w:t>
      </w:r>
    </w:p>
    <w:p w:rsidR="00827229" w:rsidRPr="00003F26" w:rsidRDefault="00827229" w:rsidP="00827229">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t>III.SEGUIMIENTO A LA CARTERA</w:t>
      </w:r>
      <w:r w:rsidRPr="009C7B3C">
        <w:rPr>
          <w:rFonts w:asciiTheme="minorHAnsi" w:hAnsiTheme="minorHAnsi" w:cstheme="minorHAnsi"/>
          <w:bCs/>
          <w:sz w:val="22"/>
          <w:szCs w:val="22"/>
        </w:rPr>
        <w:br/>
        <w:t>IV. ACUERDOS</w:t>
      </w:r>
      <w:r w:rsidRPr="009C7B3C">
        <w:rPr>
          <w:rFonts w:asciiTheme="minorHAnsi" w:hAnsiTheme="minorHAnsi" w:cstheme="minorHAnsi"/>
          <w:bCs/>
          <w:sz w:val="22"/>
          <w:szCs w:val="22"/>
        </w:rPr>
        <w:br/>
      </w:r>
      <w:r w:rsidRPr="009C7B3C">
        <w:rPr>
          <w:rFonts w:asciiTheme="minorHAnsi" w:hAnsiTheme="minorHAnsi" w:cstheme="minorHAnsi"/>
          <w:bCs/>
          <w:sz w:val="22"/>
          <w:szCs w:val="22"/>
        </w:rPr>
        <w:lastRenderedPageBreak/>
        <w:t>V.  PEDIDOS</w:t>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DESARROLLO DE LA SESION</w:t>
      </w:r>
      <w:r w:rsidRPr="009C7B3C">
        <w:rPr>
          <w:rFonts w:asciiTheme="minorHAnsi" w:eastAsia="Arial Unicode MS" w:hAnsiTheme="minorHAnsi" w:cstheme="minorHAnsi"/>
          <w:b/>
          <w:bCs/>
          <w:sz w:val="22"/>
          <w:szCs w:val="22"/>
        </w:rPr>
        <w:tab/>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w:t>
      </w:r>
      <w:r w:rsidRPr="009C7B3C">
        <w:rPr>
          <w:rFonts w:asciiTheme="minorHAnsi" w:eastAsia="Arial Unicode MS" w:hAnsiTheme="minorHAnsi" w:cstheme="minorHAnsi"/>
          <w:b/>
          <w:bCs/>
          <w:sz w:val="22"/>
          <w:szCs w:val="22"/>
        </w:rPr>
        <w:tab/>
        <w:t>DESPACHOS:</w:t>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827229" w:rsidRPr="009C7B3C" w:rsidTr="009B3A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827229" w:rsidRPr="009C7B3C" w:rsidTr="009B3A1E">
        <w:tc>
          <w:tcPr>
            <w:tcW w:w="1512"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rPr>
                <w:rFonts w:asciiTheme="minorHAnsi" w:eastAsia="Arial Unicode MS" w:hAnsiTheme="minorHAnsi" w:cstheme="minorHAnsi"/>
                <w:bCs/>
                <w:sz w:val="22"/>
                <w:szCs w:val="22"/>
              </w:rPr>
            </w:pPr>
          </w:p>
          <w:p w:rsidR="00827229" w:rsidRPr="009C7B3C" w:rsidRDefault="00827229" w:rsidP="009B3A1E">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Enviados</w:t>
            </w:r>
          </w:p>
          <w:p w:rsidR="00827229" w:rsidRPr="009C7B3C" w:rsidRDefault="00827229"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187B59">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Múltiple Nº 0</w:t>
            </w:r>
            <w:r w:rsidR="00187B59">
              <w:rPr>
                <w:rFonts w:asciiTheme="minorHAnsi" w:eastAsia="Arial Unicode MS" w:hAnsiTheme="minorHAnsi" w:cstheme="minorHAnsi"/>
                <w:sz w:val="20"/>
                <w:szCs w:val="20"/>
              </w:rPr>
              <w:t>2</w:t>
            </w:r>
            <w:r>
              <w:rPr>
                <w:rFonts w:asciiTheme="minorHAnsi" w:eastAsia="Arial Unicode MS" w:hAnsiTheme="minorHAnsi" w:cstheme="minorHAnsi"/>
                <w:sz w:val="20"/>
                <w:szCs w:val="20"/>
              </w:rPr>
              <w:t>1</w:t>
            </w:r>
            <w:r w:rsidRPr="00BE21A9">
              <w:rPr>
                <w:rFonts w:asciiTheme="minorHAnsi" w:eastAsia="Arial Unicode MS" w:hAnsiTheme="minorHAnsi" w:cstheme="minorHAnsi"/>
                <w:sz w:val="20"/>
                <w:szCs w:val="20"/>
              </w:rPr>
              <w:t>-2014-GR.CAJ-P</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187B59">
            <w:pPr>
              <w:jc w:val="center"/>
              <w:rPr>
                <w:rFonts w:cstheme="minorHAnsi"/>
                <w:sz w:val="20"/>
                <w:szCs w:val="20"/>
                <w:lang w:eastAsia="zh-CN" w:bidi="hi-IN"/>
              </w:rPr>
            </w:pPr>
            <w:r>
              <w:rPr>
                <w:rFonts w:cstheme="minorHAnsi"/>
                <w:sz w:val="20"/>
                <w:szCs w:val="20"/>
                <w:lang w:eastAsia="zh-CN" w:bidi="hi-IN"/>
              </w:rPr>
              <w:t>09</w:t>
            </w:r>
            <w:r w:rsidRPr="00BE21A9">
              <w:rPr>
                <w:rFonts w:cstheme="minorHAnsi"/>
                <w:sz w:val="20"/>
                <w:szCs w:val="20"/>
                <w:lang w:eastAsia="zh-CN" w:bidi="hi-IN"/>
              </w:rPr>
              <w:t>/0</w:t>
            </w:r>
            <w:r w:rsidR="00187B59">
              <w:rPr>
                <w:rFonts w:cstheme="minorHAnsi"/>
                <w:sz w:val="20"/>
                <w:szCs w:val="20"/>
                <w:lang w:eastAsia="zh-CN" w:bidi="hi-IN"/>
              </w:rPr>
              <w:t>6</w:t>
            </w:r>
            <w:r w:rsidRPr="00BE21A9">
              <w:rPr>
                <w:rFonts w:cstheme="minorHAnsi"/>
                <w:sz w:val="20"/>
                <w:szCs w:val="20"/>
                <w:lang w:eastAsia="zh-CN" w:bidi="hi-IN"/>
              </w:rPr>
              <w:t>/2014</w:t>
            </w:r>
          </w:p>
        </w:tc>
        <w:tc>
          <w:tcPr>
            <w:tcW w:w="3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187B59">
            <w:pPr>
              <w:pStyle w:val="Standard"/>
              <w:autoSpaceDE w:val="0"/>
              <w:jc w:val="both"/>
              <w:rPr>
                <w:rFonts w:asciiTheme="minorHAnsi" w:eastAsia="Arial Unicode MS" w:hAnsiTheme="minorHAnsi" w:cstheme="minorHAnsi"/>
                <w:sz w:val="20"/>
                <w:szCs w:val="20"/>
              </w:rPr>
            </w:pPr>
            <w:r w:rsidRPr="00BE21A9">
              <w:rPr>
                <w:rFonts w:asciiTheme="minorHAnsi" w:eastAsia="Arial Unicode MS" w:hAnsiTheme="minorHAnsi" w:cstheme="minorHAnsi"/>
                <w:sz w:val="20"/>
                <w:szCs w:val="20"/>
              </w:rPr>
              <w:t xml:space="preserve">Convocatoria a la Vigésima </w:t>
            </w:r>
            <w:proofErr w:type="spellStart"/>
            <w:r>
              <w:rPr>
                <w:rFonts w:asciiTheme="minorHAnsi" w:eastAsia="Arial Unicode MS" w:hAnsiTheme="minorHAnsi" w:cstheme="minorHAnsi"/>
                <w:sz w:val="20"/>
                <w:szCs w:val="20"/>
              </w:rPr>
              <w:t>Se</w:t>
            </w:r>
            <w:r w:rsidR="00187B59">
              <w:rPr>
                <w:rFonts w:asciiTheme="minorHAnsi" w:eastAsia="Arial Unicode MS" w:hAnsiTheme="minorHAnsi" w:cstheme="minorHAnsi"/>
                <w:sz w:val="20"/>
                <w:szCs w:val="20"/>
              </w:rPr>
              <w:t>tima</w:t>
            </w:r>
            <w:proofErr w:type="spellEnd"/>
            <w:r>
              <w:rPr>
                <w:rFonts w:asciiTheme="minorHAnsi" w:eastAsia="Arial Unicode MS" w:hAnsiTheme="minorHAnsi" w:cstheme="minorHAnsi"/>
                <w:sz w:val="20"/>
                <w:szCs w:val="20"/>
              </w:rPr>
              <w:t xml:space="preserve"> reunión del CRI para el día </w:t>
            </w:r>
            <w:r w:rsidR="00187B59">
              <w:rPr>
                <w:rFonts w:asciiTheme="minorHAnsi" w:eastAsia="Arial Unicode MS" w:hAnsiTheme="minorHAnsi" w:cstheme="minorHAnsi"/>
                <w:sz w:val="20"/>
                <w:szCs w:val="20"/>
              </w:rPr>
              <w:t>25</w:t>
            </w:r>
            <w:r w:rsidRPr="00BE21A9">
              <w:rPr>
                <w:rFonts w:asciiTheme="minorHAnsi" w:eastAsia="Arial Unicode MS" w:hAnsiTheme="minorHAnsi" w:cstheme="minorHAnsi"/>
                <w:sz w:val="20"/>
                <w:szCs w:val="20"/>
              </w:rPr>
              <w:t>-0</w:t>
            </w:r>
            <w:r>
              <w:rPr>
                <w:rFonts w:asciiTheme="minorHAnsi" w:eastAsia="Arial Unicode MS" w:hAnsiTheme="minorHAnsi" w:cstheme="minorHAnsi"/>
                <w:sz w:val="20"/>
                <w:szCs w:val="20"/>
              </w:rPr>
              <w:t>5</w:t>
            </w:r>
            <w:r w:rsidRPr="00BE21A9">
              <w:rPr>
                <w:rFonts w:asciiTheme="minorHAnsi" w:eastAsia="Arial Unicode MS" w:hAnsiTheme="minorHAnsi" w:cstheme="minorHAnsi"/>
                <w:sz w:val="20"/>
                <w:szCs w:val="20"/>
              </w:rPr>
              <w:t>-2014.</w:t>
            </w:r>
          </w:p>
        </w:tc>
      </w:tr>
      <w:tr w:rsidR="00827229" w:rsidRPr="009C7B3C" w:rsidTr="009B3A1E">
        <w:tc>
          <w:tcPr>
            <w:tcW w:w="1512"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jc w:val="center"/>
              <w:rPr>
                <w:rFonts w:asciiTheme="minorHAnsi" w:eastAsia="Arial Unicode MS" w:hAnsiTheme="minorHAnsi" w:cstheme="minorHAnsi"/>
                <w:bCs/>
                <w:sz w:val="22"/>
                <w:szCs w:val="22"/>
              </w:rPr>
            </w:pP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9B3A1E">
            <w:pPr>
              <w:pStyle w:val="Standard"/>
              <w:autoSpaceDE w:val="0"/>
              <w:jc w:val="both"/>
              <w:rPr>
                <w:rFonts w:asciiTheme="minorHAnsi" w:eastAsia="Arial Unicode MS" w:hAnsiTheme="minorHAnsi" w:cstheme="minorHAnsi"/>
                <w:sz w:val="20"/>
                <w:szCs w:val="20"/>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9B3A1E">
            <w:pPr>
              <w:jc w:val="center"/>
              <w:rPr>
                <w:rFonts w:cstheme="minorHAnsi"/>
                <w:sz w:val="20"/>
                <w:szCs w:val="20"/>
                <w:lang w:eastAsia="zh-CN" w:bidi="hi-IN"/>
              </w:rPr>
            </w:pPr>
          </w:p>
        </w:tc>
        <w:tc>
          <w:tcPr>
            <w:tcW w:w="3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827229" w:rsidP="009B3A1E">
            <w:pPr>
              <w:pStyle w:val="Standard"/>
              <w:autoSpaceDE w:val="0"/>
              <w:jc w:val="both"/>
              <w:rPr>
                <w:rFonts w:asciiTheme="minorHAnsi" w:eastAsia="Arial Unicode MS" w:hAnsiTheme="minorHAnsi" w:cstheme="minorHAnsi"/>
                <w:sz w:val="20"/>
                <w:szCs w:val="20"/>
              </w:rPr>
            </w:pPr>
          </w:p>
        </w:tc>
      </w:tr>
    </w:tbl>
    <w:p w:rsidR="00827229" w:rsidRPr="009C7B3C" w:rsidRDefault="00827229" w:rsidP="00827229">
      <w:pPr>
        <w:pStyle w:val="Standard"/>
        <w:autoSpaceDE w:val="0"/>
        <w:rPr>
          <w:rFonts w:asciiTheme="minorHAnsi" w:eastAsia="Arial Unicode MS" w:hAnsiTheme="minorHAnsi" w:cstheme="minorHAnsi"/>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827229" w:rsidRPr="009C7B3C" w:rsidTr="009B3A1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9C7B3C" w:rsidRDefault="00827229" w:rsidP="009B3A1E">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827229" w:rsidRPr="009C7B3C" w:rsidTr="009B3A1E">
        <w:tc>
          <w:tcPr>
            <w:tcW w:w="15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47455A"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1739-2014-EF745.01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47455A" w:rsidP="009B3A1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12-06-2014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47455A"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MEF designa a la Econ. Sandra </w:t>
            </w:r>
            <w:proofErr w:type="spellStart"/>
            <w:r>
              <w:rPr>
                <w:rFonts w:asciiTheme="minorHAnsi" w:eastAsia="Arial Unicode MS" w:hAnsiTheme="minorHAnsi" w:cstheme="minorHAnsi"/>
                <w:sz w:val="20"/>
                <w:szCs w:val="20"/>
              </w:rPr>
              <w:t>Servan</w:t>
            </w:r>
            <w:proofErr w:type="spellEnd"/>
            <w:r>
              <w:rPr>
                <w:rFonts w:asciiTheme="minorHAnsi" w:eastAsia="Arial Unicode MS" w:hAnsiTheme="minorHAnsi" w:cstheme="minorHAnsi"/>
                <w:sz w:val="20"/>
                <w:szCs w:val="20"/>
              </w:rPr>
              <w:t xml:space="preserve"> López de CONECTAMEF A la reunión del 27 CRI</w:t>
            </w:r>
          </w:p>
        </w:tc>
      </w:tr>
      <w:tr w:rsidR="00827229" w:rsidRPr="009C7B3C" w:rsidTr="0047455A">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27229" w:rsidRPr="009C7B3C" w:rsidRDefault="00827229"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47455A"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Memorando Múltiple N° 122-2014-GR.CAJ/GGR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47455A" w:rsidP="009B3A1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24-06-2014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229" w:rsidRPr="00BE21A9" w:rsidRDefault="0047455A"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Cumplimiento Urgente entrega información (programación, certificación) a todas las UE.</w:t>
            </w:r>
          </w:p>
        </w:tc>
      </w:tr>
      <w:tr w:rsidR="0047455A" w:rsidRPr="009C7B3C" w:rsidTr="0047455A">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7455A" w:rsidRPr="009C7B3C" w:rsidRDefault="0047455A"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55A" w:rsidRDefault="0047455A"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316-2014-GR.CAJ-GRI/SGO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55A" w:rsidRDefault="0047455A" w:rsidP="009B3A1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25-06-2014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55A" w:rsidRDefault="0047455A"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Información de la Sub Gerencia Operaciones</w:t>
            </w:r>
          </w:p>
        </w:tc>
      </w:tr>
      <w:tr w:rsidR="0047455A" w:rsidRPr="009C7B3C" w:rsidTr="009B3A1E">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7455A" w:rsidRPr="009C7B3C" w:rsidRDefault="0047455A" w:rsidP="009B3A1E">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55A" w:rsidRDefault="005804B4"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Oficio N° 945-2014-GR.CAJ/GRI/SGSL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55A" w:rsidRDefault="005804B4" w:rsidP="009B3A1E">
            <w:pPr>
              <w:pStyle w:val="Standard"/>
              <w:autoSpaceDE w:val="0"/>
              <w:jc w:val="center"/>
              <w:rPr>
                <w:rFonts w:asciiTheme="minorHAnsi" w:eastAsia="Arial Unicode MS" w:hAnsiTheme="minorHAnsi" w:cstheme="minorHAnsi"/>
                <w:sz w:val="20"/>
                <w:szCs w:val="20"/>
              </w:rPr>
            </w:pPr>
            <w:r>
              <w:rPr>
                <w:rFonts w:asciiTheme="minorHAnsi" w:eastAsia="Arial Unicode MS" w:hAnsiTheme="minorHAnsi" w:cstheme="minorHAnsi"/>
                <w:sz w:val="20"/>
                <w:szCs w:val="20"/>
              </w:rPr>
              <w:t>25-06-2014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455A" w:rsidRDefault="005804B4" w:rsidP="009B3A1E">
            <w:pPr>
              <w:pStyle w:val="Standard"/>
              <w:autoSpaceDE w:val="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Información de la sub Gerencia de Supervisión y Liquidación</w:t>
            </w:r>
          </w:p>
        </w:tc>
      </w:tr>
    </w:tbl>
    <w:p w:rsidR="00827229" w:rsidRPr="009C7B3C" w:rsidRDefault="00827229" w:rsidP="00827229">
      <w:pPr>
        <w:pStyle w:val="Prrafodelista"/>
        <w:ind w:left="0"/>
        <w:jc w:val="both"/>
        <w:rPr>
          <w:rFonts w:asciiTheme="minorHAnsi" w:eastAsia="Arial Unicode MS" w:hAnsiTheme="minorHAnsi" w:cstheme="minorHAnsi"/>
          <w:b/>
          <w:bCs/>
          <w:sz w:val="22"/>
          <w:szCs w:val="22"/>
        </w:rPr>
      </w:pPr>
    </w:p>
    <w:p w:rsidR="00827229" w:rsidRDefault="00827229" w:rsidP="00827229">
      <w:pPr>
        <w:pStyle w:val="Prrafodelista"/>
        <w:ind w:left="0"/>
        <w:jc w:val="both"/>
        <w:rPr>
          <w:rFonts w:asciiTheme="minorHAnsi" w:eastAsia="Arial Unicode MS" w:hAnsiTheme="minorHAnsi" w:cstheme="minorHAnsi"/>
          <w:b/>
          <w:bCs/>
          <w:sz w:val="22"/>
          <w:szCs w:val="22"/>
        </w:rPr>
      </w:pPr>
    </w:p>
    <w:p w:rsidR="00827229" w:rsidRPr="009C7B3C" w:rsidRDefault="00827229" w:rsidP="00827229">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II. AGENDA DESARROLLADA</w:t>
      </w:r>
    </w:p>
    <w:p w:rsidR="00827229" w:rsidRPr="009C7B3C" w:rsidRDefault="00827229" w:rsidP="00827229">
      <w:pPr>
        <w:pStyle w:val="Prrafodelista"/>
        <w:ind w:left="0"/>
        <w:jc w:val="both"/>
        <w:rPr>
          <w:rFonts w:asciiTheme="minorHAnsi" w:eastAsia="Arial Unicode MS" w:hAnsiTheme="minorHAnsi" w:cstheme="minorHAnsi"/>
          <w:b/>
          <w:bCs/>
          <w:sz w:val="22"/>
          <w:szCs w:val="22"/>
        </w:rPr>
      </w:pPr>
    </w:p>
    <w:p w:rsidR="00827229" w:rsidRPr="00626A68" w:rsidRDefault="00827229" w:rsidP="00827229">
      <w:pPr>
        <w:spacing w:after="0" w:line="240" w:lineRule="auto"/>
        <w:jc w:val="both"/>
        <w:rPr>
          <w:rFonts w:cstheme="minorHAnsi"/>
          <w:b/>
        </w:rPr>
      </w:pPr>
      <w:r w:rsidRPr="00626A68">
        <w:rPr>
          <w:rFonts w:cstheme="minorHAnsi"/>
          <w:b/>
        </w:rPr>
        <w:t xml:space="preserve">2.1  PRESENTACION DE LOS AVANCES DE EJECUCION PRESUPUESTAL POR UE DENTRO DEL PLIEGO GR CAJAMARCA. </w:t>
      </w:r>
    </w:p>
    <w:p w:rsidR="00827229" w:rsidRPr="009C7B3C" w:rsidRDefault="00827229" w:rsidP="00827229">
      <w:pPr>
        <w:spacing w:after="0" w:line="240" w:lineRule="auto"/>
        <w:rPr>
          <w:rFonts w:cstheme="minorHAnsi"/>
        </w:rPr>
      </w:pPr>
    </w:p>
    <w:p w:rsidR="005804B4" w:rsidRDefault="00827229" w:rsidP="00827229">
      <w:pPr>
        <w:spacing w:after="0" w:line="240" w:lineRule="auto"/>
        <w:jc w:val="both"/>
        <w:rPr>
          <w:rFonts w:cstheme="minorHAnsi"/>
        </w:rPr>
      </w:pPr>
      <w:r w:rsidRPr="009C7B3C">
        <w:rPr>
          <w:rFonts w:cstheme="minorHAnsi"/>
        </w:rPr>
        <w:t xml:space="preserve">La exposición de avances de ejecución presupuestal ha sido presentada </w:t>
      </w:r>
      <w:r>
        <w:rPr>
          <w:rFonts w:cstheme="minorHAnsi"/>
        </w:rPr>
        <w:t xml:space="preserve">por </w:t>
      </w:r>
      <w:r w:rsidR="00B93BF8">
        <w:rPr>
          <w:rFonts w:cstheme="minorHAnsi"/>
        </w:rPr>
        <w:t>el</w:t>
      </w:r>
      <w:r>
        <w:rPr>
          <w:rFonts w:cstheme="minorHAnsi"/>
        </w:rPr>
        <w:t xml:space="preserve"> </w:t>
      </w:r>
      <w:r w:rsidR="00B93BF8">
        <w:rPr>
          <w:rFonts w:cstheme="minorHAnsi"/>
        </w:rPr>
        <w:t>G</w:t>
      </w:r>
      <w:r>
        <w:rPr>
          <w:rFonts w:cstheme="minorHAnsi"/>
        </w:rPr>
        <w:t xml:space="preserve">erente </w:t>
      </w:r>
      <w:r w:rsidR="00B93BF8">
        <w:rPr>
          <w:rFonts w:cstheme="minorHAnsi"/>
        </w:rPr>
        <w:t>Regional de Planeamiento</w:t>
      </w:r>
      <w:r w:rsidR="000E2B65">
        <w:rPr>
          <w:rFonts w:cstheme="minorHAnsi"/>
        </w:rPr>
        <w:t>, Presupuesto</w:t>
      </w:r>
      <w:r w:rsidR="00B93BF8">
        <w:rPr>
          <w:rFonts w:cstheme="minorHAnsi"/>
        </w:rPr>
        <w:t xml:space="preserve"> y </w:t>
      </w:r>
      <w:r w:rsidR="000E2B65">
        <w:rPr>
          <w:rFonts w:cstheme="minorHAnsi"/>
        </w:rPr>
        <w:t>A</w:t>
      </w:r>
      <w:r w:rsidR="00206C61">
        <w:rPr>
          <w:rFonts w:cstheme="minorHAnsi"/>
        </w:rPr>
        <w:t>T</w:t>
      </w:r>
      <w:r w:rsidR="00B93BF8">
        <w:rPr>
          <w:rFonts w:cstheme="minorHAnsi"/>
        </w:rPr>
        <w:t>.</w:t>
      </w:r>
      <w:r w:rsidR="004008C6">
        <w:rPr>
          <w:rFonts w:cstheme="minorHAnsi"/>
        </w:rPr>
        <w:t xml:space="preserve"> Luis  Vallejo Portal</w:t>
      </w:r>
      <w:r w:rsidR="00B93BF8">
        <w:rPr>
          <w:rFonts w:cstheme="minorHAnsi"/>
        </w:rPr>
        <w:t xml:space="preserve">, </w:t>
      </w:r>
      <w:r w:rsidRPr="009C7B3C">
        <w:rPr>
          <w:rFonts w:cstheme="minorHAnsi"/>
        </w:rPr>
        <w:t xml:space="preserve">presentó los reportes de Ejecución Presupuestal del Pliego GR Cajamarca al </w:t>
      </w:r>
      <w:r w:rsidR="00B93BF8">
        <w:rPr>
          <w:rFonts w:cstheme="minorHAnsi"/>
        </w:rPr>
        <w:t>24</w:t>
      </w:r>
      <w:r w:rsidRPr="009C7B3C">
        <w:rPr>
          <w:rFonts w:cstheme="minorHAnsi"/>
        </w:rPr>
        <w:t>-</w:t>
      </w:r>
      <w:r>
        <w:rPr>
          <w:rFonts w:cstheme="minorHAnsi"/>
        </w:rPr>
        <w:t>0</w:t>
      </w:r>
      <w:r w:rsidR="00B93BF8">
        <w:rPr>
          <w:rFonts w:cstheme="minorHAnsi"/>
        </w:rPr>
        <w:t>6</w:t>
      </w:r>
      <w:r w:rsidRPr="009C7B3C">
        <w:rPr>
          <w:rFonts w:cstheme="minorHAnsi"/>
        </w:rPr>
        <w:t>-201</w:t>
      </w:r>
      <w:r>
        <w:rPr>
          <w:rFonts w:cstheme="minorHAnsi"/>
        </w:rPr>
        <w:t>4</w:t>
      </w:r>
      <w:r w:rsidRPr="009C7B3C">
        <w:rPr>
          <w:rFonts w:cstheme="minorHAnsi"/>
        </w:rPr>
        <w:t>, con la siguiente información:</w:t>
      </w:r>
    </w:p>
    <w:tbl>
      <w:tblPr>
        <w:tblpPr w:leftFromText="141" w:rightFromText="141" w:vertAnchor="text" w:horzAnchor="margin" w:tblpY="185"/>
        <w:tblOverlap w:val="never"/>
        <w:tblW w:w="0" w:type="auto"/>
        <w:tblLayout w:type="fixed"/>
        <w:tblCellMar>
          <w:left w:w="0" w:type="dxa"/>
          <w:right w:w="0" w:type="dxa"/>
        </w:tblCellMar>
        <w:tblLook w:val="0600" w:firstRow="0" w:lastRow="0" w:firstColumn="0" w:lastColumn="0" w:noHBand="1" w:noVBand="1"/>
      </w:tblPr>
      <w:tblGrid>
        <w:gridCol w:w="978"/>
        <w:gridCol w:w="1018"/>
        <w:gridCol w:w="850"/>
        <w:gridCol w:w="993"/>
        <w:gridCol w:w="850"/>
        <w:gridCol w:w="554"/>
        <w:gridCol w:w="871"/>
        <w:gridCol w:w="985"/>
        <w:gridCol w:w="850"/>
        <w:gridCol w:w="851"/>
      </w:tblGrid>
      <w:tr w:rsidR="00B93BF8" w:rsidRPr="005804B4" w:rsidTr="00B93BF8">
        <w:trPr>
          <w:trHeight w:val="536"/>
        </w:trPr>
        <w:tc>
          <w:tcPr>
            <w:tcW w:w="978" w:type="dxa"/>
            <w:vMerge w:val="restart"/>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ind w:left="136"/>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 xml:space="preserve">Unidad </w:t>
            </w:r>
          </w:p>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Ejecutora</w:t>
            </w:r>
          </w:p>
        </w:tc>
        <w:tc>
          <w:tcPr>
            <w:tcW w:w="1018" w:type="dxa"/>
            <w:vMerge w:val="restart"/>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PIM</w:t>
            </w:r>
          </w:p>
        </w:tc>
        <w:tc>
          <w:tcPr>
            <w:tcW w:w="850" w:type="dxa"/>
            <w:vMerge w:val="restart"/>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Certificación</w:t>
            </w:r>
          </w:p>
        </w:tc>
        <w:tc>
          <w:tcPr>
            <w:tcW w:w="993" w:type="dxa"/>
            <w:vMerge w:val="restart"/>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Certificación</w:t>
            </w:r>
          </w:p>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Vs. PIM</w:t>
            </w:r>
          </w:p>
        </w:tc>
        <w:tc>
          <w:tcPr>
            <w:tcW w:w="850" w:type="dxa"/>
            <w:vMerge w:val="restart"/>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Compromiso</w:t>
            </w:r>
            <w:r w:rsidRPr="005804B4">
              <w:rPr>
                <w:rFonts w:eastAsia="Times New Roman" w:cs="Arial"/>
                <w:b/>
                <w:bCs/>
                <w:color w:val="FFFFFF"/>
                <w:kern w:val="24"/>
                <w:sz w:val="16"/>
                <w:szCs w:val="16"/>
                <w:lang w:eastAsia="es-PE"/>
              </w:rPr>
              <w:br/>
              <w:t>Anual</w:t>
            </w:r>
          </w:p>
        </w:tc>
        <w:tc>
          <w:tcPr>
            <w:tcW w:w="554" w:type="dxa"/>
            <w:vMerge w:val="restart"/>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 xml:space="preserve">CA Vs. </w:t>
            </w:r>
          </w:p>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Certificación</w:t>
            </w:r>
          </w:p>
        </w:tc>
        <w:tc>
          <w:tcPr>
            <w:tcW w:w="2706" w:type="dxa"/>
            <w:gridSpan w:val="3"/>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Ejecución</w:t>
            </w:r>
          </w:p>
        </w:tc>
        <w:tc>
          <w:tcPr>
            <w:tcW w:w="851" w:type="dxa"/>
            <w:vMerge w:val="restart"/>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Avance % </w:t>
            </w:r>
          </w:p>
        </w:tc>
      </w:tr>
      <w:tr w:rsidR="00B93BF8" w:rsidRPr="005804B4" w:rsidTr="00B93BF8">
        <w:trPr>
          <w:trHeight w:val="670"/>
        </w:trPr>
        <w:tc>
          <w:tcPr>
            <w:tcW w:w="978" w:type="dxa"/>
            <w:vMerge/>
            <w:tcBorders>
              <w:top w:val="single" w:sz="8" w:space="0" w:color="DDDDDD"/>
              <w:left w:val="single" w:sz="8" w:space="0" w:color="DDDDDD"/>
              <w:bottom w:val="single" w:sz="8" w:space="0" w:color="DDDDDD"/>
              <w:right w:val="single" w:sz="8" w:space="0" w:color="DDDDDD"/>
            </w:tcBorders>
            <w:vAlign w:val="center"/>
            <w:hideMark/>
          </w:tcPr>
          <w:p w:rsidR="005804B4" w:rsidRPr="005804B4" w:rsidRDefault="005804B4" w:rsidP="005804B4">
            <w:pPr>
              <w:spacing w:after="0" w:line="240" w:lineRule="auto"/>
              <w:rPr>
                <w:rFonts w:eastAsia="Times New Roman" w:cs="Arial"/>
                <w:sz w:val="16"/>
                <w:szCs w:val="16"/>
                <w:lang w:eastAsia="es-PE"/>
              </w:rPr>
            </w:pPr>
          </w:p>
        </w:tc>
        <w:tc>
          <w:tcPr>
            <w:tcW w:w="1018" w:type="dxa"/>
            <w:vMerge/>
            <w:tcBorders>
              <w:top w:val="single" w:sz="8" w:space="0" w:color="DDDDDD"/>
              <w:left w:val="single" w:sz="8" w:space="0" w:color="DDDDDD"/>
              <w:bottom w:val="single" w:sz="8" w:space="0" w:color="DDDDDD"/>
              <w:right w:val="single" w:sz="8" w:space="0" w:color="DDDDDD"/>
            </w:tcBorders>
            <w:vAlign w:val="center"/>
            <w:hideMark/>
          </w:tcPr>
          <w:p w:rsidR="005804B4" w:rsidRPr="005804B4" w:rsidRDefault="005804B4" w:rsidP="005804B4">
            <w:pPr>
              <w:spacing w:after="0" w:line="240" w:lineRule="auto"/>
              <w:rPr>
                <w:rFonts w:eastAsia="Times New Roman" w:cs="Arial"/>
                <w:sz w:val="16"/>
                <w:szCs w:val="16"/>
                <w:lang w:eastAsia="es-PE"/>
              </w:rPr>
            </w:pPr>
          </w:p>
        </w:tc>
        <w:tc>
          <w:tcPr>
            <w:tcW w:w="850" w:type="dxa"/>
            <w:vMerge/>
            <w:tcBorders>
              <w:top w:val="single" w:sz="8" w:space="0" w:color="DDDDDD"/>
              <w:left w:val="single" w:sz="8" w:space="0" w:color="DDDDDD"/>
              <w:bottom w:val="single" w:sz="8" w:space="0" w:color="DDDDDD"/>
              <w:right w:val="single" w:sz="8" w:space="0" w:color="DDDDDD"/>
            </w:tcBorders>
            <w:vAlign w:val="center"/>
            <w:hideMark/>
          </w:tcPr>
          <w:p w:rsidR="005804B4" w:rsidRPr="005804B4" w:rsidRDefault="005804B4" w:rsidP="005804B4">
            <w:pPr>
              <w:spacing w:after="0" w:line="240" w:lineRule="auto"/>
              <w:rPr>
                <w:rFonts w:eastAsia="Times New Roman" w:cs="Arial"/>
                <w:sz w:val="16"/>
                <w:szCs w:val="16"/>
                <w:lang w:eastAsia="es-PE"/>
              </w:rPr>
            </w:pPr>
          </w:p>
        </w:tc>
        <w:tc>
          <w:tcPr>
            <w:tcW w:w="993" w:type="dxa"/>
            <w:vMerge/>
            <w:tcBorders>
              <w:top w:val="single" w:sz="8" w:space="0" w:color="DDDDDD"/>
              <w:left w:val="single" w:sz="8" w:space="0" w:color="DDDDDD"/>
              <w:bottom w:val="single" w:sz="8" w:space="0" w:color="DDDDDD"/>
              <w:right w:val="single" w:sz="8" w:space="0" w:color="DDDDDD"/>
            </w:tcBorders>
            <w:vAlign w:val="center"/>
            <w:hideMark/>
          </w:tcPr>
          <w:p w:rsidR="005804B4" w:rsidRPr="005804B4" w:rsidRDefault="005804B4" w:rsidP="005804B4">
            <w:pPr>
              <w:spacing w:after="0" w:line="240" w:lineRule="auto"/>
              <w:rPr>
                <w:rFonts w:eastAsia="Times New Roman" w:cs="Arial"/>
                <w:sz w:val="16"/>
                <w:szCs w:val="16"/>
                <w:lang w:eastAsia="es-PE"/>
              </w:rPr>
            </w:pPr>
          </w:p>
        </w:tc>
        <w:tc>
          <w:tcPr>
            <w:tcW w:w="850" w:type="dxa"/>
            <w:vMerge/>
            <w:tcBorders>
              <w:top w:val="single" w:sz="8" w:space="0" w:color="DDDDDD"/>
              <w:left w:val="single" w:sz="8" w:space="0" w:color="DDDDDD"/>
              <w:bottom w:val="single" w:sz="8" w:space="0" w:color="DDDDDD"/>
              <w:right w:val="single" w:sz="8" w:space="0" w:color="DDDDDD"/>
            </w:tcBorders>
            <w:vAlign w:val="center"/>
            <w:hideMark/>
          </w:tcPr>
          <w:p w:rsidR="005804B4" w:rsidRPr="005804B4" w:rsidRDefault="005804B4" w:rsidP="005804B4">
            <w:pPr>
              <w:spacing w:after="0" w:line="240" w:lineRule="auto"/>
              <w:rPr>
                <w:rFonts w:eastAsia="Times New Roman" w:cs="Arial"/>
                <w:sz w:val="16"/>
                <w:szCs w:val="16"/>
                <w:lang w:eastAsia="es-PE"/>
              </w:rPr>
            </w:pPr>
          </w:p>
        </w:tc>
        <w:tc>
          <w:tcPr>
            <w:tcW w:w="554" w:type="dxa"/>
            <w:vMerge/>
            <w:tcBorders>
              <w:top w:val="single" w:sz="8" w:space="0" w:color="DDDDDD"/>
              <w:left w:val="single" w:sz="8" w:space="0" w:color="DDDDDD"/>
              <w:bottom w:val="single" w:sz="8" w:space="0" w:color="DDDDDD"/>
              <w:right w:val="single" w:sz="8" w:space="0" w:color="DDDDDD"/>
            </w:tcBorders>
            <w:vAlign w:val="center"/>
            <w:hideMark/>
          </w:tcPr>
          <w:p w:rsidR="005804B4" w:rsidRPr="005804B4" w:rsidRDefault="005804B4" w:rsidP="005804B4">
            <w:pPr>
              <w:spacing w:after="0" w:line="240" w:lineRule="auto"/>
              <w:rPr>
                <w:rFonts w:eastAsia="Times New Roman" w:cs="Arial"/>
                <w:sz w:val="16"/>
                <w:szCs w:val="16"/>
                <w:lang w:eastAsia="es-PE"/>
              </w:rPr>
            </w:pPr>
          </w:p>
        </w:tc>
        <w:tc>
          <w:tcPr>
            <w:tcW w:w="871" w:type="dxa"/>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Compromiso</w:t>
            </w:r>
          </w:p>
        </w:tc>
        <w:tc>
          <w:tcPr>
            <w:tcW w:w="985" w:type="dxa"/>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Devengado </w:t>
            </w:r>
          </w:p>
        </w:tc>
        <w:tc>
          <w:tcPr>
            <w:tcW w:w="850" w:type="dxa"/>
            <w:tcBorders>
              <w:top w:val="single" w:sz="8" w:space="0" w:color="DDDDDD"/>
              <w:left w:val="single" w:sz="8" w:space="0" w:color="DDDDDD"/>
              <w:bottom w:val="single" w:sz="8" w:space="0" w:color="DDDDDD"/>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Girado </w:t>
            </w:r>
          </w:p>
        </w:tc>
        <w:tc>
          <w:tcPr>
            <w:tcW w:w="851" w:type="dxa"/>
            <w:vMerge/>
            <w:tcBorders>
              <w:top w:val="single" w:sz="8" w:space="0" w:color="DDDDDD"/>
              <w:left w:val="single" w:sz="8" w:space="0" w:color="DDDDDD"/>
              <w:bottom w:val="single" w:sz="8" w:space="0" w:color="DDDDDD"/>
              <w:right w:val="single" w:sz="8" w:space="0" w:color="DDDDDD"/>
            </w:tcBorders>
            <w:vAlign w:val="center"/>
            <w:hideMark/>
          </w:tcPr>
          <w:p w:rsidR="005804B4" w:rsidRPr="005804B4" w:rsidRDefault="005804B4" w:rsidP="005804B4">
            <w:pPr>
              <w:spacing w:after="0" w:line="240" w:lineRule="auto"/>
              <w:rPr>
                <w:rFonts w:eastAsia="Times New Roman" w:cs="Arial"/>
                <w:sz w:val="16"/>
                <w:szCs w:val="16"/>
                <w:lang w:eastAsia="es-PE"/>
              </w:rPr>
            </w:pPr>
          </w:p>
        </w:tc>
      </w:tr>
      <w:tr w:rsidR="00B93BF8" w:rsidRPr="005804B4" w:rsidTr="00B93BF8">
        <w:trPr>
          <w:trHeight w:val="395"/>
        </w:trPr>
        <w:tc>
          <w:tcPr>
            <w:tcW w:w="97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textAlignment w:val="bottom"/>
              <w:rPr>
                <w:rFonts w:eastAsia="Times New Roman" w:cs="Arial"/>
                <w:sz w:val="16"/>
                <w:szCs w:val="16"/>
                <w:lang w:eastAsia="es-PE"/>
              </w:rPr>
            </w:pPr>
            <w:r w:rsidRPr="005804B4">
              <w:rPr>
                <w:rFonts w:eastAsia="Times New Roman" w:cs="Arial"/>
                <w:color w:val="000000"/>
                <w:kern w:val="24"/>
                <w:sz w:val="16"/>
                <w:szCs w:val="16"/>
                <w:lang w:eastAsia="es-PE"/>
              </w:rPr>
              <w:t>SEDE CENTRAL</w:t>
            </w:r>
          </w:p>
        </w:tc>
        <w:tc>
          <w:tcPr>
            <w:tcW w:w="101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65,670,860</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37,129,780</w:t>
            </w:r>
          </w:p>
        </w:tc>
        <w:tc>
          <w:tcPr>
            <w:tcW w:w="993"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56.5</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15,784,101</w:t>
            </w:r>
          </w:p>
        </w:tc>
        <w:tc>
          <w:tcPr>
            <w:tcW w:w="554"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42.5</w:t>
            </w:r>
          </w:p>
        </w:tc>
        <w:tc>
          <w:tcPr>
            <w:tcW w:w="87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13,340,050</w:t>
            </w:r>
          </w:p>
        </w:tc>
        <w:tc>
          <w:tcPr>
            <w:tcW w:w="985"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12,040,803</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11,948,341</w:t>
            </w:r>
          </w:p>
        </w:tc>
        <w:tc>
          <w:tcPr>
            <w:tcW w:w="85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  18.3</w:t>
            </w:r>
          </w:p>
        </w:tc>
      </w:tr>
      <w:tr w:rsidR="00B93BF8" w:rsidRPr="005804B4" w:rsidTr="00B93BF8">
        <w:trPr>
          <w:trHeight w:val="395"/>
        </w:trPr>
        <w:tc>
          <w:tcPr>
            <w:tcW w:w="97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textAlignment w:val="bottom"/>
              <w:rPr>
                <w:rFonts w:eastAsia="Times New Roman" w:cs="Arial"/>
                <w:sz w:val="16"/>
                <w:szCs w:val="16"/>
                <w:lang w:eastAsia="es-PE"/>
              </w:rPr>
            </w:pPr>
            <w:r w:rsidRPr="005804B4">
              <w:rPr>
                <w:rFonts w:eastAsia="Times New Roman" w:cs="Arial"/>
                <w:color w:val="000000"/>
                <w:kern w:val="24"/>
                <w:sz w:val="16"/>
                <w:szCs w:val="16"/>
                <w:lang w:eastAsia="es-PE"/>
              </w:rPr>
              <w:t>CHOTA</w:t>
            </w:r>
          </w:p>
        </w:tc>
        <w:tc>
          <w:tcPr>
            <w:tcW w:w="101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10,703,971</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6,357,224</w:t>
            </w:r>
          </w:p>
        </w:tc>
        <w:tc>
          <w:tcPr>
            <w:tcW w:w="993"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59.4</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5,779,374</w:t>
            </w:r>
          </w:p>
        </w:tc>
        <w:tc>
          <w:tcPr>
            <w:tcW w:w="554"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90.9</w:t>
            </w:r>
          </w:p>
        </w:tc>
        <w:tc>
          <w:tcPr>
            <w:tcW w:w="87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5,779,374</w:t>
            </w:r>
          </w:p>
        </w:tc>
        <w:tc>
          <w:tcPr>
            <w:tcW w:w="985"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4,356,066</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4,333,923</w:t>
            </w:r>
          </w:p>
        </w:tc>
        <w:tc>
          <w:tcPr>
            <w:tcW w:w="85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  40.7</w:t>
            </w:r>
          </w:p>
        </w:tc>
      </w:tr>
      <w:tr w:rsidR="00B93BF8" w:rsidRPr="005804B4" w:rsidTr="00B93BF8">
        <w:trPr>
          <w:trHeight w:val="395"/>
        </w:trPr>
        <w:tc>
          <w:tcPr>
            <w:tcW w:w="97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textAlignment w:val="bottom"/>
              <w:rPr>
                <w:rFonts w:eastAsia="Times New Roman" w:cs="Arial"/>
                <w:sz w:val="16"/>
                <w:szCs w:val="16"/>
                <w:lang w:eastAsia="es-PE"/>
              </w:rPr>
            </w:pPr>
            <w:r w:rsidRPr="005804B4">
              <w:rPr>
                <w:rFonts w:eastAsia="Times New Roman" w:cs="Arial"/>
                <w:color w:val="000000"/>
                <w:kern w:val="24"/>
                <w:sz w:val="16"/>
                <w:szCs w:val="16"/>
                <w:lang w:eastAsia="es-PE"/>
              </w:rPr>
              <w:t>CUTERVO</w:t>
            </w:r>
          </w:p>
        </w:tc>
        <w:tc>
          <w:tcPr>
            <w:tcW w:w="101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19,069,338</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6,344,119</w:t>
            </w:r>
          </w:p>
        </w:tc>
        <w:tc>
          <w:tcPr>
            <w:tcW w:w="993"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33.3</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6,005,676</w:t>
            </w:r>
          </w:p>
        </w:tc>
        <w:tc>
          <w:tcPr>
            <w:tcW w:w="554"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94.7</w:t>
            </w:r>
          </w:p>
        </w:tc>
        <w:tc>
          <w:tcPr>
            <w:tcW w:w="87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6,005,676</w:t>
            </w:r>
          </w:p>
        </w:tc>
        <w:tc>
          <w:tcPr>
            <w:tcW w:w="985"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5,394,842</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5,187,060</w:t>
            </w:r>
          </w:p>
        </w:tc>
        <w:tc>
          <w:tcPr>
            <w:tcW w:w="85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  28.3</w:t>
            </w:r>
          </w:p>
        </w:tc>
      </w:tr>
      <w:tr w:rsidR="00B93BF8" w:rsidRPr="005804B4" w:rsidTr="00B93BF8">
        <w:trPr>
          <w:trHeight w:val="395"/>
        </w:trPr>
        <w:tc>
          <w:tcPr>
            <w:tcW w:w="97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textAlignment w:val="bottom"/>
              <w:rPr>
                <w:rFonts w:eastAsia="Times New Roman" w:cs="Arial"/>
                <w:sz w:val="16"/>
                <w:szCs w:val="16"/>
                <w:lang w:eastAsia="es-PE"/>
              </w:rPr>
            </w:pPr>
            <w:r w:rsidRPr="005804B4">
              <w:rPr>
                <w:rFonts w:eastAsia="Times New Roman" w:cs="Arial"/>
                <w:color w:val="000000"/>
                <w:kern w:val="24"/>
                <w:sz w:val="16"/>
                <w:szCs w:val="16"/>
                <w:lang w:eastAsia="es-PE"/>
              </w:rPr>
              <w:t>JAEN</w:t>
            </w:r>
          </w:p>
        </w:tc>
        <w:tc>
          <w:tcPr>
            <w:tcW w:w="101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12,157,534</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11,000,523</w:t>
            </w:r>
          </w:p>
        </w:tc>
        <w:tc>
          <w:tcPr>
            <w:tcW w:w="993"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90.5</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7,149,812</w:t>
            </w:r>
          </w:p>
        </w:tc>
        <w:tc>
          <w:tcPr>
            <w:tcW w:w="554"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65.0</w:t>
            </w:r>
          </w:p>
        </w:tc>
        <w:tc>
          <w:tcPr>
            <w:tcW w:w="87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7,111,043</w:t>
            </w:r>
          </w:p>
        </w:tc>
        <w:tc>
          <w:tcPr>
            <w:tcW w:w="985"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4,335,557</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3,516,210</w:t>
            </w:r>
          </w:p>
        </w:tc>
        <w:tc>
          <w:tcPr>
            <w:tcW w:w="85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  35.7</w:t>
            </w:r>
          </w:p>
        </w:tc>
      </w:tr>
      <w:tr w:rsidR="00B93BF8" w:rsidRPr="005804B4" w:rsidTr="00B93BF8">
        <w:trPr>
          <w:trHeight w:val="395"/>
        </w:trPr>
        <w:tc>
          <w:tcPr>
            <w:tcW w:w="97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textAlignment w:val="bottom"/>
              <w:rPr>
                <w:rFonts w:eastAsia="Times New Roman" w:cs="Arial"/>
                <w:sz w:val="16"/>
                <w:szCs w:val="16"/>
                <w:lang w:eastAsia="es-PE"/>
              </w:rPr>
            </w:pPr>
            <w:r w:rsidRPr="005804B4">
              <w:rPr>
                <w:rFonts w:eastAsia="Times New Roman" w:cs="Arial"/>
                <w:color w:val="000000"/>
                <w:kern w:val="24"/>
                <w:sz w:val="16"/>
                <w:szCs w:val="16"/>
                <w:lang w:eastAsia="es-PE"/>
              </w:rPr>
              <w:t>PRO REGION</w:t>
            </w:r>
          </w:p>
        </w:tc>
        <w:tc>
          <w:tcPr>
            <w:tcW w:w="101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59,005,664</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42,160,736</w:t>
            </w:r>
          </w:p>
        </w:tc>
        <w:tc>
          <w:tcPr>
            <w:tcW w:w="993"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71.5</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41,598,616</w:t>
            </w:r>
          </w:p>
        </w:tc>
        <w:tc>
          <w:tcPr>
            <w:tcW w:w="554"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98.7</w:t>
            </w:r>
          </w:p>
        </w:tc>
        <w:tc>
          <w:tcPr>
            <w:tcW w:w="87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23,956,980</w:t>
            </w:r>
          </w:p>
        </w:tc>
        <w:tc>
          <w:tcPr>
            <w:tcW w:w="985"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23,385,676</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20,999,518</w:t>
            </w:r>
          </w:p>
        </w:tc>
        <w:tc>
          <w:tcPr>
            <w:tcW w:w="85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  39.6</w:t>
            </w:r>
          </w:p>
        </w:tc>
      </w:tr>
      <w:tr w:rsidR="00B93BF8" w:rsidRPr="005804B4" w:rsidTr="00B93BF8">
        <w:trPr>
          <w:trHeight w:val="395"/>
        </w:trPr>
        <w:tc>
          <w:tcPr>
            <w:tcW w:w="97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textAlignment w:val="bottom"/>
              <w:rPr>
                <w:rFonts w:eastAsia="Times New Roman" w:cs="Arial"/>
                <w:sz w:val="16"/>
                <w:szCs w:val="16"/>
                <w:lang w:eastAsia="es-PE"/>
              </w:rPr>
            </w:pPr>
            <w:r w:rsidRPr="005804B4">
              <w:rPr>
                <w:rFonts w:eastAsia="Times New Roman" w:cs="Arial"/>
                <w:color w:val="000000"/>
                <w:kern w:val="24"/>
                <w:sz w:val="16"/>
                <w:szCs w:val="16"/>
                <w:lang w:eastAsia="es-PE"/>
              </w:rPr>
              <w:t>AGRICULTURA</w:t>
            </w:r>
          </w:p>
        </w:tc>
        <w:tc>
          <w:tcPr>
            <w:tcW w:w="1018"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10,528,981</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4,919,788</w:t>
            </w:r>
          </w:p>
        </w:tc>
        <w:tc>
          <w:tcPr>
            <w:tcW w:w="993"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46.7</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4,474,278</w:t>
            </w:r>
          </w:p>
        </w:tc>
        <w:tc>
          <w:tcPr>
            <w:tcW w:w="554"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90.9</w:t>
            </w:r>
          </w:p>
        </w:tc>
        <w:tc>
          <w:tcPr>
            <w:tcW w:w="87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3,433,399</w:t>
            </w:r>
          </w:p>
        </w:tc>
        <w:tc>
          <w:tcPr>
            <w:tcW w:w="985"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3,433,399</w:t>
            </w:r>
          </w:p>
        </w:tc>
        <w:tc>
          <w:tcPr>
            <w:tcW w:w="850"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2,936,812</w:t>
            </w:r>
          </w:p>
        </w:tc>
        <w:tc>
          <w:tcPr>
            <w:tcW w:w="851" w:type="dxa"/>
            <w:tcBorders>
              <w:top w:val="single" w:sz="8" w:space="0" w:color="DDDDDD"/>
              <w:left w:val="single" w:sz="8" w:space="0" w:color="DDDDDD"/>
              <w:bottom w:val="single" w:sz="8" w:space="0" w:color="DDDDDD"/>
              <w:right w:val="single" w:sz="8" w:space="0" w:color="DDDDDD"/>
            </w:tcBorders>
            <w:shd w:val="clear" w:color="auto" w:fill="auto"/>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bottom"/>
              <w:rPr>
                <w:rFonts w:eastAsia="Times New Roman" w:cs="Arial"/>
                <w:sz w:val="16"/>
                <w:szCs w:val="16"/>
                <w:lang w:eastAsia="es-PE"/>
              </w:rPr>
            </w:pPr>
            <w:r w:rsidRPr="005804B4">
              <w:rPr>
                <w:rFonts w:eastAsia="Times New Roman" w:cs="Arial"/>
                <w:color w:val="000000"/>
                <w:kern w:val="24"/>
                <w:sz w:val="16"/>
                <w:szCs w:val="16"/>
                <w:lang w:eastAsia="es-PE"/>
              </w:rPr>
              <w:t>  32.6</w:t>
            </w:r>
          </w:p>
        </w:tc>
      </w:tr>
      <w:tr w:rsidR="00B93BF8" w:rsidRPr="005804B4" w:rsidTr="00B93BF8">
        <w:trPr>
          <w:trHeight w:val="395"/>
        </w:trPr>
        <w:tc>
          <w:tcPr>
            <w:tcW w:w="978"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center"/>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TOTAL</w:t>
            </w:r>
          </w:p>
        </w:tc>
        <w:tc>
          <w:tcPr>
            <w:tcW w:w="1018"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177,136,348</w:t>
            </w:r>
          </w:p>
        </w:tc>
        <w:tc>
          <w:tcPr>
            <w:tcW w:w="850"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107,912,169</w:t>
            </w:r>
          </w:p>
        </w:tc>
        <w:tc>
          <w:tcPr>
            <w:tcW w:w="993"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60.9</w:t>
            </w:r>
          </w:p>
        </w:tc>
        <w:tc>
          <w:tcPr>
            <w:tcW w:w="850"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80,791,858</w:t>
            </w:r>
          </w:p>
        </w:tc>
        <w:tc>
          <w:tcPr>
            <w:tcW w:w="554"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74.9</w:t>
            </w:r>
          </w:p>
        </w:tc>
        <w:tc>
          <w:tcPr>
            <w:tcW w:w="871"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59,626,521</w:t>
            </w:r>
          </w:p>
        </w:tc>
        <w:tc>
          <w:tcPr>
            <w:tcW w:w="985"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52,946,343</w:t>
            </w:r>
          </w:p>
        </w:tc>
        <w:tc>
          <w:tcPr>
            <w:tcW w:w="850"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48,921,863</w:t>
            </w:r>
          </w:p>
        </w:tc>
        <w:tc>
          <w:tcPr>
            <w:tcW w:w="851" w:type="dxa"/>
            <w:tcBorders>
              <w:top w:val="single" w:sz="8" w:space="0" w:color="DDDDDD"/>
              <w:left w:val="single" w:sz="8" w:space="0" w:color="DDDDDD"/>
              <w:bottom w:val="nil"/>
              <w:right w:val="single" w:sz="8" w:space="0" w:color="DDDDDD"/>
            </w:tcBorders>
            <w:shd w:val="clear" w:color="auto" w:fill="3A6EA5"/>
            <w:tcMar>
              <w:top w:w="11" w:type="dxa"/>
              <w:left w:w="11" w:type="dxa"/>
              <w:bottom w:w="0" w:type="dxa"/>
              <w:right w:w="11" w:type="dxa"/>
            </w:tcMar>
            <w:vAlign w:val="center"/>
            <w:hideMark/>
          </w:tcPr>
          <w:p w:rsidR="005804B4" w:rsidRPr="005804B4" w:rsidRDefault="005804B4" w:rsidP="005804B4">
            <w:pPr>
              <w:spacing w:after="0" w:line="240" w:lineRule="auto"/>
              <w:jc w:val="right"/>
              <w:textAlignment w:val="center"/>
              <w:rPr>
                <w:rFonts w:eastAsia="Times New Roman" w:cs="Arial"/>
                <w:sz w:val="16"/>
                <w:szCs w:val="16"/>
                <w:lang w:eastAsia="es-PE"/>
              </w:rPr>
            </w:pPr>
            <w:r w:rsidRPr="005804B4">
              <w:rPr>
                <w:rFonts w:eastAsia="Times New Roman" w:cs="Arial"/>
                <w:b/>
                <w:bCs/>
                <w:color w:val="FFFFFF"/>
                <w:kern w:val="24"/>
                <w:sz w:val="16"/>
                <w:szCs w:val="16"/>
                <w:lang w:eastAsia="es-PE"/>
              </w:rPr>
              <w:t> 29.9</w:t>
            </w:r>
          </w:p>
        </w:tc>
      </w:tr>
    </w:tbl>
    <w:p w:rsidR="005804B4" w:rsidRDefault="005804B4" w:rsidP="00B93BF8">
      <w:pPr>
        <w:spacing w:after="0" w:line="240" w:lineRule="auto"/>
        <w:jc w:val="both"/>
        <w:rPr>
          <w:rFonts w:cstheme="minorHAnsi"/>
        </w:rPr>
      </w:pPr>
    </w:p>
    <w:p w:rsidR="00827229" w:rsidRDefault="00827229" w:rsidP="00827229">
      <w:pPr>
        <w:spacing w:after="0" w:line="240" w:lineRule="auto"/>
        <w:jc w:val="both"/>
        <w:rPr>
          <w:rFonts w:cstheme="minorHAnsi"/>
        </w:rPr>
      </w:pPr>
      <w:r>
        <w:rPr>
          <w:rFonts w:cstheme="minorHAnsi"/>
        </w:rPr>
        <w:t xml:space="preserve">Para tener la información correcta y oportuna </w:t>
      </w:r>
      <w:r w:rsidRPr="00281D2E">
        <w:rPr>
          <w:rFonts w:cstheme="minorHAnsi"/>
          <w:b/>
        </w:rPr>
        <w:t>SE ACORDÓ</w:t>
      </w:r>
      <w:r>
        <w:rPr>
          <w:rFonts w:cstheme="minorHAnsi"/>
        </w:rPr>
        <w:t>:</w:t>
      </w:r>
    </w:p>
    <w:p w:rsidR="00827229" w:rsidRDefault="00827229" w:rsidP="00827229">
      <w:pPr>
        <w:spacing w:after="0" w:line="240" w:lineRule="auto"/>
        <w:jc w:val="both"/>
        <w:rPr>
          <w:rFonts w:cstheme="minorHAnsi"/>
        </w:rPr>
      </w:pPr>
      <w:r>
        <w:rPr>
          <w:rFonts w:cstheme="minorHAnsi"/>
        </w:rPr>
        <w:t xml:space="preserve">-Que el Gerente General Regional Ing. </w:t>
      </w:r>
      <w:r w:rsidR="00B93BF8">
        <w:rPr>
          <w:rFonts w:cstheme="minorHAnsi"/>
        </w:rPr>
        <w:t xml:space="preserve">María Esther Estrada de Silva, </w:t>
      </w:r>
      <w:r w:rsidR="00B93BF8" w:rsidRPr="000A1CCE">
        <w:rPr>
          <w:rFonts w:cstheme="minorHAnsi"/>
          <w:b/>
        </w:rPr>
        <w:t>REITERE</w:t>
      </w:r>
      <w:r w:rsidR="00B93BF8">
        <w:rPr>
          <w:rFonts w:cstheme="minorHAnsi"/>
        </w:rPr>
        <w:t xml:space="preserve"> con</w:t>
      </w:r>
      <w:r>
        <w:rPr>
          <w:rFonts w:cstheme="minorHAnsi"/>
        </w:rPr>
        <w:t xml:space="preserve"> un documento a todas las Gerencia de las Unidades Ejecutoras indicando que deben alcanzar con carácter de obligatorio la certificación</w:t>
      </w:r>
      <w:r w:rsidR="00B93BF8">
        <w:rPr>
          <w:rFonts w:cstheme="minorHAnsi"/>
        </w:rPr>
        <w:t xml:space="preserve"> con un plazo máximo de 5 días a partir de la fecha.</w:t>
      </w:r>
    </w:p>
    <w:p w:rsidR="00827229" w:rsidRDefault="00827229" w:rsidP="00827229">
      <w:pPr>
        <w:spacing w:after="0" w:line="240" w:lineRule="auto"/>
        <w:jc w:val="both"/>
        <w:rPr>
          <w:rFonts w:cstheme="minorHAnsi"/>
        </w:rPr>
      </w:pPr>
      <w:r>
        <w:rPr>
          <w:rFonts w:cstheme="minorHAnsi"/>
        </w:rPr>
        <w:t xml:space="preserve">Toda esta información deberá </w:t>
      </w:r>
      <w:r w:rsidR="000A1CCE">
        <w:rPr>
          <w:rFonts w:cstheme="minorHAnsi"/>
        </w:rPr>
        <w:t xml:space="preserve">ser </w:t>
      </w:r>
      <w:r>
        <w:rPr>
          <w:rFonts w:cstheme="minorHAnsi"/>
        </w:rPr>
        <w:t>alcanza</w:t>
      </w:r>
      <w:r w:rsidR="000A1CCE">
        <w:rPr>
          <w:rFonts w:cstheme="minorHAnsi"/>
        </w:rPr>
        <w:t>da</w:t>
      </w:r>
      <w:r>
        <w:rPr>
          <w:rFonts w:cstheme="minorHAnsi"/>
        </w:rPr>
        <w:t xml:space="preserve"> a la Sub Gerencia De Presupuesto y Tributación</w:t>
      </w:r>
      <w:r w:rsidR="00D739B9">
        <w:rPr>
          <w:rFonts w:cstheme="minorHAnsi"/>
        </w:rPr>
        <w:t>.</w:t>
      </w:r>
    </w:p>
    <w:p w:rsidR="00827229" w:rsidRDefault="00827229" w:rsidP="00827229">
      <w:pPr>
        <w:spacing w:after="0" w:line="240" w:lineRule="auto"/>
        <w:jc w:val="both"/>
        <w:rPr>
          <w:rFonts w:cstheme="minorHAnsi"/>
        </w:rPr>
      </w:pPr>
    </w:p>
    <w:p w:rsidR="00827229" w:rsidRPr="00626A68" w:rsidRDefault="00827229" w:rsidP="00827229">
      <w:pPr>
        <w:spacing w:after="0" w:line="240" w:lineRule="auto"/>
        <w:jc w:val="both"/>
        <w:rPr>
          <w:rFonts w:cstheme="minorHAnsi"/>
          <w:b/>
        </w:rPr>
      </w:pPr>
      <w:r w:rsidRPr="00626A68">
        <w:rPr>
          <w:rFonts w:cstheme="minorHAnsi"/>
          <w:b/>
        </w:rPr>
        <w:t>2</w:t>
      </w:r>
      <w:r>
        <w:rPr>
          <w:rFonts w:cstheme="minorHAnsi"/>
          <w:b/>
        </w:rPr>
        <w:t>.2.</w:t>
      </w:r>
      <w:r w:rsidRPr="00626A68">
        <w:rPr>
          <w:rFonts w:cstheme="minorHAnsi"/>
          <w:b/>
        </w:rPr>
        <w:t xml:space="preserve"> SEGUIMIENTO DE ACUERDOS Y COMPROMISOS DE LA VIGÉSIMA </w:t>
      </w:r>
      <w:r w:rsidR="004A4043">
        <w:rPr>
          <w:rFonts w:cstheme="minorHAnsi"/>
          <w:b/>
        </w:rPr>
        <w:t>SEX</w:t>
      </w:r>
      <w:r w:rsidR="00D739B9">
        <w:rPr>
          <w:rFonts w:cstheme="minorHAnsi"/>
          <w:b/>
        </w:rPr>
        <w:t>TA</w:t>
      </w:r>
      <w:r w:rsidRPr="00626A68">
        <w:rPr>
          <w:rFonts w:cstheme="minorHAnsi"/>
          <w:b/>
        </w:rPr>
        <w:t xml:space="preserve"> SESION CRI </w:t>
      </w:r>
    </w:p>
    <w:p w:rsidR="00827229" w:rsidRPr="009C7B3C" w:rsidRDefault="00827229" w:rsidP="00827229">
      <w:pPr>
        <w:spacing w:after="0" w:line="240" w:lineRule="auto"/>
        <w:jc w:val="both"/>
        <w:rPr>
          <w:rFonts w:cstheme="minorHAnsi"/>
          <w:b/>
          <w:u w:val="single"/>
        </w:rPr>
      </w:pPr>
    </w:p>
    <w:p w:rsidR="00827229" w:rsidRDefault="00827229" w:rsidP="00827229">
      <w:pPr>
        <w:spacing w:after="0" w:line="240" w:lineRule="auto"/>
        <w:jc w:val="both"/>
        <w:rPr>
          <w:rFonts w:cstheme="minorHAnsi"/>
        </w:rPr>
      </w:pPr>
      <w:r w:rsidRPr="009C7B3C">
        <w:rPr>
          <w:rFonts w:cstheme="minorHAnsi"/>
        </w:rPr>
        <w:t xml:space="preserve"> </w:t>
      </w:r>
      <w:r>
        <w:rPr>
          <w:rFonts w:cstheme="minorHAnsi"/>
        </w:rPr>
        <w:t xml:space="preserve">2.2.1. </w:t>
      </w:r>
      <w:r w:rsidRPr="00FF3EA4">
        <w:rPr>
          <w:rFonts w:cstheme="minorHAnsi"/>
          <w:b/>
        </w:rPr>
        <w:t>ACUERDO:</w:t>
      </w:r>
      <w:r>
        <w:rPr>
          <w:rFonts w:cstheme="minorHAnsi"/>
          <w:b/>
        </w:rPr>
        <w:t xml:space="preserve"> </w:t>
      </w:r>
      <w:r w:rsidRPr="00FF3EA4">
        <w:rPr>
          <w:rFonts w:cstheme="minorHAnsi"/>
        </w:rPr>
        <w:t>Involucrar al Proyecto: Electrificación Rural Cajabamba Primera Etapa -  Fase 1 en la cartera de seguimiento del CRI.</w:t>
      </w:r>
      <w:r w:rsidR="00D739B9">
        <w:rPr>
          <w:rFonts w:cstheme="minorHAnsi"/>
        </w:rPr>
        <w:t xml:space="preserve"> Se incorporó.</w:t>
      </w:r>
    </w:p>
    <w:p w:rsidR="00827229" w:rsidRDefault="00827229" w:rsidP="00827229">
      <w:pPr>
        <w:spacing w:after="0" w:line="240" w:lineRule="auto"/>
        <w:jc w:val="both"/>
        <w:rPr>
          <w:rFonts w:cstheme="minorHAnsi"/>
        </w:rPr>
      </w:pPr>
      <w:r>
        <w:rPr>
          <w:rFonts w:cstheme="minorHAnsi"/>
        </w:rPr>
        <w:t xml:space="preserve"> </w:t>
      </w:r>
    </w:p>
    <w:p w:rsidR="00827229" w:rsidRPr="00D739B9" w:rsidRDefault="00827229" w:rsidP="00D739B9">
      <w:pPr>
        <w:spacing w:after="0" w:line="240" w:lineRule="auto"/>
        <w:jc w:val="both"/>
        <w:rPr>
          <w:rFonts w:cstheme="minorHAnsi"/>
        </w:rPr>
      </w:pPr>
      <w:r>
        <w:rPr>
          <w:rFonts w:eastAsia="Arial Unicode MS" w:cstheme="minorHAnsi"/>
          <w:b/>
          <w:bCs/>
        </w:rPr>
        <w:t xml:space="preserve">2.2.2. ACUERDO: </w:t>
      </w:r>
      <w:r w:rsidR="00E8513B">
        <w:rPr>
          <w:rFonts w:eastAsia="Arial Unicode MS" w:cstheme="minorHAnsi"/>
          <w:b/>
          <w:bCs/>
        </w:rPr>
        <w:t>A</w:t>
      </w:r>
      <w:r w:rsidR="00D739B9" w:rsidRPr="00D739B9">
        <w:rPr>
          <w:rFonts w:eastAsia="Arial Unicode MS" w:cstheme="minorHAnsi"/>
          <w:bCs/>
        </w:rPr>
        <w:t>prob</w:t>
      </w:r>
      <w:r w:rsidR="00E8513B">
        <w:rPr>
          <w:rFonts w:eastAsia="Arial Unicode MS" w:cstheme="minorHAnsi"/>
          <w:bCs/>
        </w:rPr>
        <w:t>ar</w:t>
      </w:r>
      <w:r w:rsidR="00D739B9" w:rsidRPr="00D739B9">
        <w:rPr>
          <w:rFonts w:eastAsia="Arial Unicode MS" w:cstheme="minorHAnsi"/>
          <w:bCs/>
        </w:rPr>
        <w:t xml:space="preserve"> la siguiente cartera de proyectos de Pre inversión y de inversión.</w:t>
      </w:r>
      <w:r w:rsidR="00E8513B">
        <w:rPr>
          <w:rFonts w:eastAsia="Arial Unicode MS" w:cstheme="minorHAnsi"/>
          <w:bCs/>
        </w:rPr>
        <w:t xml:space="preserve"> Se aprobó.</w:t>
      </w:r>
    </w:p>
    <w:tbl>
      <w:tblPr>
        <w:tblpPr w:leftFromText="141" w:rightFromText="141" w:vertAnchor="text" w:horzAnchor="margin" w:tblpXSpec="center" w:tblpY="201"/>
        <w:tblW w:w="8434" w:type="dxa"/>
        <w:tblCellMar>
          <w:left w:w="70" w:type="dxa"/>
          <w:right w:w="70" w:type="dxa"/>
        </w:tblCellMar>
        <w:tblLook w:val="04A0" w:firstRow="1" w:lastRow="0" w:firstColumn="1" w:lastColumn="0" w:noHBand="0" w:noVBand="1"/>
      </w:tblPr>
      <w:tblGrid>
        <w:gridCol w:w="321"/>
        <w:gridCol w:w="5703"/>
        <w:gridCol w:w="1417"/>
        <w:gridCol w:w="993"/>
      </w:tblGrid>
      <w:tr w:rsidR="00827229" w:rsidRPr="005E54EF" w:rsidTr="009B3A1E">
        <w:trPr>
          <w:trHeight w:val="612"/>
        </w:trPr>
        <w:tc>
          <w:tcPr>
            <w:tcW w:w="8434" w:type="dxa"/>
            <w:gridSpan w:val="4"/>
            <w:tcBorders>
              <w:top w:val="nil"/>
              <w:left w:val="nil"/>
              <w:bottom w:val="single" w:sz="4" w:space="0" w:color="auto"/>
              <w:right w:val="nil"/>
            </w:tcBorders>
            <w:shd w:val="clear" w:color="auto" w:fill="auto"/>
            <w:vAlign w:val="center"/>
            <w:hideMark/>
          </w:tcPr>
          <w:p w:rsidR="00827229" w:rsidRPr="005E54EF" w:rsidRDefault="00827229" w:rsidP="009B3A1E">
            <w:pPr>
              <w:spacing w:after="0" w:line="240" w:lineRule="auto"/>
              <w:jc w:val="center"/>
              <w:rPr>
                <w:rFonts w:ascii="Calibri" w:eastAsia="Times New Roman" w:hAnsi="Calibri" w:cs="Times New Roman"/>
                <w:b/>
                <w:bCs/>
                <w:color w:val="000000"/>
                <w:sz w:val="18"/>
                <w:szCs w:val="18"/>
                <w:lang w:eastAsia="es-PE"/>
              </w:rPr>
            </w:pPr>
            <w:r w:rsidRPr="005E54EF">
              <w:rPr>
                <w:rFonts w:ascii="Calibri" w:eastAsia="Times New Roman" w:hAnsi="Calibri" w:cs="Times New Roman"/>
                <w:b/>
                <w:bCs/>
                <w:color w:val="000000"/>
                <w:sz w:val="18"/>
                <w:szCs w:val="18"/>
                <w:lang w:eastAsia="es-PE"/>
              </w:rPr>
              <w:t>CARTERA DE PROYECTOS PRIORIZADOS PARA SEGUIMIENTO EN EL COMITÉ REGIONAL DE INVERSIONES - CAJAMARCA</w:t>
            </w:r>
          </w:p>
        </w:tc>
      </w:tr>
      <w:tr w:rsidR="00827229" w:rsidRPr="005E54EF" w:rsidTr="009B3A1E">
        <w:trPr>
          <w:trHeight w:val="510"/>
        </w:trPr>
        <w:tc>
          <w:tcPr>
            <w:tcW w:w="321" w:type="dxa"/>
            <w:tcBorders>
              <w:top w:val="single" w:sz="8" w:space="0" w:color="auto"/>
              <w:left w:val="single" w:sz="8" w:space="0" w:color="auto"/>
              <w:bottom w:val="single" w:sz="8" w:space="0" w:color="auto"/>
              <w:right w:val="single" w:sz="8" w:space="0" w:color="auto"/>
            </w:tcBorders>
            <w:shd w:val="clear" w:color="DCE6F2" w:fill="DCE6F1"/>
            <w:noWrap/>
            <w:vAlign w:val="center"/>
            <w:hideMark/>
          </w:tcPr>
          <w:p w:rsidR="00827229" w:rsidRPr="005E54EF" w:rsidRDefault="00827229" w:rsidP="009B3A1E">
            <w:pPr>
              <w:spacing w:after="0" w:line="240" w:lineRule="auto"/>
              <w:jc w:val="center"/>
              <w:rPr>
                <w:rFonts w:ascii="Calibri" w:eastAsia="Times New Roman" w:hAnsi="Calibri" w:cs="Times New Roman"/>
                <w:b/>
                <w:bCs/>
                <w:color w:val="000000"/>
                <w:sz w:val="18"/>
                <w:szCs w:val="18"/>
                <w:lang w:eastAsia="es-PE"/>
              </w:rPr>
            </w:pPr>
            <w:r w:rsidRPr="005E54EF">
              <w:rPr>
                <w:rFonts w:ascii="Calibri" w:eastAsia="Times New Roman" w:hAnsi="Calibri" w:cs="Times New Roman"/>
                <w:b/>
                <w:bCs/>
                <w:color w:val="000000"/>
                <w:sz w:val="18"/>
                <w:szCs w:val="18"/>
                <w:lang w:eastAsia="es-PE"/>
              </w:rPr>
              <w:t>N°</w:t>
            </w:r>
          </w:p>
        </w:tc>
        <w:tc>
          <w:tcPr>
            <w:tcW w:w="5703" w:type="dxa"/>
            <w:tcBorders>
              <w:top w:val="single" w:sz="8" w:space="0" w:color="auto"/>
              <w:left w:val="nil"/>
              <w:bottom w:val="single" w:sz="8" w:space="0" w:color="auto"/>
              <w:right w:val="nil"/>
            </w:tcBorders>
            <w:shd w:val="clear" w:color="DCE6F2" w:fill="DCE6F1"/>
            <w:noWrap/>
            <w:vAlign w:val="center"/>
            <w:hideMark/>
          </w:tcPr>
          <w:p w:rsidR="00827229" w:rsidRPr="005E54EF" w:rsidRDefault="00827229" w:rsidP="009B3A1E">
            <w:pPr>
              <w:spacing w:after="0" w:line="240" w:lineRule="auto"/>
              <w:jc w:val="center"/>
              <w:rPr>
                <w:rFonts w:ascii="Calibri" w:eastAsia="Times New Roman" w:hAnsi="Calibri" w:cs="Times New Roman"/>
                <w:b/>
                <w:bCs/>
                <w:color w:val="000000"/>
                <w:sz w:val="18"/>
                <w:szCs w:val="18"/>
                <w:lang w:eastAsia="es-PE"/>
              </w:rPr>
            </w:pPr>
            <w:r w:rsidRPr="005E54EF">
              <w:rPr>
                <w:rFonts w:ascii="Calibri" w:eastAsia="Times New Roman" w:hAnsi="Calibri" w:cs="Times New Roman"/>
                <w:b/>
                <w:bCs/>
                <w:color w:val="000000"/>
                <w:sz w:val="18"/>
                <w:szCs w:val="18"/>
                <w:lang w:eastAsia="es-PE"/>
              </w:rPr>
              <w:t>NOMBRE DEL PIP</w:t>
            </w:r>
          </w:p>
        </w:tc>
        <w:tc>
          <w:tcPr>
            <w:tcW w:w="1417" w:type="dxa"/>
            <w:tcBorders>
              <w:top w:val="single" w:sz="8" w:space="0" w:color="auto"/>
              <w:left w:val="single" w:sz="8" w:space="0" w:color="auto"/>
              <w:bottom w:val="single" w:sz="8" w:space="0" w:color="auto"/>
              <w:right w:val="single" w:sz="8" w:space="0" w:color="auto"/>
            </w:tcBorders>
            <w:shd w:val="clear" w:color="DCE6F2" w:fill="DCE6F1"/>
            <w:noWrap/>
            <w:vAlign w:val="center"/>
            <w:hideMark/>
          </w:tcPr>
          <w:p w:rsidR="00827229" w:rsidRPr="005E54EF" w:rsidRDefault="00827229" w:rsidP="009B3A1E">
            <w:pPr>
              <w:spacing w:after="0" w:line="240" w:lineRule="auto"/>
              <w:jc w:val="center"/>
              <w:rPr>
                <w:rFonts w:ascii="Calibri" w:eastAsia="Times New Roman" w:hAnsi="Calibri" w:cs="Times New Roman"/>
                <w:b/>
                <w:bCs/>
                <w:color w:val="000000"/>
                <w:sz w:val="18"/>
                <w:szCs w:val="18"/>
                <w:lang w:eastAsia="es-PE"/>
              </w:rPr>
            </w:pPr>
            <w:r w:rsidRPr="005E54EF">
              <w:rPr>
                <w:rFonts w:ascii="Calibri" w:eastAsia="Times New Roman" w:hAnsi="Calibri" w:cs="Times New Roman"/>
                <w:b/>
                <w:bCs/>
                <w:color w:val="000000"/>
                <w:sz w:val="18"/>
                <w:szCs w:val="18"/>
                <w:lang w:eastAsia="es-PE"/>
              </w:rPr>
              <w:t>SNIP</w:t>
            </w:r>
          </w:p>
        </w:tc>
        <w:tc>
          <w:tcPr>
            <w:tcW w:w="993" w:type="dxa"/>
            <w:tcBorders>
              <w:top w:val="single" w:sz="8" w:space="0" w:color="auto"/>
              <w:left w:val="nil"/>
              <w:bottom w:val="single" w:sz="8" w:space="0" w:color="auto"/>
              <w:right w:val="single" w:sz="8" w:space="0" w:color="auto"/>
            </w:tcBorders>
            <w:shd w:val="clear" w:color="DCE6F2" w:fill="DCE6F1"/>
            <w:noWrap/>
            <w:vAlign w:val="center"/>
            <w:hideMark/>
          </w:tcPr>
          <w:p w:rsidR="00827229" w:rsidRPr="005E54EF" w:rsidRDefault="00827229" w:rsidP="009B3A1E">
            <w:pPr>
              <w:spacing w:after="0" w:line="240" w:lineRule="auto"/>
              <w:jc w:val="center"/>
              <w:rPr>
                <w:rFonts w:ascii="Calibri" w:eastAsia="Times New Roman" w:hAnsi="Calibri" w:cs="Times New Roman"/>
                <w:b/>
                <w:bCs/>
                <w:color w:val="000000"/>
                <w:sz w:val="18"/>
                <w:szCs w:val="18"/>
                <w:lang w:eastAsia="es-PE"/>
              </w:rPr>
            </w:pPr>
            <w:r w:rsidRPr="005E54EF">
              <w:rPr>
                <w:rFonts w:ascii="Calibri" w:eastAsia="Times New Roman" w:hAnsi="Calibri" w:cs="Times New Roman"/>
                <w:b/>
                <w:bCs/>
                <w:color w:val="000000"/>
                <w:sz w:val="18"/>
                <w:szCs w:val="18"/>
                <w:lang w:eastAsia="es-PE"/>
              </w:rPr>
              <w:t xml:space="preserve"> MONTO S/. </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ELECTRIFICACION RURAL PARTE MARGEN DERECHA E IZQUIERDA RIO CHINCHIPE</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21023</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4,415,033 </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ELECTRIFICACION RURAL DEL DISTRITO DE GREGORIO PITA II ETAPA</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165247</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8,965,405 </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3</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MEJORAMIENTO CANAL DE IRRIGACION MALCAS II ETAPA</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103413</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4,576,156 </w:t>
            </w:r>
          </w:p>
        </w:tc>
      </w:tr>
      <w:tr w:rsidR="00827229" w:rsidRPr="005E54EF" w:rsidTr="009B3A1E">
        <w:trPr>
          <w:trHeight w:val="322"/>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4</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MEJORAMIENTO DE LA CARRETERA EMP.  PE-3N (BAMBAMARCA) - ATOSHAICO  - RAMOSCUCHO - LA LIBERTAD DE PALLAN - EMP. PE 8B (CELENDIN)</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110534</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36,413,600 </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5</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INSTALACION DEL SISTEMA ELECTRICO RURAL POMAHUACA - BELLAVISTA - SAN IGNACIO.</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182890</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16,689,815 </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6</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CONSTRUCCION E IMPLEMENTACION DEL  HOSPITAL II-2 DE JAEN</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123694</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88,657,387 </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7</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CONSTRUCCION E IMPLEMENTACION DEL  HOSPITAL II-1 DE CAJABAMBA</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123827</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36,977,286 </w:t>
            </w:r>
          </w:p>
        </w:tc>
      </w:tr>
      <w:tr w:rsidR="00827229" w:rsidRPr="005E54EF" w:rsidTr="009B3A1E">
        <w:trPr>
          <w:trHeight w:val="356"/>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8</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CONSTRUCCION DE INFRAESTRUCTURA Y MOBILIARIO ESCOLAR DE LA I.E.P. Nº 16625 - ALTO TAMBILLO -SAN IGNACIO</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19584</w:t>
            </w:r>
          </w:p>
        </w:tc>
        <w:tc>
          <w:tcPr>
            <w:tcW w:w="993" w:type="dxa"/>
            <w:tcBorders>
              <w:top w:val="nil"/>
              <w:left w:val="nil"/>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3,271,600 </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9</w:t>
            </w:r>
          </w:p>
        </w:tc>
        <w:tc>
          <w:tcPr>
            <w:tcW w:w="5703" w:type="dxa"/>
            <w:tcBorders>
              <w:top w:val="nil"/>
              <w:left w:val="nil"/>
              <w:bottom w:val="single" w:sz="4" w:space="0" w:color="auto"/>
              <w:right w:val="nil"/>
            </w:tcBorders>
            <w:shd w:val="clear" w:color="E0EEE4"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CONSTRUCCION PUENTE CHAMAYA III</w:t>
            </w:r>
          </w:p>
        </w:tc>
        <w:tc>
          <w:tcPr>
            <w:tcW w:w="1417" w:type="dxa"/>
            <w:tcBorders>
              <w:top w:val="nil"/>
              <w:left w:val="single" w:sz="8" w:space="0" w:color="auto"/>
              <w:bottom w:val="single" w:sz="4" w:space="0" w:color="auto"/>
              <w:right w:val="single" w:sz="8" w:space="0" w:color="auto"/>
            </w:tcBorders>
            <w:shd w:val="clear" w:color="E0EEE4"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45701</w:t>
            </w:r>
          </w:p>
        </w:tc>
        <w:tc>
          <w:tcPr>
            <w:tcW w:w="993" w:type="dxa"/>
            <w:tcBorders>
              <w:top w:val="nil"/>
              <w:left w:val="nil"/>
              <w:bottom w:val="single" w:sz="4" w:space="0" w:color="auto"/>
              <w:right w:val="single" w:sz="8" w:space="0" w:color="auto"/>
            </w:tcBorders>
            <w:shd w:val="clear" w:color="E0EEE4"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8,797,344 </w:t>
            </w:r>
          </w:p>
        </w:tc>
      </w:tr>
      <w:tr w:rsidR="00827229" w:rsidRPr="005E54EF" w:rsidTr="009B3A1E">
        <w:trPr>
          <w:trHeight w:val="819"/>
        </w:trPr>
        <w:tc>
          <w:tcPr>
            <w:tcW w:w="321" w:type="dxa"/>
            <w:tcBorders>
              <w:top w:val="nil"/>
              <w:left w:val="single" w:sz="8" w:space="0" w:color="auto"/>
              <w:bottom w:val="single" w:sz="4" w:space="0" w:color="auto"/>
              <w:right w:val="single" w:sz="8" w:space="0" w:color="auto"/>
            </w:tcBorders>
            <w:shd w:val="clear" w:color="E0EEE4" w:fill="FFFFFF"/>
            <w:noWrap/>
            <w:vAlign w:val="center"/>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Pr>
                <w:rFonts w:ascii="Calibri" w:eastAsia="Times New Roman" w:hAnsi="Calibri" w:cs="Times New Roman"/>
                <w:color w:val="000000"/>
                <w:sz w:val="14"/>
                <w:szCs w:val="14"/>
                <w:lang w:eastAsia="es-PE"/>
              </w:rPr>
              <w:t>10</w:t>
            </w:r>
          </w:p>
        </w:tc>
        <w:tc>
          <w:tcPr>
            <w:tcW w:w="5703" w:type="dxa"/>
            <w:tcBorders>
              <w:top w:val="nil"/>
              <w:left w:val="nil"/>
              <w:bottom w:val="single" w:sz="4" w:space="0" w:color="auto"/>
              <w:right w:val="nil"/>
            </w:tcBorders>
            <w:shd w:val="clear" w:color="E0EEE4" w:fill="FFFFFF"/>
            <w:vAlign w:val="center"/>
          </w:tcPr>
          <w:p w:rsidR="00827229" w:rsidRPr="00FA3892" w:rsidRDefault="00827229" w:rsidP="009B3A1E">
            <w:pPr>
              <w:rPr>
                <w:rFonts w:cs="Arial"/>
                <w:b/>
                <w:color w:val="3C3C3C"/>
                <w:sz w:val="14"/>
                <w:szCs w:val="14"/>
              </w:rPr>
            </w:pPr>
            <w:r w:rsidRPr="00FA3892">
              <w:rPr>
                <w:rFonts w:cs="Arial"/>
                <w:b/>
                <w:color w:val="3C3C3C"/>
                <w:sz w:val="14"/>
                <w:szCs w:val="14"/>
              </w:rPr>
              <w:t>MEJORAMIENTO DE LOS SERVICIOS DE EDUCACIÓN INICIAL ESCOLARIZADA DE LAS LOCALIDADES DE MALCAS‚ SHILLABAMBA‚ EL OLLERO‚ VENTANILLAS‚ CAMPO ALEGRE‚ JUCAT‚ CHUPICA Y SAN ANTÓNIO‚ DE LAS PROVINCIAS DE SAN MARCOS Y CELENDÍN‚ REGIÓN CAJAMARCA</w:t>
            </w:r>
            <w:r>
              <w:rPr>
                <w:rFonts w:cs="Arial"/>
                <w:b/>
                <w:color w:val="3C3C3C"/>
                <w:sz w:val="14"/>
                <w:szCs w:val="14"/>
              </w:rPr>
              <w:t>.</w:t>
            </w:r>
          </w:p>
        </w:tc>
        <w:tc>
          <w:tcPr>
            <w:tcW w:w="1417" w:type="dxa"/>
            <w:tcBorders>
              <w:top w:val="nil"/>
              <w:left w:val="single" w:sz="8" w:space="0" w:color="auto"/>
              <w:bottom w:val="single" w:sz="4" w:space="0" w:color="auto"/>
              <w:right w:val="single" w:sz="8" w:space="0" w:color="auto"/>
            </w:tcBorders>
            <w:shd w:val="clear" w:color="E0EEE4" w:fill="FFFFFF"/>
            <w:vAlign w:val="bottom"/>
          </w:tcPr>
          <w:p w:rsidR="00827229" w:rsidRPr="00FA3892" w:rsidRDefault="00827229" w:rsidP="009B3A1E">
            <w:pPr>
              <w:spacing w:after="0" w:line="240" w:lineRule="auto"/>
              <w:jc w:val="center"/>
              <w:rPr>
                <w:rFonts w:eastAsia="Times New Roman" w:cs="Times New Roman"/>
                <w:color w:val="000000"/>
                <w:sz w:val="14"/>
                <w:szCs w:val="14"/>
                <w:lang w:eastAsia="es-PE"/>
              </w:rPr>
            </w:pPr>
            <w:r>
              <w:rPr>
                <w:rFonts w:eastAsia="Times New Roman" w:cs="Times New Roman"/>
                <w:color w:val="000000"/>
                <w:sz w:val="14"/>
                <w:szCs w:val="14"/>
                <w:lang w:eastAsia="es-PE"/>
              </w:rPr>
              <w:t>245564</w:t>
            </w:r>
          </w:p>
        </w:tc>
        <w:tc>
          <w:tcPr>
            <w:tcW w:w="993" w:type="dxa"/>
            <w:tcBorders>
              <w:top w:val="nil"/>
              <w:left w:val="nil"/>
              <w:bottom w:val="single" w:sz="4" w:space="0" w:color="auto"/>
              <w:right w:val="single" w:sz="8" w:space="0" w:color="auto"/>
            </w:tcBorders>
            <w:shd w:val="clear" w:color="E0EEE4" w:fill="FFFFFF"/>
            <w:noWrap/>
            <w:vAlign w:val="bottom"/>
          </w:tcPr>
          <w:p w:rsidR="00827229" w:rsidRPr="00FA3892" w:rsidRDefault="00827229" w:rsidP="009B3A1E">
            <w:pPr>
              <w:spacing w:after="0" w:line="240" w:lineRule="auto"/>
              <w:jc w:val="right"/>
              <w:rPr>
                <w:rFonts w:eastAsia="Times New Roman" w:cs="Times New Roman"/>
                <w:color w:val="000000"/>
                <w:sz w:val="14"/>
                <w:szCs w:val="14"/>
                <w:lang w:eastAsia="es-PE"/>
              </w:rPr>
            </w:pPr>
            <w:r>
              <w:rPr>
                <w:rFonts w:eastAsia="Times New Roman" w:cs="Times New Roman"/>
                <w:color w:val="000000"/>
                <w:sz w:val="14"/>
                <w:szCs w:val="14"/>
                <w:lang w:eastAsia="es-PE"/>
              </w:rPr>
              <w:t>8,530,926</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center"/>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Pr>
                <w:rFonts w:ascii="Calibri" w:eastAsia="Times New Roman" w:hAnsi="Calibri" w:cs="Times New Roman"/>
                <w:color w:val="000000"/>
                <w:sz w:val="14"/>
                <w:szCs w:val="14"/>
                <w:lang w:eastAsia="es-PE"/>
              </w:rPr>
              <w:t>11</w:t>
            </w:r>
          </w:p>
        </w:tc>
        <w:tc>
          <w:tcPr>
            <w:tcW w:w="5703" w:type="dxa"/>
            <w:tcBorders>
              <w:top w:val="nil"/>
              <w:left w:val="nil"/>
              <w:bottom w:val="single" w:sz="4" w:space="0" w:color="auto"/>
              <w:right w:val="nil"/>
            </w:tcBorders>
            <w:shd w:val="clear" w:color="E0EEE4" w:fill="FFFFFF"/>
          </w:tcPr>
          <w:p w:rsidR="00827229" w:rsidRPr="00FA3892" w:rsidRDefault="00827229" w:rsidP="009B3A1E">
            <w:pPr>
              <w:rPr>
                <w:b/>
                <w:sz w:val="14"/>
                <w:szCs w:val="14"/>
              </w:rPr>
            </w:pPr>
            <w:r w:rsidRPr="00FA3892">
              <w:rPr>
                <w:rFonts w:cs="Arial"/>
                <w:b/>
                <w:color w:val="3C3C3C"/>
                <w:sz w:val="14"/>
                <w:szCs w:val="14"/>
              </w:rPr>
              <w:t>MEJORAMIENTO DE LOS SERVICIOS DE EDUCACION INICIAL ESCOLARIZADA EN LAS LOCALIDADES DE CHOROBAMBA‚ PINGO‚ MOYAN ALTO‚ SARÍN‚ SANTA ROSA DE CRISNEJAS‚ SANTA ROSA DE JOCOS Y JOCOS ‚ PROVINCIA DE CAJABAMBA‚ REGION CAJAMARCA.</w:t>
            </w:r>
          </w:p>
        </w:tc>
        <w:tc>
          <w:tcPr>
            <w:tcW w:w="1417" w:type="dxa"/>
            <w:tcBorders>
              <w:top w:val="nil"/>
              <w:left w:val="single" w:sz="8" w:space="0" w:color="auto"/>
              <w:bottom w:val="single" w:sz="4" w:space="0" w:color="auto"/>
              <w:right w:val="single" w:sz="8" w:space="0" w:color="auto"/>
            </w:tcBorders>
            <w:shd w:val="clear" w:color="E0EEE4" w:fill="FFFFFF"/>
            <w:vAlign w:val="bottom"/>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Pr>
                <w:rFonts w:ascii="Calibri" w:eastAsia="Times New Roman" w:hAnsi="Calibri" w:cs="Times New Roman"/>
                <w:color w:val="000000"/>
                <w:sz w:val="14"/>
                <w:szCs w:val="14"/>
                <w:lang w:eastAsia="es-PE"/>
              </w:rPr>
              <w:t>245341</w:t>
            </w:r>
          </w:p>
        </w:tc>
        <w:tc>
          <w:tcPr>
            <w:tcW w:w="993" w:type="dxa"/>
            <w:tcBorders>
              <w:top w:val="nil"/>
              <w:left w:val="nil"/>
              <w:bottom w:val="single" w:sz="4" w:space="0" w:color="auto"/>
              <w:right w:val="single" w:sz="8" w:space="0" w:color="auto"/>
            </w:tcBorders>
            <w:shd w:val="clear" w:color="E0EEE4" w:fill="FFFFFF"/>
            <w:noWrap/>
            <w:vAlign w:val="bottom"/>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Pr>
                <w:rFonts w:ascii="Calibri" w:eastAsia="Times New Roman" w:hAnsi="Calibri" w:cs="Times New Roman"/>
                <w:color w:val="000000"/>
                <w:sz w:val="14"/>
                <w:szCs w:val="14"/>
                <w:lang w:eastAsia="es-PE"/>
              </w:rPr>
              <w:t>7,787,029</w:t>
            </w:r>
          </w:p>
        </w:tc>
      </w:tr>
      <w:tr w:rsidR="00827229" w:rsidRPr="005E54EF" w:rsidTr="009B3A1E">
        <w:trPr>
          <w:trHeight w:val="300"/>
        </w:trPr>
        <w:tc>
          <w:tcPr>
            <w:tcW w:w="321" w:type="dxa"/>
            <w:tcBorders>
              <w:top w:val="nil"/>
              <w:left w:val="single" w:sz="8" w:space="0" w:color="auto"/>
              <w:bottom w:val="single" w:sz="4" w:space="0" w:color="auto"/>
              <w:right w:val="single" w:sz="8" w:space="0" w:color="auto"/>
            </w:tcBorders>
            <w:shd w:val="clear" w:color="E0EEE4" w:fill="FFFFFF"/>
            <w:noWrap/>
            <w:vAlign w:val="center"/>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Pr>
                <w:rFonts w:ascii="Calibri" w:eastAsia="Times New Roman" w:hAnsi="Calibri" w:cs="Times New Roman"/>
                <w:color w:val="000000"/>
                <w:sz w:val="14"/>
                <w:szCs w:val="14"/>
                <w:lang w:eastAsia="es-PE"/>
              </w:rPr>
              <w:t>12</w:t>
            </w:r>
          </w:p>
        </w:tc>
        <w:tc>
          <w:tcPr>
            <w:tcW w:w="5703" w:type="dxa"/>
            <w:tcBorders>
              <w:top w:val="nil"/>
              <w:left w:val="nil"/>
              <w:bottom w:val="single" w:sz="4" w:space="0" w:color="auto"/>
              <w:right w:val="nil"/>
            </w:tcBorders>
            <w:shd w:val="clear" w:color="E0EEE4" w:fill="FFFFFF"/>
          </w:tcPr>
          <w:p w:rsidR="00827229" w:rsidRPr="00FA3892" w:rsidRDefault="00827229" w:rsidP="009B3A1E">
            <w:pPr>
              <w:rPr>
                <w:b/>
                <w:sz w:val="14"/>
                <w:szCs w:val="14"/>
              </w:rPr>
            </w:pPr>
            <w:r w:rsidRPr="00FA3892">
              <w:rPr>
                <w:rFonts w:cs="Arial"/>
                <w:b/>
                <w:color w:val="3C3C3C"/>
                <w:sz w:val="14"/>
                <w:szCs w:val="14"/>
              </w:rPr>
              <w:t>MEJORAMIENTO DE LOS SERVICIOS DE EDUCACIÓN INICIAL ESCOLARIZADA‚ EN LAS LOCALIDADES DE CEDROPAMPA‚ MIRAFLORES‚ VALLE GRANDE‚ GRAMALOTILLO‚ CONTULIAN‚ EL ARENAL‚ LA JAYUA Y CASA HOGAR DE MARIA PROVINCIA DE CUTERVO‚ REGIÓN CAJAMARCA</w:t>
            </w:r>
          </w:p>
        </w:tc>
        <w:tc>
          <w:tcPr>
            <w:tcW w:w="1417" w:type="dxa"/>
            <w:tcBorders>
              <w:top w:val="nil"/>
              <w:left w:val="single" w:sz="8" w:space="0" w:color="auto"/>
              <w:bottom w:val="single" w:sz="4" w:space="0" w:color="auto"/>
              <w:right w:val="single" w:sz="8" w:space="0" w:color="auto"/>
            </w:tcBorders>
            <w:shd w:val="clear" w:color="E0EEE4" w:fill="FFFFFF"/>
            <w:vAlign w:val="bottom"/>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Pr>
                <w:rFonts w:ascii="Calibri" w:eastAsia="Times New Roman" w:hAnsi="Calibri" w:cs="Times New Roman"/>
                <w:color w:val="000000"/>
                <w:sz w:val="14"/>
                <w:szCs w:val="14"/>
                <w:lang w:eastAsia="es-PE"/>
              </w:rPr>
              <w:t>260678</w:t>
            </w:r>
          </w:p>
        </w:tc>
        <w:tc>
          <w:tcPr>
            <w:tcW w:w="993" w:type="dxa"/>
            <w:tcBorders>
              <w:top w:val="nil"/>
              <w:left w:val="nil"/>
              <w:bottom w:val="single" w:sz="4" w:space="0" w:color="auto"/>
              <w:right w:val="single" w:sz="8" w:space="0" w:color="auto"/>
            </w:tcBorders>
            <w:shd w:val="clear" w:color="E0EEE4" w:fill="FFFFFF"/>
            <w:noWrap/>
            <w:vAlign w:val="bottom"/>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Pr>
                <w:rFonts w:ascii="Calibri" w:eastAsia="Times New Roman" w:hAnsi="Calibri" w:cs="Times New Roman"/>
                <w:color w:val="000000"/>
                <w:sz w:val="14"/>
                <w:szCs w:val="14"/>
                <w:lang w:eastAsia="es-PE"/>
              </w:rPr>
              <w:t>6,735,833</w:t>
            </w:r>
          </w:p>
        </w:tc>
      </w:tr>
      <w:tr w:rsidR="00827229" w:rsidRPr="005E54EF" w:rsidTr="009B3A1E">
        <w:trPr>
          <w:trHeight w:val="208"/>
        </w:trPr>
        <w:tc>
          <w:tcPr>
            <w:tcW w:w="321" w:type="dxa"/>
            <w:tcBorders>
              <w:top w:val="nil"/>
              <w:left w:val="single" w:sz="8" w:space="0" w:color="auto"/>
              <w:bottom w:val="single" w:sz="8" w:space="0" w:color="auto"/>
              <w:right w:val="single" w:sz="8" w:space="0" w:color="auto"/>
            </w:tcBorders>
            <w:shd w:val="clear" w:color="DCE6F2" w:fill="FFFFFF"/>
            <w:noWrap/>
            <w:vAlign w:val="bottom"/>
            <w:hideMark/>
          </w:tcPr>
          <w:p w:rsidR="00827229" w:rsidRPr="005E54EF" w:rsidRDefault="00827229" w:rsidP="009B3A1E">
            <w:pPr>
              <w:spacing w:after="0" w:line="240" w:lineRule="auto"/>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w:t>
            </w:r>
          </w:p>
        </w:tc>
        <w:tc>
          <w:tcPr>
            <w:tcW w:w="5703" w:type="dxa"/>
            <w:tcBorders>
              <w:top w:val="nil"/>
              <w:left w:val="nil"/>
              <w:bottom w:val="single" w:sz="8" w:space="0" w:color="auto"/>
              <w:right w:val="nil"/>
            </w:tcBorders>
            <w:shd w:val="clear" w:color="DCE6F2" w:fill="FFFFFF"/>
            <w:hideMark/>
          </w:tcPr>
          <w:p w:rsidR="00827229" w:rsidRDefault="00827229" w:rsidP="009B3A1E"/>
        </w:tc>
        <w:tc>
          <w:tcPr>
            <w:tcW w:w="1417" w:type="dxa"/>
            <w:tcBorders>
              <w:top w:val="nil"/>
              <w:left w:val="single" w:sz="8" w:space="0" w:color="auto"/>
              <w:bottom w:val="single" w:sz="8" w:space="0" w:color="auto"/>
              <w:right w:val="single" w:sz="8"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w:t>
            </w:r>
          </w:p>
        </w:tc>
        <w:tc>
          <w:tcPr>
            <w:tcW w:w="993" w:type="dxa"/>
            <w:tcBorders>
              <w:top w:val="nil"/>
              <w:left w:val="nil"/>
              <w:bottom w:val="single" w:sz="8" w:space="0" w:color="auto"/>
              <w:right w:val="single" w:sz="8" w:space="0" w:color="auto"/>
            </w:tcBorders>
            <w:shd w:val="clear" w:color="DCE6F2" w:fill="FFFFFF"/>
            <w:noWrap/>
            <w:vAlign w:val="bottom"/>
          </w:tcPr>
          <w:p w:rsidR="00827229" w:rsidRPr="005E54EF" w:rsidRDefault="00827229" w:rsidP="009B3A1E">
            <w:pPr>
              <w:spacing w:after="0" w:line="240" w:lineRule="auto"/>
              <w:jc w:val="right"/>
              <w:rPr>
                <w:rFonts w:ascii="Calibri" w:eastAsia="Times New Roman" w:hAnsi="Calibri" w:cs="Times New Roman"/>
                <w:b/>
                <w:bCs/>
                <w:color w:val="000000"/>
                <w:sz w:val="14"/>
                <w:szCs w:val="14"/>
                <w:lang w:eastAsia="es-PE"/>
              </w:rPr>
            </w:pPr>
            <w:r>
              <w:rPr>
                <w:rFonts w:ascii="Calibri" w:eastAsia="Times New Roman" w:hAnsi="Calibri" w:cs="Times New Roman"/>
                <w:b/>
                <w:bCs/>
                <w:color w:val="000000"/>
                <w:sz w:val="14"/>
                <w:szCs w:val="14"/>
                <w:lang w:eastAsia="es-PE"/>
              </w:rPr>
              <w:t>231,817,414</w:t>
            </w:r>
          </w:p>
        </w:tc>
      </w:tr>
      <w:tr w:rsidR="00827229" w:rsidRPr="005E54EF" w:rsidTr="009B3A1E">
        <w:trPr>
          <w:trHeight w:val="258"/>
        </w:trPr>
        <w:tc>
          <w:tcPr>
            <w:tcW w:w="8434" w:type="dxa"/>
            <w:gridSpan w:val="4"/>
            <w:tcBorders>
              <w:top w:val="nil"/>
              <w:left w:val="single" w:sz="4" w:space="0" w:color="auto"/>
              <w:bottom w:val="single" w:sz="8" w:space="0" w:color="auto"/>
              <w:right w:val="single" w:sz="4" w:space="0" w:color="auto"/>
            </w:tcBorders>
            <w:shd w:val="clear" w:color="D9D9D9" w:fill="CCC1DA"/>
            <w:vAlign w:val="bottom"/>
            <w:hideMark/>
          </w:tcPr>
          <w:p w:rsidR="00827229" w:rsidRPr="005E54EF" w:rsidRDefault="00827229" w:rsidP="009B3A1E">
            <w:pPr>
              <w:spacing w:after="0" w:line="240" w:lineRule="auto"/>
              <w:jc w:val="center"/>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FASE: PRE INVERSION - PROPUESTA</w:t>
            </w:r>
          </w:p>
        </w:tc>
      </w:tr>
      <w:tr w:rsidR="00827229" w:rsidRPr="005E54EF" w:rsidTr="009B3A1E">
        <w:trPr>
          <w:trHeight w:val="133"/>
        </w:trPr>
        <w:tc>
          <w:tcPr>
            <w:tcW w:w="321" w:type="dxa"/>
            <w:tcBorders>
              <w:top w:val="nil"/>
              <w:left w:val="single" w:sz="4" w:space="0" w:color="auto"/>
              <w:bottom w:val="single" w:sz="4" w:space="0" w:color="auto"/>
              <w:right w:val="single" w:sz="4" w:space="0" w:color="auto"/>
            </w:tcBorders>
            <w:shd w:val="clear" w:color="DCE6F2" w:fill="D9D9D9"/>
            <w:noWrap/>
            <w:vAlign w:val="bottom"/>
            <w:hideMark/>
          </w:tcPr>
          <w:p w:rsidR="00827229" w:rsidRPr="005E54EF" w:rsidRDefault="00827229" w:rsidP="009B3A1E">
            <w:pPr>
              <w:spacing w:after="0" w:line="240" w:lineRule="auto"/>
              <w:jc w:val="center"/>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w:t>
            </w:r>
          </w:p>
        </w:tc>
        <w:tc>
          <w:tcPr>
            <w:tcW w:w="5703" w:type="dxa"/>
            <w:tcBorders>
              <w:top w:val="nil"/>
              <w:left w:val="nil"/>
              <w:bottom w:val="single" w:sz="4" w:space="0" w:color="auto"/>
              <w:right w:val="single" w:sz="4" w:space="0" w:color="auto"/>
            </w:tcBorders>
            <w:shd w:val="clear" w:color="DCE6F2" w:fill="D9D9D9"/>
            <w:noWrap/>
            <w:vAlign w:val="bottom"/>
            <w:hideMark/>
          </w:tcPr>
          <w:p w:rsidR="00827229" w:rsidRPr="005E54EF" w:rsidRDefault="00827229" w:rsidP="009B3A1E">
            <w:pPr>
              <w:spacing w:after="0" w:line="240" w:lineRule="auto"/>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NOMBRE DEL PIP</w:t>
            </w:r>
          </w:p>
        </w:tc>
        <w:tc>
          <w:tcPr>
            <w:tcW w:w="1417" w:type="dxa"/>
            <w:tcBorders>
              <w:top w:val="nil"/>
              <w:left w:val="nil"/>
              <w:bottom w:val="single" w:sz="4" w:space="0" w:color="auto"/>
              <w:right w:val="single" w:sz="4" w:space="0" w:color="auto"/>
            </w:tcBorders>
            <w:shd w:val="clear" w:color="DCE6F2" w:fill="D9D9D9"/>
            <w:noWrap/>
            <w:vAlign w:val="bottom"/>
            <w:hideMark/>
          </w:tcPr>
          <w:p w:rsidR="00827229" w:rsidRPr="005E54EF" w:rsidRDefault="00827229" w:rsidP="009B3A1E">
            <w:pPr>
              <w:spacing w:after="0" w:line="240" w:lineRule="auto"/>
              <w:jc w:val="center"/>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SNIP</w:t>
            </w:r>
          </w:p>
        </w:tc>
        <w:tc>
          <w:tcPr>
            <w:tcW w:w="993" w:type="dxa"/>
            <w:tcBorders>
              <w:top w:val="nil"/>
              <w:left w:val="nil"/>
              <w:bottom w:val="single" w:sz="4" w:space="0" w:color="auto"/>
              <w:right w:val="single" w:sz="4" w:space="0" w:color="auto"/>
            </w:tcBorders>
            <w:shd w:val="clear" w:color="DCE6F2" w:fill="D9D9D9"/>
            <w:noWrap/>
            <w:vAlign w:val="bottom"/>
            <w:hideMark/>
          </w:tcPr>
          <w:p w:rsidR="00827229" w:rsidRPr="005E54EF" w:rsidRDefault="00827229" w:rsidP="009B3A1E">
            <w:pPr>
              <w:spacing w:after="0" w:line="240" w:lineRule="auto"/>
              <w:jc w:val="center"/>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xml:space="preserve"> MONTO S/. </w:t>
            </w:r>
          </w:p>
        </w:tc>
      </w:tr>
      <w:tr w:rsidR="00827229" w:rsidRPr="005E54EF" w:rsidTr="009B3A1E">
        <w:trPr>
          <w:trHeight w:val="515"/>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ACTUALIZACIÓN DEL ESTUDIO DE FACTIBILIDAD: MEJORAMIENTO DE LA CARRETERA CA-102: EMP.PE06B (SANTA CRUZ DE SUCHUBAMBA) - ROMERO CIRCA - LA LAGUNA TONGOD - CATILLUC - EMP: PE - 3N (EL EMPALME) CAJAMARCA</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95883</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87,743,884 </w:t>
            </w:r>
          </w:p>
        </w:tc>
      </w:tr>
      <w:tr w:rsidR="00827229" w:rsidRPr="005E54EF" w:rsidTr="009B3A1E">
        <w:trPr>
          <w:trHeight w:val="409"/>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MEJORAMIENTO DE LA COMPETITIVIDAD DE LOS PRODUCTORES DE GANADO BOVINO LECHERO EN LA REGIÓN CAJAMARCA </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225834</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53,862,061 </w:t>
            </w:r>
          </w:p>
        </w:tc>
      </w:tr>
      <w:tr w:rsidR="00827229" w:rsidRPr="005E54EF" w:rsidTr="009B3A1E">
        <w:trPr>
          <w:trHeight w:val="415"/>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3</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MEJORAMIENTO Y AMPLIACIÒN DEL SERVICIO DE AGUA POTABLE Y SANEAMIENTO EN 14 LOCALIDADES DE LA PROVINCIA DE CUTERVO- REGIÒN CAJAMARCA.</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290763</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39,390,886 </w:t>
            </w:r>
          </w:p>
        </w:tc>
      </w:tr>
      <w:tr w:rsidR="00827229" w:rsidRPr="005E54EF" w:rsidTr="009B3A1E">
        <w:trPr>
          <w:trHeight w:val="300"/>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4</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MEJORAMIENTO E IMPLEMENTACION DEL AERÓDROMO DE SHUMBA-JAEN-JAEN-CAJAMARCA</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w:t>
            </w:r>
            <w:r w:rsidRPr="005E54EF">
              <w:rPr>
                <w:rFonts w:ascii="Calibri" w:eastAsia="Times New Roman" w:hAnsi="Calibri" w:cs="Times New Roman"/>
                <w:color w:val="000000"/>
                <w:sz w:val="14"/>
                <w:szCs w:val="14"/>
                <w:lang w:eastAsia="es-PE"/>
              </w:rPr>
              <w:lastRenderedPageBreak/>
              <w:t xml:space="preserve">35,000,000 </w:t>
            </w:r>
          </w:p>
        </w:tc>
      </w:tr>
      <w:tr w:rsidR="00827229" w:rsidRPr="005E54EF" w:rsidTr="009B3A1E">
        <w:trPr>
          <w:trHeight w:val="675"/>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lastRenderedPageBreak/>
              <w:t>5</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MEJORAMIENTO Y AMPLIACIÓN DEL SERVICIO DE AGUA DEL SISTEMA DE RIEGO EN LAS MICRO CUENCAS CHOCHOGUERA Y ARAQUEDA, DISTRITO CACHACHI, PROVICNIA DE CAJABAMBA, REGIÓN CAJAMARCA</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278171</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31,044,795 </w:t>
            </w:r>
          </w:p>
        </w:tc>
      </w:tr>
      <w:tr w:rsidR="00827229" w:rsidRPr="005E54EF" w:rsidTr="009B3A1E">
        <w:trPr>
          <w:trHeight w:val="480"/>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6</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MEJORAMIENTO DE LOS SISTEMAS DE PRODUCCIÓN AGROPECUARIA DE LOS PEQUEÑOS Y MEDIANOS PRODUCTORES, REGIÓN CAJAMARCA</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251505</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28,236,190 </w:t>
            </w:r>
          </w:p>
        </w:tc>
      </w:tr>
      <w:tr w:rsidR="00827229" w:rsidRPr="005E54EF" w:rsidTr="009B3A1E">
        <w:trPr>
          <w:trHeight w:val="569"/>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7</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CONSTRUCCIÓN Y MEJORAMIENTO  DEL CAMINO VECINAL ENTRE LOS CENTROS POBLADOS DE CHALAMARCA, LA PUCARA, SUSANGATE; DISTRITOS DE CHALAMARCA – TACABAMBA – CHIMBÁN; PROVINCIA DE CHOTA – REGION CAJAMARCA</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287381</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26,815,796 </w:t>
            </w:r>
          </w:p>
        </w:tc>
      </w:tr>
      <w:tr w:rsidR="00827229" w:rsidRPr="005E54EF" w:rsidTr="009B3A1E">
        <w:trPr>
          <w:trHeight w:val="605"/>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8</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RECUPERACIÓN DEL SERVICIO AMBIENTAL DE REGULACIÓN DEL SUELO EN CABECERAS DE CUENCAS DE LAS COMUNIDADES CAMPESINAS DE LOS DISTRITOS DE TOCMOCHE, MIRACOSTA Y SAN JUAN DE LICUPIS, PROVINCIA DE CHOTA, REGIÓN CAJAMARCA (A NIVEL DE FACTIBIILIDAD)</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224213</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25,996,580 </w:t>
            </w:r>
          </w:p>
        </w:tc>
      </w:tr>
      <w:tr w:rsidR="00827229" w:rsidRPr="005E54EF" w:rsidTr="009B3A1E">
        <w:trPr>
          <w:trHeight w:val="645"/>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9</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RECUPERACIÓN DEL SERVICIO AMBIENTAL DE SUELOS DEGRADADOS A TRAVÉS DE LA REFORESTACIÓN EN LA PARTE ALTA DE LA CUENCA DEL RIO JEQUETEPEQUE DE LA REGIÓN CAJAMARCA (A NIVEL DE FACTIBILIDAD)</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253434</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23,101,881 </w:t>
            </w:r>
          </w:p>
        </w:tc>
      </w:tr>
      <w:tr w:rsidR="00827229" w:rsidRPr="005E54EF" w:rsidTr="009B3A1E">
        <w:trPr>
          <w:trHeight w:val="465"/>
        </w:trPr>
        <w:tc>
          <w:tcPr>
            <w:tcW w:w="321" w:type="dxa"/>
            <w:tcBorders>
              <w:top w:val="single" w:sz="4" w:space="0" w:color="auto"/>
              <w:left w:val="single" w:sz="4" w:space="0" w:color="auto"/>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10</w:t>
            </w:r>
          </w:p>
        </w:tc>
        <w:tc>
          <w:tcPr>
            <w:tcW w:w="5703"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RECUPERACIÓN DE ECOSISTEMAS DEGRADADOS EN LA CABECERA DE LA CUENCA DEL RÍO ZAÑA DE LA REGIÓN DE CAJAMARCA (A NIVEL DE PERFIL)</w:t>
            </w:r>
          </w:p>
        </w:tc>
        <w:tc>
          <w:tcPr>
            <w:tcW w:w="1417" w:type="dxa"/>
            <w:tcBorders>
              <w:top w:val="nil"/>
              <w:left w:val="nil"/>
              <w:bottom w:val="single" w:sz="4" w:space="0" w:color="auto"/>
              <w:right w:val="single" w:sz="4" w:space="0" w:color="auto"/>
            </w:tcBorders>
            <w:shd w:val="clear" w:color="DCE6F2" w:fill="FFFFFF"/>
            <w:vAlign w:val="bottom"/>
            <w:hideMark/>
          </w:tcPr>
          <w:p w:rsidR="00827229" w:rsidRPr="005E54EF" w:rsidRDefault="00827229" w:rsidP="009B3A1E">
            <w:pPr>
              <w:spacing w:after="0" w:line="240" w:lineRule="auto"/>
              <w:jc w:val="center"/>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256801</w:t>
            </w:r>
          </w:p>
        </w:tc>
        <w:tc>
          <w:tcPr>
            <w:tcW w:w="993" w:type="dxa"/>
            <w:tcBorders>
              <w:top w:val="nil"/>
              <w:left w:val="nil"/>
              <w:bottom w:val="single" w:sz="4" w:space="0" w:color="auto"/>
              <w:right w:val="single" w:sz="4" w:space="0" w:color="auto"/>
            </w:tcBorders>
            <w:shd w:val="clear" w:color="DCE6F2" w:fill="FFFFFF"/>
            <w:noWrap/>
            <w:vAlign w:val="bottom"/>
            <w:hideMark/>
          </w:tcPr>
          <w:p w:rsidR="00827229" w:rsidRPr="005E54EF" w:rsidRDefault="00827229" w:rsidP="009B3A1E">
            <w:pPr>
              <w:spacing w:after="0" w:line="240" w:lineRule="auto"/>
              <w:jc w:val="right"/>
              <w:rPr>
                <w:rFonts w:ascii="Calibri" w:eastAsia="Times New Roman" w:hAnsi="Calibri" w:cs="Times New Roman"/>
                <w:color w:val="000000"/>
                <w:sz w:val="14"/>
                <w:szCs w:val="14"/>
                <w:lang w:eastAsia="es-PE"/>
              </w:rPr>
            </w:pPr>
            <w:r w:rsidRPr="005E54EF">
              <w:rPr>
                <w:rFonts w:ascii="Calibri" w:eastAsia="Times New Roman" w:hAnsi="Calibri" w:cs="Times New Roman"/>
                <w:color w:val="000000"/>
                <w:sz w:val="14"/>
                <w:szCs w:val="14"/>
                <w:lang w:eastAsia="es-PE"/>
              </w:rPr>
              <w:t xml:space="preserve">               21,096,981 </w:t>
            </w:r>
          </w:p>
        </w:tc>
      </w:tr>
      <w:tr w:rsidR="00827229" w:rsidRPr="005E54EF" w:rsidTr="009B3A1E">
        <w:trPr>
          <w:trHeight w:val="300"/>
        </w:trPr>
        <w:tc>
          <w:tcPr>
            <w:tcW w:w="321" w:type="dxa"/>
            <w:tcBorders>
              <w:top w:val="single" w:sz="4" w:space="0" w:color="auto"/>
              <w:left w:val="single" w:sz="4" w:space="0" w:color="auto"/>
              <w:bottom w:val="single" w:sz="4" w:space="0" w:color="auto"/>
              <w:right w:val="single" w:sz="4" w:space="0" w:color="auto"/>
            </w:tcBorders>
            <w:shd w:val="clear" w:color="DCE6F2" w:fill="D9D9D9"/>
            <w:noWrap/>
            <w:vAlign w:val="bottom"/>
            <w:hideMark/>
          </w:tcPr>
          <w:p w:rsidR="00827229" w:rsidRDefault="00827229" w:rsidP="009B3A1E">
            <w:pPr>
              <w:spacing w:after="0" w:line="240" w:lineRule="auto"/>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w:t>
            </w:r>
          </w:p>
          <w:p w:rsidR="00827229" w:rsidRPr="005E54EF" w:rsidRDefault="00827229" w:rsidP="009B3A1E">
            <w:pPr>
              <w:spacing w:after="0" w:line="240" w:lineRule="auto"/>
              <w:rPr>
                <w:rFonts w:ascii="Calibri" w:eastAsia="Times New Roman" w:hAnsi="Calibri" w:cs="Times New Roman"/>
                <w:b/>
                <w:bCs/>
                <w:color w:val="000000"/>
                <w:sz w:val="14"/>
                <w:szCs w:val="14"/>
                <w:lang w:eastAsia="es-PE"/>
              </w:rPr>
            </w:pPr>
          </w:p>
        </w:tc>
        <w:tc>
          <w:tcPr>
            <w:tcW w:w="5703" w:type="dxa"/>
            <w:tcBorders>
              <w:top w:val="single" w:sz="4" w:space="0" w:color="auto"/>
              <w:left w:val="nil"/>
              <w:bottom w:val="single" w:sz="4" w:space="0" w:color="auto"/>
              <w:right w:val="single" w:sz="4" w:space="0" w:color="auto"/>
            </w:tcBorders>
            <w:shd w:val="clear" w:color="DCE6F2" w:fill="D9D9D9"/>
            <w:vAlign w:val="bottom"/>
            <w:hideMark/>
          </w:tcPr>
          <w:p w:rsidR="00827229" w:rsidRDefault="00827229" w:rsidP="009B3A1E">
            <w:pPr>
              <w:spacing w:after="0" w:line="240" w:lineRule="auto"/>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w:t>
            </w:r>
          </w:p>
          <w:p w:rsidR="00827229" w:rsidRPr="005E54EF" w:rsidRDefault="00827229" w:rsidP="009B3A1E">
            <w:pPr>
              <w:spacing w:after="0" w:line="240" w:lineRule="auto"/>
              <w:rPr>
                <w:rFonts w:ascii="Calibri" w:eastAsia="Times New Roman" w:hAnsi="Calibri" w:cs="Times New Roman"/>
                <w:b/>
                <w:bCs/>
                <w:color w:val="000000"/>
                <w:sz w:val="14"/>
                <w:szCs w:val="14"/>
                <w:lang w:eastAsia="es-PE"/>
              </w:rPr>
            </w:pPr>
          </w:p>
        </w:tc>
        <w:tc>
          <w:tcPr>
            <w:tcW w:w="1417" w:type="dxa"/>
            <w:tcBorders>
              <w:top w:val="single" w:sz="4" w:space="0" w:color="auto"/>
              <w:left w:val="nil"/>
              <w:bottom w:val="single" w:sz="4" w:space="0" w:color="auto"/>
              <w:right w:val="single" w:sz="4" w:space="0" w:color="auto"/>
            </w:tcBorders>
            <w:shd w:val="clear" w:color="DCE6F2" w:fill="D9D9D9"/>
            <w:vAlign w:val="bottom"/>
            <w:hideMark/>
          </w:tcPr>
          <w:p w:rsidR="00827229" w:rsidRPr="005E54EF" w:rsidRDefault="00827229" w:rsidP="009B3A1E">
            <w:pPr>
              <w:spacing w:after="0" w:line="240" w:lineRule="auto"/>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w:t>
            </w:r>
          </w:p>
        </w:tc>
        <w:tc>
          <w:tcPr>
            <w:tcW w:w="993" w:type="dxa"/>
            <w:tcBorders>
              <w:top w:val="single" w:sz="4" w:space="0" w:color="auto"/>
              <w:left w:val="nil"/>
              <w:bottom w:val="single" w:sz="4" w:space="0" w:color="auto"/>
              <w:right w:val="single" w:sz="4" w:space="0" w:color="auto"/>
            </w:tcBorders>
            <w:shd w:val="clear" w:color="DCE6F2" w:fill="D9D9D9"/>
            <w:noWrap/>
            <w:vAlign w:val="bottom"/>
            <w:hideMark/>
          </w:tcPr>
          <w:p w:rsidR="00827229" w:rsidRPr="005E54EF" w:rsidRDefault="00827229" w:rsidP="009B3A1E">
            <w:pPr>
              <w:spacing w:after="0" w:line="240" w:lineRule="auto"/>
              <w:jc w:val="right"/>
              <w:rPr>
                <w:rFonts w:ascii="Calibri" w:eastAsia="Times New Roman" w:hAnsi="Calibri" w:cs="Times New Roman"/>
                <w:b/>
                <w:bCs/>
                <w:color w:val="000000"/>
                <w:sz w:val="14"/>
                <w:szCs w:val="14"/>
                <w:lang w:eastAsia="es-PE"/>
              </w:rPr>
            </w:pPr>
            <w:r w:rsidRPr="005E54EF">
              <w:rPr>
                <w:rFonts w:ascii="Calibri" w:eastAsia="Times New Roman" w:hAnsi="Calibri" w:cs="Times New Roman"/>
                <w:b/>
                <w:bCs/>
                <w:color w:val="000000"/>
                <w:sz w:val="14"/>
                <w:szCs w:val="14"/>
                <w:lang w:eastAsia="es-PE"/>
              </w:rPr>
              <w:t xml:space="preserve">372,289,054 </w:t>
            </w:r>
          </w:p>
        </w:tc>
      </w:tr>
    </w:tbl>
    <w:p w:rsidR="00827229" w:rsidRPr="00B63182" w:rsidRDefault="00827229" w:rsidP="00827229">
      <w:pPr>
        <w:spacing w:after="0"/>
        <w:jc w:val="both"/>
        <w:rPr>
          <w:rFonts w:eastAsia="Arial Unicode MS" w:cstheme="minorHAnsi"/>
          <w:bCs/>
        </w:rPr>
      </w:pPr>
    </w:p>
    <w:p w:rsidR="00827229" w:rsidRDefault="00827229" w:rsidP="00827229">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w:t>
      </w:r>
      <w:r>
        <w:rPr>
          <w:rFonts w:asciiTheme="minorHAnsi" w:eastAsia="Arial Unicode MS" w:hAnsiTheme="minorHAnsi" w:cstheme="minorHAnsi"/>
          <w:b/>
          <w:bCs/>
          <w:sz w:val="22"/>
          <w:szCs w:val="22"/>
        </w:rPr>
        <w:t xml:space="preserve">II.SEGUIMIENTO A LA CARTERA.- </w:t>
      </w:r>
    </w:p>
    <w:p w:rsidR="00827229" w:rsidRDefault="00827229" w:rsidP="00827229">
      <w:pPr>
        <w:pStyle w:val="Prrafodelista"/>
        <w:ind w:left="0"/>
        <w:jc w:val="both"/>
        <w:rPr>
          <w:rFonts w:asciiTheme="minorHAnsi" w:eastAsia="Arial Unicode MS" w:hAnsiTheme="minorHAnsi" w:cstheme="minorHAnsi"/>
          <w:b/>
          <w:bCs/>
          <w:sz w:val="22"/>
          <w:szCs w:val="22"/>
        </w:rPr>
      </w:pPr>
    </w:p>
    <w:p w:rsidR="00827229" w:rsidRDefault="00827229" w:rsidP="00827229">
      <w:pPr>
        <w:pStyle w:val="Prrafodelista"/>
        <w:ind w:left="0"/>
        <w:jc w:val="both"/>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3.1.- CARTERA DE INVERSIÓN:</w:t>
      </w:r>
    </w:p>
    <w:p w:rsidR="00827229" w:rsidRPr="005F7FE1" w:rsidRDefault="00827229" w:rsidP="00827229">
      <w:pPr>
        <w:pStyle w:val="Prrafodelista"/>
        <w:ind w:left="0"/>
        <w:jc w:val="both"/>
        <w:rPr>
          <w:rFonts w:asciiTheme="minorHAnsi" w:eastAsia="Arial Unicode MS" w:hAnsiTheme="minorHAnsi" w:cstheme="minorHAnsi"/>
          <w:bCs/>
          <w:sz w:val="22"/>
          <w:szCs w:val="22"/>
        </w:rPr>
      </w:pPr>
      <w:r w:rsidRPr="005F7FE1">
        <w:rPr>
          <w:rFonts w:asciiTheme="minorHAnsi" w:eastAsia="Arial Unicode MS" w:hAnsiTheme="minorHAnsi" w:cstheme="minorHAnsi"/>
          <w:bCs/>
          <w:sz w:val="22"/>
          <w:szCs w:val="22"/>
        </w:rPr>
        <w:t>3.1.</w:t>
      </w:r>
      <w:r>
        <w:rPr>
          <w:rFonts w:asciiTheme="minorHAnsi" w:eastAsia="Arial Unicode MS" w:hAnsiTheme="minorHAnsi" w:cstheme="minorHAnsi"/>
          <w:bCs/>
          <w:sz w:val="22"/>
          <w:szCs w:val="22"/>
        </w:rPr>
        <w:t>1</w:t>
      </w:r>
      <w:r w:rsidRPr="005F7FE1">
        <w:rPr>
          <w:rFonts w:asciiTheme="minorHAnsi" w:eastAsia="Arial Unicode MS" w:hAnsiTheme="minorHAnsi" w:cstheme="minorHAnsi"/>
          <w:bCs/>
          <w:sz w:val="22"/>
          <w:szCs w:val="22"/>
        </w:rPr>
        <w:t xml:space="preserve">- </w:t>
      </w:r>
      <w:r w:rsidRPr="005E20D5">
        <w:rPr>
          <w:rFonts w:asciiTheme="minorHAnsi" w:eastAsia="Arial Unicode MS" w:hAnsiTheme="minorHAnsi" w:cstheme="minorHAnsi"/>
          <w:b/>
          <w:bCs/>
          <w:sz w:val="22"/>
          <w:szCs w:val="22"/>
        </w:rPr>
        <w:t>ELECTRIFICACION RURAL PARTE MARGEN DERECHA E IZQUIERDA RIO CHINCHIPE</w:t>
      </w:r>
    </w:p>
    <w:p w:rsidR="009B3A1E" w:rsidRDefault="009B3A1E" w:rsidP="00827229">
      <w:pPr>
        <w:spacing w:after="0" w:line="240" w:lineRule="auto"/>
        <w:ind w:left="405"/>
        <w:jc w:val="both"/>
        <w:rPr>
          <w:rFonts w:eastAsia="Arial Unicode MS" w:cstheme="minorHAnsi"/>
          <w:bCs/>
        </w:rPr>
      </w:pPr>
      <w:r>
        <w:rPr>
          <w:rFonts w:eastAsia="Arial Unicode MS" w:cstheme="minorHAnsi"/>
          <w:bCs/>
        </w:rPr>
        <w:t>Posee problemática en la elaboración del informe para solicitar la Verificación de viabilidad.</w:t>
      </w:r>
    </w:p>
    <w:p w:rsidR="009B3A1E" w:rsidRDefault="009B3A1E" w:rsidP="00827229">
      <w:pPr>
        <w:spacing w:after="0" w:line="240" w:lineRule="auto"/>
        <w:ind w:left="405"/>
        <w:jc w:val="both"/>
        <w:rPr>
          <w:rFonts w:eastAsia="Arial Unicode MS" w:cstheme="minorHAnsi"/>
          <w:bCs/>
        </w:rPr>
      </w:pPr>
      <w:r>
        <w:rPr>
          <w:rFonts w:eastAsia="Arial Unicode MS" w:cstheme="minorHAnsi"/>
          <w:bCs/>
        </w:rPr>
        <w:t>La Gerente de la Sub Gerencia de Jaén, solicita apoyo a la OPI para acompañamiento en la elaboración del informe técnico.</w:t>
      </w:r>
    </w:p>
    <w:p w:rsidR="009B3A1E" w:rsidRDefault="009B3A1E" w:rsidP="00827229">
      <w:pPr>
        <w:spacing w:after="0" w:line="240" w:lineRule="auto"/>
        <w:ind w:left="405"/>
        <w:jc w:val="both"/>
        <w:rPr>
          <w:rFonts w:eastAsia="Arial Unicode MS" w:cstheme="minorHAnsi"/>
          <w:bCs/>
        </w:rPr>
      </w:pPr>
      <w:r w:rsidRPr="004A4043">
        <w:rPr>
          <w:rFonts w:eastAsia="Arial Unicode MS" w:cstheme="minorHAnsi"/>
          <w:b/>
          <w:bCs/>
        </w:rPr>
        <w:t>ACUERDO</w:t>
      </w:r>
      <w:r>
        <w:rPr>
          <w:rFonts w:eastAsia="Arial Unicode MS" w:cstheme="minorHAnsi"/>
          <w:bCs/>
        </w:rPr>
        <w:t>.- Se le encarga a La Sub Gerencia de Programación e Inversión Pública disponga el envío de personal técnico en apoyo  de la UE de Jaén para el día 30-06-2014.</w:t>
      </w:r>
    </w:p>
    <w:p w:rsidR="009B3A1E" w:rsidRDefault="009B3A1E" w:rsidP="009B3A1E">
      <w:pPr>
        <w:spacing w:after="0" w:line="240" w:lineRule="auto"/>
        <w:ind w:left="405"/>
        <w:jc w:val="both"/>
        <w:rPr>
          <w:rFonts w:eastAsia="Arial Unicode MS" w:cstheme="minorHAnsi"/>
          <w:bCs/>
        </w:rPr>
      </w:pPr>
      <w:r>
        <w:rPr>
          <w:rFonts w:eastAsia="Arial Unicode MS" w:cstheme="minorHAnsi"/>
          <w:bCs/>
        </w:rPr>
        <w:t xml:space="preserve">Los proyectos a revisar son: Electrificación Rural parte Margen Derecha e Izquierda Río Chinchipe y Construcción de Infraestructura y Mobiliarios Escolar de la I.E.P. N° 16625 – Alto Tambillo – San Ignacio. </w:t>
      </w:r>
    </w:p>
    <w:p w:rsidR="009B3A1E" w:rsidRDefault="009B3A1E" w:rsidP="009B3A1E">
      <w:pPr>
        <w:spacing w:after="0" w:line="240" w:lineRule="auto"/>
        <w:ind w:left="405"/>
        <w:jc w:val="both"/>
        <w:rPr>
          <w:rFonts w:eastAsia="Arial Unicode MS" w:cstheme="minorHAnsi"/>
          <w:bCs/>
        </w:rPr>
      </w:pPr>
    </w:p>
    <w:p w:rsidR="00827229" w:rsidRPr="005E20D5" w:rsidRDefault="00827229" w:rsidP="00827229">
      <w:pPr>
        <w:spacing w:after="0" w:line="240" w:lineRule="auto"/>
        <w:jc w:val="both"/>
        <w:rPr>
          <w:rFonts w:eastAsia="Times New Roman" w:cs="Times New Roman"/>
          <w:b/>
          <w:color w:val="000000"/>
          <w:lang w:eastAsia="es-PE"/>
        </w:rPr>
      </w:pPr>
      <w:r>
        <w:rPr>
          <w:rFonts w:eastAsia="Arial Unicode MS" w:cstheme="minorHAnsi"/>
          <w:bCs/>
        </w:rPr>
        <w:t>3.1.2</w:t>
      </w:r>
      <w:r w:rsidRPr="005E20D5">
        <w:rPr>
          <w:rFonts w:eastAsia="Arial Unicode MS" w:cstheme="minorHAnsi"/>
          <w:b/>
          <w:bCs/>
        </w:rPr>
        <w:t xml:space="preserve">.- </w:t>
      </w:r>
      <w:r w:rsidRPr="005E20D5">
        <w:rPr>
          <w:rFonts w:eastAsia="Times New Roman" w:cs="Times New Roman"/>
          <w:b/>
          <w:color w:val="000000"/>
          <w:lang w:eastAsia="es-PE"/>
        </w:rPr>
        <w:t>ELECTRIFICACION RURAL DEL DISTRITO DE GREGORIO PITA II ETAPA</w:t>
      </w:r>
    </w:p>
    <w:p w:rsidR="009B3A1E" w:rsidRDefault="009B3A1E" w:rsidP="00827229">
      <w:pPr>
        <w:spacing w:after="0" w:line="240" w:lineRule="auto"/>
        <w:ind w:left="360"/>
        <w:jc w:val="both"/>
        <w:rPr>
          <w:rFonts w:eastAsia="Times New Roman" w:cs="Times New Roman"/>
          <w:color w:val="000000"/>
          <w:lang w:eastAsia="es-PE"/>
        </w:rPr>
      </w:pPr>
      <w:r>
        <w:rPr>
          <w:rFonts w:eastAsia="Times New Roman" w:cs="Times New Roman"/>
          <w:color w:val="000000"/>
          <w:lang w:eastAsia="es-PE"/>
        </w:rPr>
        <w:t xml:space="preserve">El proceso se declara desierto </w:t>
      </w:r>
      <w:r w:rsidR="00B15E05">
        <w:rPr>
          <w:rFonts w:eastAsia="Times New Roman" w:cs="Times New Roman"/>
          <w:color w:val="000000"/>
          <w:lang w:eastAsia="es-PE"/>
        </w:rPr>
        <w:t xml:space="preserve">por </w:t>
      </w:r>
      <w:r w:rsidR="002E31AE">
        <w:rPr>
          <w:rFonts w:eastAsia="Times New Roman" w:cs="Times New Roman"/>
          <w:color w:val="000000"/>
          <w:lang w:eastAsia="es-PE"/>
        </w:rPr>
        <w:t xml:space="preserve">que los postores  no cumplieron con los </w:t>
      </w:r>
      <w:r w:rsidR="00B15E05">
        <w:rPr>
          <w:rFonts w:eastAsia="Times New Roman" w:cs="Times New Roman"/>
          <w:color w:val="000000"/>
          <w:lang w:eastAsia="es-PE"/>
        </w:rPr>
        <w:t xml:space="preserve">requerimientos </w:t>
      </w:r>
      <w:r w:rsidR="002E31AE">
        <w:rPr>
          <w:rFonts w:eastAsia="Times New Roman" w:cs="Times New Roman"/>
          <w:color w:val="000000"/>
          <w:lang w:eastAsia="es-PE"/>
        </w:rPr>
        <w:t xml:space="preserve">solicitados. </w:t>
      </w:r>
    </w:p>
    <w:p w:rsidR="002E31AE" w:rsidRDefault="002E31AE" w:rsidP="00827229">
      <w:pPr>
        <w:spacing w:after="0" w:line="240" w:lineRule="auto"/>
        <w:ind w:left="360"/>
        <w:jc w:val="both"/>
        <w:rPr>
          <w:rFonts w:eastAsia="Times New Roman" w:cs="Times New Roman"/>
          <w:color w:val="000000"/>
          <w:lang w:eastAsia="es-PE"/>
        </w:rPr>
      </w:pPr>
      <w:r w:rsidRPr="004A4043">
        <w:rPr>
          <w:rFonts w:eastAsia="Times New Roman" w:cs="Times New Roman"/>
          <w:b/>
          <w:color w:val="000000"/>
          <w:lang w:eastAsia="es-PE"/>
        </w:rPr>
        <w:t>ACUERDO:</w:t>
      </w:r>
      <w:r>
        <w:rPr>
          <w:rFonts w:eastAsia="Times New Roman" w:cs="Times New Roman"/>
          <w:color w:val="000000"/>
          <w:lang w:eastAsia="es-PE"/>
        </w:rPr>
        <w:t xml:space="preserve"> que el Ing. </w:t>
      </w:r>
      <w:proofErr w:type="spellStart"/>
      <w:r>
        <w:rPr>
          <w:rFonts w:eastAsia="Times New Roman" w:cs="Times New Roman"/>
          <w:color w:val="000000"/>
          <w:lang w:eastAsia="es-PE"/>
        </w:rPr>
        <w:t>Helard</w:t>
      </w:r>
      <w:proofErr w:type="spellEnd"/>
      <w:r>
        <w:rPr>
          <w:rFonts w:eastAsia="Times New Roman" w:cs="Times New Roman"/>
          <w:color w:val="000000"/>
          <w:lang w:eastAsia="es-PE"/>
        </w:rPr>
        <w:t xml:space="preserve"> Chávez </w:t>
      </w:r>
      <w:proofErr w:type="gramStart"/>
      <w:r>
        <w:rPr>
          <w:rFonts w:eastAsia="Times New Roman" w:cs="Times New Roman"/>
          <w:color w:val="000000"/>
          <w:lang w:eastAsia="es-PE"/>
        </w:rPr>
        <w:t>Juanito ,</w:t>
      </w:r>
      <w:proofErr w:type="gramEnd"/>
      <w:r>
        <w:rPr>
          <w:rFonts w:eastAsia="Times New Roman" w:cs="Times New Roman"/>
          <w:color w:val="000000"/>
          <w:lang w:eastAsia="es-PE"/>
        </w:rPr>
        <w:t xml:space="preserve"> Gerente Regional de Infraestructura es el responsable de tomar todas las medidas que el caso amerita para que el nuevo proceso sea lanzado el 04-07-2014.</w:t>
      </w:r>
    </w:p>
    <w:p w:rsidR="009B3A1E" w:rsidRDefault="009B3A1E" w:rsidP="00827229">
      <w:pPr>
        <w:spacing w:after="0" w:line="240" w:lineRule="auto"/>
        <w:ind w:left="360"/>
        <w:jc w:val="both"/>
        <w:rPr>
          <w:rFonts w:eastAsia="Times New Roman" w:cs="Times New Roman"/>
          <w:color w:val="000000"/>
          <w:lang w:eastAsia="es-PE"/>
        </w:rPr>
      </w:pPr>
    </w:p>
    <w:p w:rsidR="00827229" w:rsidRDefault="00827229" w:rsidP="00827229">
      <w:pPr>
        <w:spacing w:after="0" w:line="240" w:lineRule="auto"/>
        <w:jc w:val="both"/>
        <w:rPr>
          <w:rFonts w:ascii="Calibri" w:eastAsia="Times New Roman" w:hAnsi="Calibri" w:cs="Times New Roman"/>
          <w:color w:val="000000"/>
          <w:lang w:eastAsia="es-PE"/>
        </w:rPr>
      </w:pPr>
      <w:r>
        <w:rPr>
          <w:rFonts w:eastAsia="Times New Roman" w:cs="Times New Roman"/>
          <w:color w:val="000000"/>
          <w:lang w:eastAsia="es-PE"/>
        </w:rPr>
        <w:t xml:space="preserve">3.1.3.- </w:t>
      </w:r>
      <w:r w:rsidRPr="005E20D5">
        <w:rPr>
          <w:rFonts w:ascii="Calibri" w:eastAsia="Times New Roman" w:hAnsi="Calibri" w:cs="Times New Roman"/>
          <w:b/>
          <w:color w:val="000000"/>
          <w:lang w:eastAsia="es-PE"/>
        </w:rPr>
        <w:t>MEJORAMIENTO CANAL DE IRRIGACION MALCAS II ETAPA</w:t>
      </w:r>
    </w:p>
    <w:p w:rsidR="00827229" w:rsidRDefault="00827229" w:rsidP="00827229">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Se ha otorgado la Buena Pro a la empresa Consorcio </w:t>
      </w:r>
      <w:proofErr w:type="spellStart"/>
      <w:r>
        <w:rPr>
          <w:rFonts w:ascii="Calibri" w:eastAsia="Times New Roman" w:hAnsi="Calibri" w:cs="Times New Roman"/>
          <w:color w:val="000000"/>
          <w:lang w:eastAsia="es-PE"/>
        </w:rPr>
        <w:t>Araqueda</w:t>
      </w:r>
      <w:proofErr w:type="spellEnd"/>
      <w:r>
        <w:rPr>
          <w:rFonts w:ascii="Calibri" w:eastAsia="Times New Roman" w:hAnsi="Calibri" w:cs="Times New Roman"/>
          <w:color w:val="000000"/>
          <w:lang w:eastAsia="es-PE"/>
        </w:rPr>
        <w:t>, el día martes 20-05-2014 se  estará firmando el contrato y se otorgará el 20 % de adelanto equivalente a S/. 600,000.00.</w:t>
      </w:r>
      <w:r w:rsidR="002E31AE">
        <w:rPr>
          <w:rFonts w:ascii="Calibri" w:eastAsia="Times New Roman" w:hAnsi="Calibri" w:cs="Times New Roman"/>
          <w:color w:val="000000"/>
          <w:lang w:eastAsia="es-PE"/>
        </w:rPr>
        <w:t xml:space="preserve"> Dicho pago no se ha realizado a la fecha. </w:t>
      </w:r>
    </w:p>
    <w:p w:rsidR="00D4185C" w:rsidRDefault="00D4185C" w:rsidP="00D4185C">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ACUERDO: Que la Gerencia General Regional emita documento dirigido a la Dirección Regional de Administración a fin de que se ejecute el pago del adelanto a dicha empresa como máximo al 30-06-2014.</w:t>
      </w:r>
    </w:p>
    <w:p w:rsidR="00D4185C" w:rsidRDefault="00D4185C" w:rsidP="00D4185C">
      <w:pPr>
        <w:spacing w:after="0" w:line="240" w:lineRule="auto"/>
        <w:jc w:val="both"/>
        <w:rPr>
          <w:rFonts w:ascii="Calibri" w:eastAsia="Times New Roman" w:hAnsi="Calibri" w:cs="Times New Roman"/>
          <w:color w:val="000000"/>
          <w:lang w:eastAsia="es-PE"/>
        </w:rPr>
      </w:pPr>
    </w:p>
    <w:p w:rsidR="00D4185C" w:rsidRDefault="00827229" w:rsidP="00D4185C">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3.1.4.-</w:t>
      </w:r>
      <w:r w:rsidR="00D4185C">
        <w:rPr>
          <w:rFonts w:ascii="Calibri" w:eastAsia="Times New Roman" w:hAnsi="Calibri" w:cs="Times New Roman"/>
          <w:color w:val="000000"/>
          <w:lang w:eastAsia="es-PE"/>
        </w:rPr>
        <w:t xml:space="preserve"> </w:t>
      </w:r>
      <w:r w:rsidR="00D4185C" w:rsidRPr="00D4185C">
        <w:rPr>
          <w:rFonts w:ascii="Calibri" w:eastAsia="Times New Roman" w:hAnsi="Calibri" w:cs="Times New Roman"/>
          <w:b/>
          <w:color w:val="000000"/>
          <w:lang w:eastAsia="es-PE"/>
        </w:rPr>
        <w:t xml:space="preserve">MEJORAMIENTO DE LOS SERVICIOS DE EDUCACION INICIAL ESCOLARIZADA EN LAS LOCALIDADES DE CHOROBAMBA, PINGO, MOYAN ALTO, SARÍN, SANTA ROSA DE CRISNEJAS, SANTA ROSA DE JOCOS Y </w:t>
      </w:r>
      <w:proofErr w:type="gramStart"/>
      <w:r w:rsidR="00D4185C" w:rsidRPr="00D4185C">
        <w:rPr>
          <w:rFonts w:ascii="Calibri" w:eastAsia="Times New Roman" w:hAnsi="Calibri" w:cs="Times New Roman"/>
          <w:b/>
          <w:color w:val="000000"/>
          <w:lang w:eastAsia="es-PE"/>
        </w:rPr>
        <w:t>JOCOS ,</w:t>
      </w:r>
      <w:proofErr w:type="gramEnd"/>
      <w:r w:rsidR="00D4185C" w:rsidRPr="00D4185C">
        <w:rPr>
          <w:rFonts w:ascii="Calibri" w:eastAsia="Times New Roman" w:hAnsi="Calibri" w:cs="Times New Roman"/>
          <w:b/>
          <w:color w:val="000000"/>
          <w:lang w:eastAsia="es-PE"/>
        </w:rPr>
        <w:t xml:space="preserve"> PROVINCIA DE CAJABAMBA, REGION CAJAMARCA</w:t>
      </w:r>
      <w:r w:rsidR="00241209">
        <w:rPr>
          <w:rFonts w:ascii="Calibri" w:eastAsia="Times New Roman" w:hAnsi="Calibri" w:cs="Times New Roman"/>
          <w:color w:val="000000"/>
          <w:lang w:eastAsia="es-PE"/>
        </w:rPr>
        <w:t xml:space="preserve">,  </w:t>
      </w:r>
      <w:r w:rsidR="00D4185C">
        <w:rPr>
          <w:rFonts w:ascii="Calibri" w:eastAsia="Times New Roman" w:hAnsi="Calibri" w:cs="Times New Roman"/>
          <w:color w:val="000000"/>
          <w:lang w:eastAsia="es-PE"/>
        </w:rPr>
        <w:t xml:space="preserve"> </w:t>
      </w:r>
      <w:r w:rsidR="00D4185C" w:rsidRPr="00D4185C">
        <w:rPr>
          <w:rFonts w:ascii="Calibri" w:eastAsia="Times New Roman" w:hAnsi="Calibri" w:cs="Times New Roman"/>
          <w:color w:val="000000"/>
          <w:lang w:eastAsia="es-PE"/>
        </w:rPr>
        <w:t xml:space="preserve">Para </w:t>
      </w:r>
      <w:r w:rsidR="00241209">
        <w:rPr>
          <w:rFonts w:ascii="Calibri" w:eastAsia="Times New Roman" w:hAnsi="Calibri" w:cs="Times New Roman"/>
          <w:color w:val="000000"/>
          <w:lang w:eastAsia="es-PE"/>
        </w:rPr>
        <w:lastRenderedPageBreak/>
        <w:t xml:space="preserve">poder iniciar </w:t>
      </w:r>
      <w:r w:rsidR="00D4185C" w:rsidRPr="00D4185C">
        <w:rPr>
          <w:rFonts w:ascii="Calibri" w:eastAsia="Times New Roman" w:hAnsi="Calibri" w:cs="Times New Roman"/>
          <w:color w:val="000000"/>
          <w:lang w:eastAsia="es-PE"/>
        </w:rPr>
        <w:t>la ejecución de la obra</w:t>
      </w:r>
      <w:r w:rsidR="00241209">
        <w:rPr>
          <w:rFonts w:ascii="Calibri" w:eastAsia="Times New Roman" w:hAnsi="Calibri" w:cs="Times New Roman"/>
          <w:color w:val="000000"/>
          <w:lang w:eastAsia="es-PE"/>
        </w:rPr>
        <w:t>,</w:t>
      </w:r>
      <w:r w:rsidR="00D4185C" w:rsidRPr="00D4185C">
        <w:rPr>
          <w:rFonts w:ascii="Calibri" w:eastAsia="Times New Roman" w:hAnsi="Calibri" w:cs="Times New Roman"/>
          <w:color w:val="000000"/>
          <w:lang w:eastAsia="es-PE"/>
        </w:rPr>
        <w:t xml:space="preserve"> se </w:t>
      </w:r>
      <w:r w:rsidR="00241209">
        <w:rPr>
          <w:rFonts w:ascii="Calibri" w:eastAsia="Times New Roman" w:hAnsi="Calibri" w:cs="Times New Roman"/>
          <w:color w:val="000000"/>
          <w:lang w:eastAsia="es-PE"/>
        </w:rPr>
        <w:t>alcanzó con expediente N° 1428687 a la Dirección de Abastecimientos la documentación pertinente a fin de que realice el</w:t>
      </w:r>
      <w:r w:rsidR="00D4185C" w:rsidRPr="00D4185C">
        <w:rPr>
          <w:rFonts w:ascii="Calibri" w:eastAsia="Times New Roman" w:hAnsi="Calibri" w:cs="Times New Roman"/>
          <w:color w:val="000000"/>
          <w:lang w:eastAsia="es-PE"/>
        </w:rPr>
        <w:t xml:space="preserve"> estudio de mercado </w:t>
      </w:r>
      <w:r w:rsidR="00241209">
        <w:rPr>
          <w:rFonts w:ascii="Calibri" w:eastAsia="Times New Roman" w:hAnsi="Calibri" w:cs="Times New Roman"/>
          <w:color w:val="000000"/>
          <w:lang w:eastAsia="es-PE"/>
        </w:rPr>
        <w:t>correspondiente, en el plazo que esta normado.</w:t>
      </w:r>
    </w:p>
    <w:p w:rsidR="00D4185C" w:rsidRDefault="00D4185C" w:rsidP="00D4185C">
      <w:pPr>
        <w:spacing w:after="0" w:line="240" w:lineRule="auto"/>
        <w:jc w:val="both"/>
        <w:rPr>
          <w:rFonts w:ascii="Calibri" w:eastAsia="Times New Roman" w:hAnsi="Calibri" w:cs="Times New Roman"/>
          <w:color w:val="000000"/>
          <w:lang w:eastAsia="es-PE"/>
        </w:rPr>
      </w:pPr>
    </w:p>
    <w:p w:rsidR="00D4185C" w:rsidRDefault="005E20D5" w:rsidP="00D4185C">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3.1.5.- </w:t>
      </w:r>
      <w:r w:rsidR="00D4185C" w:rsidRPr="00D4185C">
        <w:rPr>
          <w:rFonts w:ascii="Calibri" w:eastAsia="Times New Roman" w:hAnsi="Calibri" w:cs="Times New Roman"/>
          <w:b/>
          <w:color w:val="000000"/>
          <w:lang w:eastAsia="es-PE"/>
        </w:rPr>
        <w:t>" MEJORAMIENTO DE LOS SERVICIOS DE EDUCACIÓN INICIAL ESCOLARIZADA DE LAS LOCALIDADES DE MALCAS, SHILLABAMBA, EL OLLERO, VENTANILLAS, CAMPO ALEGRE, JUCAT, CHUPICA Y SAN ANTÓNIO, DE LAS PROVINCIAS DE SAN MARCOS Y CELENDÍN, REGIÓN CAJAMARCA</w:t>
      </w:r>
      <w:r w:rsidR="00D4185C" w:rsidRPr="00D4185C">
        <w:rPr>
          <w:rFonts w:ascii="Calibri" w:eastAsia="Times New Roman" w:hAnsi="Calibri" w:cs="Times New Roman"/>
          <w:color w:val="000000"/>
          <w:lang w:eastAsia="es-PE"/>
        </w:rPr>
        <w:t>"</w:t>
      </w:r>
      <w:r w:rsidR="00D4185C">
        <w:rPr>
          <w:rFonts w:ascii="Calibri" w:eastAsia="Times New Roman" w:hAnsi="Calibri" w:cs="Times New Roman"/>
          <w:color w:val="000000"/>
          <w:lang w:eastAsia="es-PE"/>
        </w:rPr>
        <w:t>.</w:t>
      </w:r>
    </w:p>
    <w:p w:rsidR="00241209" w:rsidRDefault="00241209" w:rsidP="00241209">
      <w:pPr>
        <w:spacing w:after="0" w:line="240" w:lineRule="auto"/>
        <w:ind w:left="360"/>
        <w:jc w:val="both"/>
        <w:rPr>
          <w:rFonts w:ascii="Calibri" w:eastAsia="Times New Roman" w:hAnsi="Calibri" w:cs="Times New Roman"/>
          <w:color w:val="000000"/>
          <w:lang w:eastAsia="es-PE"/>
        </w:rPr>
      </w:pPr>
      <w:r w:rsidRPr="00D4185C">
        <w:rPr>
          <w:rFonts w:ascii="Calibri" w:eastAsia="Times New Roman" w:hAnsi="Calibri" w:cs="Times New Roman"/>
          <w:color w:val="000000"/>
          <w:lang w:eastAsia="es-PE"/>
        </w:rPr>
        <w:t xml:space="preserve">Para </w:t>
      </w:r>
      <w:r>
        <w:rPr>
          <w:rFonts w:ascii="Calibri" w:eastAsia="Times New Roman" w:hAnsi="Calibri" w:cs="Times New Roman"/>
          <w:color w:val="000000"/>
          <w:lang w:eastAsia="es-PE"/>
        </w:rPr>
        <w:t xml:space="preserve">poder iniciar </w:t>
      </w:r>
      <w:r w:rsidRPr="00D4185C">
        <w:rPr>
          <w:rFonts w:ascii="Calibri" w:eastAsia="Times New Roman" w:hAnsi="Calibri" w:cs="Times New Roman"/>
          <w:color w:val="000000"/>
          <w:lang w:eastAsia="es-PE"/>
        </w:rPr>
        <w:t>la ejecución de la obra</w:t>
      </w:r>
      <w:r>
        <w:rPr>
          <w:rFonts w:ascii="Calibri" w:eastAsia="Times New Roman" w:hAnsi="Calibri" w:cs="Times New Roman"/>
          <w:color w:val="000000"/>
          <w:lang w:eastAsia="es-PE"/>
        </w:rPr>
        <w:t>,</w:t>
      </w:r>
      <w:r w:rsidRPr="00D4185C">
        <w:rPr>
          <w:rFonts w:ascii="Calibri" w:eastAsia="Times New Roman" w:hAnsi="Calibri" w:cs="Times New Roman"/>
          <w:color w:val="000000"/>
          <w:lang w:eastAsia="es-PE"/>
        </w:rPr>
        <w:t xml:space="preserve"> se </w:t>
      </w:r>
      <w:r>
        <w:rPr>
          <w:rFonts w:ascii="Calibri" w:eastAsia="Times New Roman" w:hAnsi="Calibri" w:cs="Times New Roman"/>
          <w:color w:val="000000"/>
          <w:lang w:eastAsia="es-PE"/>
        </w:rPr>
        <w:t>alcanzó con expediente N° 14</w:t>
      </w:r>
      <w:r>
        <w:rPr>
          <w:rFonts w:ascii="Calibri" w:eastAsia="Times New Roman" w:hAnsi="Calibri" w:cs="Times New Roman"/>
          <w:color w:val="000000"/>
          <w:lang w:eastAsia="es-PE"/>
        </w:rPr>
        <w:t>02032</w:t>
      </w:r>
      <w:r>
        <w:rPr>
          <w:rFonts w:ascii="Calibri" w:eastAsia="Times New Roman" w:hAnsi="Calibri" w:cs="Times New Roman"/>
          <w:color w:val="000000"/>
          <w:lang w:eastAsia="es-PE"/>
        </w:rPr>
        <w:t xml:space="preserve"> a la Dirección de Abastecimientos la documentación pertinente a fin de que realice el</w:t>
      </w:r>
      <w:r w:rsidRPr="00D4185C">
        <w:rPr>
          <w:rFonts w:ascii="Calibri" w:eastAsia="Times New Roman" w:hAnsi="Calibri" w:cs="Times New Roman"/>
          <w:color w:val="000000"/>
          <w:lang w:eastAsia="es-PE"/>
        </w:rPr>
        <w:t xml:space="preserve"> estudio de mercado </w:t>
      </w:r>
      <w:r>
        <w:rPr>
          <w:rFonts w:ascii="Calibri" w:eastAsia="Times New Roman" w:hAnsi="Calibri" w:cs="Times New Roman"/>
          <w:color w:val="000000"/>
          <w:lang w:eastAsia="es-PE"/>
        </w:rPr>
        <w:t>correspondiente, en el plazo que esta normado.</w:t>
      </w:r>
    </w:p>
    <w:p w:rsidR="00241209" w:rsidRDefault="00241209" w:rsidP="00241209">
      <w:pPr>
        <w:spacing w:after="0" w:line="240" w:lineRule="auto"/>
        <w:ind w:left="360"/>
        <w:jc w:val="both"/>
        <w:rPr>
          <w:rFonts w:ascii="Calibri" w:eastAsia="Times New Roman" w:hAnsi="Calibri" w:cs="Times New Roman"/>
          <w:color w:val="000000"/>
          <w:lang w:eastAsia="es-PE"/>
        </w:rPr>
      </w:pPr>
    </w:p>
    <w:p w:rsidR="00E56C0A" w:rsidRDefault="00E56C0A" w:rsidP="00241209">
      <w:pPr>
        <w:spacing w:after="0" w:line="240" w:lineRule="auto"/>
        <w:ind w:firstLine="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El plazo de certificación para ambos proyectos</w:t>
      </w:r>
      <w:r w:rsidR="00241209">
        <w:rPr>
          <w:rFonts w:ascii="Calibri" w:eastAsia="Times New Roman" w:hAnsi="Calibri" w:cs="Times New Roman"/>
          <w:color w:val="000000"/>
          <w:lang w:eastAsia="es-PE"/>
        </w:rPr>
        <w:t xml:space="preserve"> antes mencionados,</w:t>
      </w:r>
      <w:r>
        <w:rPr>
          <w:rFonts w:ascii="Calibri" w:eastAsia="Times New Roman" w:hAnsi="Calibri" w:cs="Times New Roman"/>
          <w:color w:val="000000"/>
          <w:lang w:eastAsia="es-PE"/>
        </w:rPr>
        <w:t xml:space="preserve"> </w:t>
      </w:r>
      <w:r w:rsidR="005E20D5">
        <w:rPr>
          <w:rFonts w:ascii="Calibri" w:eastAsia="Times New Roman" w:hAnsi="Calibri" w:cs="Times New Roman"/>
          <w:color w:val="000000"/>
          <w:lang w:eastAsia="es-PE"/>
        </w:rPr>
        <w:t xml:space="preserve">ha </w:t>
      </w:r>
      <w:r>
        <w:rPr>
          <w:rFonts w:ascii="Calibri" w:eastAsia="Times New Roman" w:hAnsi="Calibri" w:cs="Times New Roman"/>
          <w:color w:val="000000"/>
          <w:lang w:eastAsia="es-PE"/>
        </w:rPr>
        <w:t>venc</w:t>
      </w:r>
      <w:r w:rsidR="005E20D5">
        <w:rPr>
          <w:rFonts w:ascii="Calibri" w:eastAsia="Times New Roman" w:hAnsi="Calibri" w:cs="Times New Roman"/>
          <w:color w:val="000000"/>
          <w:lang w:eastAsia="es-PE"/>
        </w:rPr>
        <w:t>ido</w:t>
      </w:r>
      <w:r>
        <w:rPr>
          <w:rFonts w:ascii="Calibri" w:eastAsia="Times New Roman" w:hAnsi="Calibri" w:cs="Times New Roman"/>
          <w:color w:val="000000"/>
          <w:lang w:eastAsia="es-PE"/>
        </w:rPr>
        <w:t xml:space="preserve"> el 26-06-2014.</w:t>
      </w:r>
    </w:p>
    <w:p w:rsidR="00D4185C" w:rsidRDefault="00D4185C" w:rsidP="00D4185C">
      <w:pPr>
        <w:spacing w:after="0" w:line="240" w:lineRule="auto"/>
        <w:jc w:val="both"/>
        <w:rPr>
          <w:rFonts w:ascii="Calibri" w:eastAsia="Times New Roman" w:hAnsi="Calibri" w:cs="Times New Roman"/>
          <w:color w:val="000000"/>
          <w:lang w:eastAsia="es-PE"/>
        </w:rPr>
      </w:pPr>
    </w:p>
    <w:p w:rsidR="00827229" w:rsidRPr="005E20D5" w:rsidRDefault="005E20D5" w:rsidP="00E56C0A">
      <w:pPr>
        <w:spacing w:after="0" w:line="240" w:lineRule="auto"/>
        <w:ind w:left="426" w:hanging="66"/>
        <w:jc w:val="both"/>
        <w:rPr>
          <w:rFonts w:ascii="Calibri" w:eastAsia="Times New Roman" w:hAnsi="Calibri" w:cs="Times New Roman"/>
          <w:b/>
          <w:color w:val="000000"/>
          <w:lang w:eastAsia="es-PE"/>
        </w:rPr>
      </w:pPr>
      <w:r>
        <w:rPr>
          <w:rFonts w:ascii="Calibri" w:eastAsia="Times New Roman" w:hAnsi="Calibri" w:cs="Times New Roman"/>
          <w:b/>
          <w:color w:val="000000"/>
          <w:lang w:eastAsia="es-PE"/>
        </w:rPr>
        <w:t xml:space="preserve">3.1.6.- </w:t>
      </w:r>
      <w:r w:rsidR="00827229" w:rsidRPr="005E20D5">
        <w:rPr>
          <w:rFonts w:ascii="Calibri" w:eastAsia="Times New Roman" w:hAnsi="Calibri" w:cs="Times New Roman"/>
          <w:b/>
          <w:color w:val="000000"/>
          <w:lang w:eastAsia="es-PE"/>
        </w:rPr>
        <w:t>MEJORAMIENTO DE LA CARRETERA EMP.  PE-3N (BAMBAMARCA) - ATOSHAICO  - RAMOSCUCHO - LA LIBERTAD DE PALLAN - EMP. PE 8B (CELENDIN).</w:t>
      </w:r>
    </w:p>
    <w:p w:rsidR="00827229" w:rsidRDefault="00827229" w:rsidP="00827229">
      <w:pPr>
        <w:spacing w:after="0" w:line="240" w:lineRule="auto"/>
        <w:ind w:left="426"/>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Existe un avance físico de 99.31 %, </w:t>
      </w:r>
      <w:r w:rsidR="005C1AF4" w:rsidRPr="005C1AF4">
        <w:rPr>
          <w:rFonts w:ascii="Calibri" w:eastAsia="Times New Roman" w:hAnsi="Calibri" w:cs="Times New Roman"/>
          <w:color w:val="000000"/>
          <w:lang w:eastAsia="es-PE"/>
        </w:rPr>
        <w:t>Actualmente la obra se encuentra en su etapa de recepci</w:t>
      </w:r>
      <w:r w:rsidR="00D33A8E">
        <w:rPr>
          <w:rFonts w:ascii="Calibri" w:eastAsia="Times New Roman" w:hAnsi="Calibri" w:cs="Times New Roman"/>
          <w:color w:val="000000"/>
          <w:lang w:eastAsia="es-PE"/>
        </w:rPr>
        <w:t>ó</w:t>
      </w:r>
      <w:r w:rsidR="005C1AF4" w:rsidRPr="005C1AF4">
        <w:rPr>
          <w:rFonts w:ascii="Calibri" w:eastAsia="Times New Roman" w:hAnsi="Calibri" w:cs="Times New Roman"/>
          <w:color w:val="000000"/>
          <w:lang w:eastAsia="es-PE"/>
        </w:rPr>
        <w:t xml:space="preserve">n ya que el Contratista mediante el Residente de Obra </w:t>
      </w:r>
      <w:proofErr w:type="spellStart"/>
      <w:r w:rsidR="005C1AF4" w:rsidRPr="005C1AF4">
        <w:rPr>
          <w:rFonts w:ascii="Calibri" w:eastAsia="Times New Roman" w:hAnsi="Calibri" w:cs="Times New Roman"/>
          <w:color w:val="000000"/>
          <w:lang w:eastAsia="es-PE"/>
        </w:rPr>
        <w:t>a</w:t>
      </w:r>
      <w:proofErr w:type="spellEnd"/>
      <w:r w:rsidR="005C1AF4" w:rsidRPr="005C1AF4">
        <w:rPr>
          <w:rFonts w:ascii="Calibri" w:eastAsia="Times New Roman" w:hAnsi="Calibri" w:cs="Times New Roman"/>
          <w:color w:val="000000"/>
          <w:lang w:eastAsia="es-PE"/>
        </w:rPr>
        <w:t xml:space="preserve"> solicita</w:t>
      </w:r>
      <w:r w:rsidR="00D33A8E">
        <w:rPr>
          <w:rFonts w:ascii="Calibri" w:eastAsia="Times New Roman" w:hAnsi="Calibri" w:cs="Times New Roman"/>
          <w:color w:val="000000"/>
          <w:lang w:eastAsia="es-PE"/>
        </w:rPr>
        <w:t xml:space="preserve">do al Supervisor Ing. </w:t>
      </w:r>
      <w:proofErr w:type="spellStart"/>
      <w:r w:rsidR="00D33A8E">
        <w:rPr>
          <w:rFonts w:ascii="Calibri" w:eastAsia="Times New Roman" w:hAnsi="Calibri" w:cs="Times New Roman"/>
          <w:color w:val="000000"/>
          <w:lang w:eastAsia="es-PE"/>
        </w:rPr>
        <w:t>Edinson</w:t>
      </w:r>
      <w:proofErr w:type="spellEnd"/>
      <w:r w:rsidR="00D33A8E">
        <w:rPr>
          <w:rFonts w:ascii="Calibri" w:eastAsia="Times New Roman" w:hAnsi="Calibri" w:cs="Times New Roman"/>
          <w:color w:val="000000"/>
          <w:lang w:eastAsia="es-PE"/>
        </w:rPr>
        <w:t xml:space="preserve"> Sá</w:t>
      </w:r>
      <w:r w:rsidR="005C1AF4" w:rsidRPr="005C1AF4">
        <w:rPr>
          <w:rFonts w:ascii="Calibri" w:eastAsia="Times New Roman" w:hAnsi="Calibri" w:cs="Times New Roman"/>
          <w:color w:val="000000"/>
          <w:lang w:eastAsia="es-PE"/>
        </w:rPr>
        <w:t>nchez Suarez, la conformación del comité de recepción de obra, el cual se ha Tramitado a la Gerencia Regional de Infra</w:t>
      </w:r>
      <w:r w:rsidR="009E3546">
        <w:rPr>
          <w:rFonts w:ascii="Calibri" w:eastAsia="Times New Roman" w:hAnsi="Calibri" w:cs="Times New Roman"/>
          <w:color w:val="000000"/>
          <w:lang w:eastAsia="es-PE"/>
        </w:rPr>
        <w:t>estructura para su aprobación ví</w:t>
      </w:r>
      <w:r w:rsidR="005C1AF4" w:rsidRPr="005C1AF4">
        <w:rPr>
          <w:rFonts w:ascii="Calibri" w:eastAsia="Times New Roman" w:hAnsi="Calibri" w:cs="Times New Roman"/>
          <w:color w:val="000000"/>
          <w:lang w:eastAsia="es-PE"/>
        </w:rPr>
        <w:t>a resolutiva.</w:t>
      </w:r>
    </w:p>
    <w:p w:rsidR="00827229" w:rsidRDefault="00827229" w:rsidP="009E3546">
      <w:pPr>
        <w:spacing w:after="0" w:line="240" w:lineRule="auto"/>
        <w:ind w:left="426"/>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Se </w:t>
      </w:r>
      <w:r w:rsidR="009E3546">
        <w:rPr>
          <w:rFonts w:ascii="Calibri" w:eastAsia="Times New Roman" w:hAnsi="Calibri" w:cs="Times New Roman"/>
          <w:color w:val="000000"/>
          <w:lang w:eastAsia="es-PE"/>
        </w:rPr>
        <w:t xml:space="preserve">ha </w:t>
      </w:r>
      <w:r>
        <w:rPr>
          <w:rFonts w:ascii="Calibri" w:eastAsia="Times New Roman" w:hAnsi="Calibri" w:cs="Times New Roman"/>
          <w:color w:val="000000"/>
          <w:lang w:eastAsia="es-PE"/>
        </w:rPr>
        <w:t>conclui</w:t>
      </w:r>
      <w:r w:rsidR="009E3546">
        <w:rPr>
          <w:rFonts w:ascii="Calibri" w:eastAsia="Times New Roman" w:hAnsi="Calibri" w:cs="Times New Roman"/>
          <w:color w:val="000000"/>
          <w:lang w:eastAsia="es-PE"/>
        </w:rPr>
        <w:t>do</w:t>
      </w:r>
      <w:r>
        <w:rPr>
          <w:rFonts w:ascii="Calibri" w:eastAsia="Times New Roman" w:hAnsi="Calibri" w:cs="Times New Roman"/>
          <w:color w:val="000000"/>
          <w:lang w:eastAsia="es-PE"/>
        </w:rPr>
        <w:t xml:space="preserve"> al 30 de mayo del 2014.</w:t>
      </w:r>
      <w:r w:rsidR="009E3546">
        <w:rPr>
          <w:rFonts w:ascii="Calibri" w:eastAsia="Times New Roman" w:hAnsi="Calibri" w:cs="Times New Roman"/>
          <w:color w:val="000000"/>
          <w:lang w:eastAsia="es-PE"/>
        </w:rPr>
        <w:t xml:space="preserve"> Se ha solicitado al MTC realice la inspección total de la vía, ya que será la institución que tendrá a su cargo la operación y mantenimiento. </w:t>
      </w:r>
    </w:p>
    <w:p w:rsidR="003D51F6" w:rsidRDefault="003D51F6" w:rsidP="009E3546">
      <w:pPr>
        <w:spacing w:after="0" w:line="240" w:lineRule="auto"/>
        <w:ind w:left="426"/>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Pendiente la presentación de la última valorización por S/. 677,000.00 para concluir con el 100 % de avance financiero.</w:t>
      </w:r>
    </w:p>
    <w:p w:rsidR="00827229" w:rsidRDefault="00827229" w:rsidP="00827229">
      <w:pPr>
        <w:spacing w:after="0" w:line="240" w:lineRule="auto"/>
        <w:jc w:val="both"/>
        <w:rPr>
          <w:rFonts w:ascii="Calibri" w:eastAsia="Times New Roman" w:hAnsi="Calibri" w:cs="Times New Roman"/>
          <w:color w:val="000000"/>
          <w:lang w:eastAsia="es-PE"/>
        </w:rPr>
      </w:pPr>
    </w:p>
    <w:p w:rsidR="00827229" w:rsidRDefault="00827229" w:rsidP="00827229">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w:t>
      </w:r>
      <w:r w:rsidR="005E20D5">
        <w:rPr>
          <w:rFonts w:ascii="Calibri" w:eastAsia="Times New Roman" w:hAnsi="Calibri" w:cs="Times New Roman"/>
          <w:color w:val="000000"/>
          <w:lang w:eastAsia="es-PE"/>
        </w:rPr>
        <w:t>.7</w:t>
      </w:r>
      <w:r w:rsidRPr="009621E9">
        <w:rPr>
          <w:rFonts w:ascii="Calibri" w:eastAsia="Times New Roman" w:hAnsi="Calibri" w:cs="Times New Roman"/>
          <w:b/>
          <w:color w:val="000000"/>
          <w:lang w:eastAsia="es-PE"/>
        </w:rPr>
        <w:t>.- INSTALACION DEL SISTEMA ELECTRICO RURAL POMAHUACA - BELLAVISTA - SAN IGNACIO</w:t>
      </w:r>
    </w:p>
    <w:p w:rsidR="00827229" w:rsidRDefault="00827229" w:rsidP="00827229">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       No existe avance a la fecha.</w:t>
      </w:r>
    </w:p>
    <w:p w:rsidR="00241209" w:rsidRDefault="00241209" w:rsidP="00827229">
      <w:pPr>
        <w:spacing w:after="0" w:line="240" w:lineRule="auto"/>
        <w:jc w:val="both"/>
        <w:rPr>
          <w:rFonts w:ascii="Calibri" w:eastAsia="Times New Roman" w:hAnsi="Calibri" w:cs="Times New Roman"/>
          <w:color w:val="000000"/>
          <w:lang w:eastAsia="es-PE"/>
        </w:rPr>
      </w:pPr>
    </w:p>
    <w:p w:rsidR="009621E9" w:rsidRDefault="00827229" w:rsidP="009621E9">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  </w:t>
      </w:r>
      <w:r w:rsidR="009621E9">
        <w:rPr>
          <w:rFonts w:ascii="Calibri" w:eastAsia="Times New Roman" w:hAnsi="Calibri" w:cs="Times New Roman"/>
          <w:color w:val="000000"/>
          <w:lang w:eastAsia="es-PE"/>
        </w:rPr>
        <w:t>3.1.8</w:t>
      </w:r>
      <w:r w:rsidR="009621E9" w:rsidRPr="009621E9">
        <w:rPr>
          <w:rFonts w:ascii="Calibri" w:eastAsia="Times New Roman" w:hAnsi="Calibri" w:cs="Times New Roman"/>
          <w:b/>
          <w:color w:val="000000"/>
          <w:lang w:eastAsia="es-PE"/>
        </w:rPr>
        <w:t>.- INSTALACION DEL SISTEMA ELECTRICO  FASE 1 CAJABAMBA</w:t>
      </w:r>
      <w:r w:rsidR="009621E9">
        <w:rPr>
          <w:rFonts w:ascii="Calibri" w:eastAsia="Times New Roman" w:hAnsi="Calibri" w:cs="Times New Roman"/>
          <w:color w:val="000000"/>
          <w:lang w:eastAsia="es-PE"/>
        </w:rPr>
        <w:t>.</w:t>
      </w:r>
    </w:p>
    <w:p w:rsidR="009621E9" w:rsidRDefault="009621E9" w:rsidP="009621E9">
      <w:pPr>
        <w:spacing w:after="0" w:line="240" w:lineRule="auto"/>
        <w:ind w:left="708"/>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Ya se encuentra aprobado por la </w:t>
      </w:r>
      <w:proofErr w:type="spellStart"/>
      <w:r>
        <w:rPr>
          <w:rFonts w:ascii="Calibri" w:eastAsia="Times New Roman" w:hAnsi="Calibri" w:cs="Times New Roman"/>
          <w:color w:val="000000"/>
          <w:lang w:eastAsia="es-PE"/>
        </w:rPr>
        <w:t>Emp</w:t>
      </w:r>
      <w:proofErr w:type="spellEnd"/>
      <w:r>
        <w:rPr>
          <w:rFonts w:ascii="Calibri" w:eastAsia="Times New Roman" w:hAnsi="Calibri" w:cs="Times New Roman"/>
          <w:color w:val="000000"/>
          <w:lang w:eastAsia="es-PE"/>
        </w:rPr>
        <w:t xml:space="preserve">. </w:t>
      </w:r>
      <w:proofErr w:type="spellStart"/>
      <w:r>
        <w:rPr>
          <w:rFonts w:ascii="Calibri" w:eastAsia="Times New Roman" w:hAnsi="Calibri" w:cs="Times New Roman"/>
          <w:color w:val="000000"/>
          <w:lang w:eastAsia="es-PE"/>
        </w:rPr>
        <w:t>Hidrandina</w:t>
      </w:r>
      <w:proofErr w:type="spellEnd"/>
      <w:r>
        <w:rPr>
          <w:rFonts w:ascii="Calibri" w:eastAsia="Times New Roman" w:hAnsi="Calibri" w:cs="Times New Roman"/>
          <w:color w:val="000000"/>
          <w:lang w:eastAsia="es-PE"/>
        </w:rPr>
        <w:t xml:space="preserve"> S.A</w:t>
      </w:r>
      <w:proofErr w:type="gramStart"/>
      <w:r>
        <w:rPr>
          <w:rFonts w:ascii="Calibri" w:eastAsia="Times New Roman" w:hAnsi="Calibri" w:cs="Times New Roman"/>
          <w:color w:val="000000"/>
          <w:lang w:eastAsia="es-PE"/>
        </w:rPr>
        <w:t>. ,</w:t>
      </w:r>
      <w:proofErr w:type="gramEnd"/>
      <w:r>
        <w:rPr>
          <w:rFonts w:ascii="Calibri" w:eastAsia="Times New Roman" w:hAnsi="Calibri" w:cs="Times New Roman"/>
          <w:color w:val="000000"/>
          <w:lang w:eastAsia="es-PE"/>
        </w:rPr>
        <w:t xml:space="preserve"> al 01/07/2014 contará con el Expediente Técnico aprobado vía resolutiva, luego presentarán la certi</w:t>
      </w:r>
      <w:r w:rsidR="00241209">
        <w:rPr>
          <w:rFonts w:ascii="Calibri" w:eastAsia="Times New Roman" w:hAnsi="Calibri" w:cs="Times New Roman"/>
          <w:color w:val="000000"/>
          <w:lang w:eastAsia="es-PE"/>
        </w:rPr>
        <w:t>ficación correspondiente, a fin de continuar con el trámite correspondiente.</w:t>
      </w:r>
    </w:p>
    <w:p w:rsidR="00827229" w:rsidRDefault="00827229" w:rsidP="00827229">
      <w:pPr>
        <w:spacing w:after="0" w:line="240" w:lineRule="auto"/>
        <w:jc w:val="both"/>
        <w:rPr>
          <w:rFonts w:ascii="Calibri" w:eastAsia="Times New Roman" w:hAnsi="Calibri" w:cs="Times New Roman"/>
          <w:color w:val="000000"/>
          <w:lang w:eastAsia="es-PE"/>
        </w:rPr>
      </w:pPr>
    </w:p>
    <w:p w:rsidR="00827229" w:rsidRDefault="00827229" w:rsidP="00827229">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w:t>
      </w:r>
      <w:r w:rsidR="009621E9">
        <w:rPr>
          <w:rFonts w:ascii="Calibri" w:eastAsia="Times New Roman" w:hAnsi="Calibri" w:cs="Times New Roman"/>
          <w:color w:val="000000"/>
          <w:lang w:eastAsia="es-PE"/>
        </w:rPr>
        <w:t>9</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CONSTRUCCION E IMPLEMENTACION DEL  HOSPITAL II-2 DE JAEN</w:t>
      </w:r>
    </w:p>
    <w:p w:rsidR="00EF1554" w:rsidRDefault="00827229" w:rsidP="00827229">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Posee un </w:t>
      </w:r>
      <w:r w:rsidR="00EF1554">
        <w:rPr>
          <w:rFonts w:ascii="Calibri" w:eastAsia="Times New Roman" w:hAnsi="Calibri" w:cs="Times New Roman"/>
          <w:color w:val="000000"/>
          <w:lang w:eastAsia="es-PE"/>
        </w:rPr>
        <w:t>retraso en su ejecución con una avance físico del 8.78 % motivo por el cual se elaborará un cronograma acelerado. El proceso de Licitación de supervisión se ha declarado desierto.</w:t>
      </w:r>
    </w:p>
    <w:p w:rsidR="00827229" w:rsidRDefault="00EF1554" w:rsidP="00827229">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ACUERDO: que el Director Ejecutivo de PROREGIÓN solicite por intermedio del Pliego una reunión con la Ministra de Salud para exponer el caso</w:t>
      </w:r>
      <w:r w:rsidR="005C1AF4">
        <w:rPr>
          <w:rFonts w:ascii="Calibri" w:eastAsia="Times New Roman" w:hAnsi="Calibri" w:cs="Times New Roman"/>
          <w:color w:val="000000"/>
          <w:lang w:eastAsia="es-PE"/>
        </w:rPr>
        <w:t xml:space="preserve"> sobre la problemática en la ejecución y asignación presupuestal adicional por convenio de S/. 21,000.000.00, que será difícil ejecutar en el presente año. </w:t>
      </w:r>
      <w:r>
        <w:rPr>
          <w:rFonts w:ascii="Calibri" w:eastAsia="Times New Roman" w:hAnsi="Calibri" w:cs="Times New Roman"/>
          <w:color w:val="000000"/>
          <w:lang w:eastAsia="es-PE"/>
        </w:rPr>
        <w:t xml:space="preserve"> </w:t>
      </w:r>
      <w:r w:rsidR="00827229">
        <w:rPr>
          <w:rFonts w:ascii="Calibri" w:eastAsia="Times New Roman" w:hAnsi="Calibri" w:cs="Times New Roman"/>
          <w:color w:val="000000"/>
          <w:lang w:eastAsia="es-PE"/>
        </w:rPr>
        <w:t xml:space="preserve"> </w:t>
      </w:r>
    </w:p>
    <w:p w:rsidR="00827229" w:rsidRDefault="00827229" w:rsidP="00827229">
      <w:pPr>
        <w:spacing w:after="0" w:line="240" w:lineRule="auto"/>
        <w:jc w:val="both"/>
        <w:rPr>
          <w:rFonts w:ascii="Calibri" w:eastAsia="Times New Roman" w:hAnsi="Calibri" w:cs="Times New Roman"/>
          <w:color w:val="000000"/>
          <w:lang w:eastAsia="es-PE"/>
        </w:rPr>
      </w:pPr>
    </w:p>
    <w:p w:rsidR="00827229" w:rsidRDefault="00827229" w:rsidP="00827229">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3.1.</w:t>
      </w:r>
      <w:r w:rsidR="009621E9">
        <w:rPr>
          <w:rFonts w:ascii="Calibri" w:eastAsia="Times New Roman" w:hAnsi="Calibri" w:cs="Times New Roman"/>
          <w:color w:val="000000"/>
          <w:lang w:eastAsia="es-PE"/>
        </w:rPr>
        <w:t>10</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CONSTRUCCION E IMPLEMENTACION DEL  HOSPITAL II-1 DE CAJABAMBA</w:t>
      </w:r>
    </w:p>
    <w:p w:rsidR="005C1AF4" w:rsidRDefault="005C1AF4" w:rsidP="00827229">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Actualmente tiene un </w:t>
      </w:r>
      <w:r w:rsidR="00827229">
        <w:rPr>
          <w:rFonts w:ascii="Calibri" w:eastAsia="Times New Roman" w:hAnsi="Calibri" w:cs="Times New Roman"/>
          <w:color w:val="000000"/>
          <w:lang w:eastAsia="es-PE"/>
        </w:rPr>
        <w:t xml:space="preserve">avance físico de </w:t>
      </w:r>
      <w:r>
        <w:rPr>
          <w:rFonts w:ascii="Calibri" w:eastAsia="Times New Roman" w:hAnsi="Calibri" w:cs="Times New Roman"/>
          <w:color w:val="000000"/>
          <w:lang w:eastAsia="es-PE"/>
        </w:rPr>
        <w:t>28</w:t>
      </w:r>
      <w:r w:rsidR="00827229">
        <w:rPr>
          <w:rFonts w:ascii="Calibri" w:eastAsia="Times New Roman" w:hAnsi="Calibri" w:cs="Times New Roman"/>
          <w:color w:val="000000"/>
          <w:lang w:eastAsia="es-PE"/>
        </w:rPr>
        <w:t>.</w:t>
      </w:r>
      <w:r>
        <w:rPr>
          <w:rFonts w:ascii="Calibri" w:eastAsia="Times New Roman" w:hAnsi="Calibri" w:cs="Times New Roman"/>
          <w:color w:val="000000"/>
          <w:lang w:eastAsia="es-PE"/>
        </w:rPr>
        <w:t>01</w:t>
      </w:r>
      <w:r w:rsidR="00827229">
        <w:rPr>
          <w:rFonts w:ascii="Calibri" w:eastAsia="Times New Roman" w:hAnsi="Calibri" w:cs="Times New Roman"/>
          <w:color w:val="000000"/>
          <w:lang w:eastAsia="es-PE"/>
        </w:rPr>
        <w:t xml:space="preserve"> % </w:t>
      </w:r>
      <w:r>
        <w:rPr>
          <w:rFonts w:ascii="Calibri" w:eastAsia="Times New Roman" w:hAnsi="Calibri" w:cs="Times New Roman"/>
          <w:color w:val="000000"/>
          <w:lang w:eastAsia="es-PE"/>
        </w:rPr>
        <w:t>con re</w:t>
      </w:r>
      <w:r w:rsidR="00827229">
        <w:rPr>
          <w:rFonts w:ascii="Calibri" w:eastAsia="Times New Roman" w:hAnsi="Calibri" w:cs="Times New Roman"/>
          <w:color w:val="000000"/>
          <w:lang w:eastAsia="es-PE"/>
        </w:rPr>
        <w:t>traso con respecto al CAO</w:t>
      </w:r>
      <w:r>
        <w:rPr>
          <w:rFonts w:ascii="Calibri" w:eastAsia="Times New Roman" w:hAnsi="Calibri" w:cs="Times New Roman"/>
          <w:color w:val="000000"/>
          <w:lang w:eastAsia="es-PE"/>
        </w:rPr>
        <w:t>, el contratista no cuenta con equipos mecánicos en obra lo cual hace que se incumpla con el cronograma de obra.</w:t>
      </w:r>
    </w:p>
    <w:p w:rsidR="00827229" w:rsidRDefault="005C1AF4" w:rsidP="00827229">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lastRenderedPageBreak/>
        <w:t xml:space="preserve">ACUERDO: que el Director Ejecutivo de PROREGIÓN solicite por intermedio del Pliego una reunión con la Ministra de Salud para exponer el caso. Falta presupuesto para ejecutar, </w:t>
      </w:r>
      <w:r w:rsidR="007E790D">
        <w:rPr>
          <w:rFonts w:ascii="Calibri" w:eastAsia="Times New Roman" w:hAnsi="Calibri" w:cs="Times New Roman"/>
          <w:color w:val="000000"/>
          <w:lang w:eastAsia="es-PE"/>
        </w:rPr>
        <w:t xml:space="preserve">por </w:t>
      </w:r>
      <w:r>
        <w:rPr>
          <w:rFonts w:ascii="Calibri" w:eastAsia="Times New Roman" w:hAnsi="Calibri" w:cs="Times New Roman"/>
          <w:color w:val="000000"/>
          <w:lang w:eastAsia="es-PE"/>
        </w:rPr>
        <w:t xml:space="preserve">un </w:t>
      </w:r>
      <w:r w:rsidR="007E790D">
        <w:rPr>
          <w:rFonts w:ascii="Calibri" w:eastAsia="Times New Roman" w:hAnsi="Calibri" w:cs="Times New Roman"/>
          <w:color w:val="000000"/>
          <w:lang w:eastAsia="es-PE"/>
        </w:rPr>
        <w:t xml:space="preserve">monto </w:t>
      </w:r>
      <w:r>
        <w:rPr>
          <w:rFonts w:ascii="Calibri" w:eastAsia="Times New Roman" w:hAnsi="Calibri" w:cs="Times New Roman"/>
          <w:color w:val="000000"/>
          <w:lang w:eastAsia="es-PE"/>
        </w:rPr>
        <w:t>aproximado de S/. 1</w:t>
      </w:r>
      <w:r w:rsidR="007E790D">
        <w:rPr>
          <w:rFonts w:ascii="Calibri" w:eastAsia="Times New Roman" w:hAnsi="Calibri" w:cs="Times New Roman"/>
          <w:color w:val="000000"/>
          <w:lang w:eastAsia="es-PE"/>
        </w:rPr>
        <w:t>4</w:t>
      </w:r>
      <w:proofErr w:type="gramStart"/>
      <w:r>
        <w:rPr>
          <w:rFonts w:ascii="Calibri" w:eastAsia="Times New Roman" w:hAnsi="Calibri" w:cs="Times New Roman"/>
          <w:color w:val="000000"/>
          <w:lang w:eastAsia="es-PE"/>
        </w:rPr>
        <w:t>,000,000.00</w:t>
      </w:r>
      <w:proofErr w:type="gramEnd"/>
      <w:r>
        <w:rPr>
          <w:rFonts w:ascii="Calibri" w:eastAsia="Times New Roman" w:hAnsi="Calibri" w:cs="Times New Roman"/>
          <w:color w:val="000000"/>
          <w:lang w:eastAsia="es-PE"/>
        </w:rPr>
        <w:t>.</w:t>
      </w:r>
    </w:p>
    <w:p w:rsidR="00827229" w:rsidRDefault="00827229" w:rsidP="00827229">
      <w:pPr>
        <w:spacing w:after="0" w:line="240" w:lineRule="auto"/>
        <w:jc w:val="both"/>
        <w:rPr>
          <w:rFonts w:ascii="Calibri" w:eastAsia="Times New Roman" w:hAnsi="Calibri" w:cs="Times New Roman"/>
          <w:color w:val="000000"/>
          <w:lang w:eastAsia="es-PE"/>
        </w:rPr>
      </w:pPr>
    </w:p>
    <w:p w:rsidR="00827229" w:rsidRPr="009621E9" w:rsidRDefault="00827229" w:rsidP="00827229">
      <w:pPr>
        <w:spacing w:after="0" w:line="240" w:lineRule="auto"/>
        <w:ind w:left="426" w:hanging="426"/>
        <w:jc w:val="both"/>
        <w:rPr>
          <w:rFonts w:ascii="Calibri" w:eastAsia="Times New Roman" w:hAnsi="Calibri" w:cs="Times New Roman"/>
          <w:b/>
          <w:color w:val="000000"/>
          <w:lang w:eastAsia="es-PE"/>
        </w:rPr>
      </w:pPr>
      <w:r>
        <w:rPr>
          <w:rFonts w:ascii="Calibri" w:eastAsia="Times New Roman" w:hAnsi="Calibri" w:cs="Times New Roman"/>
          <w:color w:val="000000"/>
          <w:lang w:eastAsia="es-PE"/>
        </w:rPr>
        <w:t>3.1.</w:t>
      </w:r>
      <w:r w:rsidR="0020044E">
        <w:rPr>
          <w:rFonts w:ascii="Calibri" w:eastAsia="Times New Roman" w:hAnsi="Calibri" w:cs="Times New Roman"/>
          <w:color w:val="000000"/>
          <w:lang w:eastAsia="es-PE"/>
        </w:rPr>
        <w:t>11</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CONSTRUCCIÓN DE INFRAESTRUCTURA Y MOBILIARIO ESCOLAR DE LA I.E.P. N° 16625 – ALTO TAMBILLO –SAN IGNACIO.</w:t>
      </w:r>
    </w:p>
    <w:p w:rsidR="00827229" w:rsidRDefault="00827229" w:rsidP="00827229">
      <w:pPr>
        <w:spacing w:after="0" w:line="240" w:lineRule="auto"/>
        <w:ind w:left="426" w:hanging="426"/>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Del monto del PIM al 2014 por S/. 2</w:t>
      </w:r>
      <w:proofErr w:type="gramStart"/>
      <w:r>
        <w:rPr>
          <w:rFonts w:ascii="Calibri" w:eastAsia="Times New Roman" w:hAnsi="Calibri" w:cs="Times New Roman"/>
          <w:color w:val="000000"/>
          <w:lang w:eastAsia="es-PE"/>
        </w:rPr>
        <w:t>,104,015.00</w:t>
      </w:r>
      <w:proofErr w:type="gramEnd"/>
      <w:r>
        <w:rPr>
          <w:rFonts w:ascii="Calibri" w:eastAsia="Times New Roman" w:hAnsi="Calibri" w:cs="Times New Roman"/>
          <w:color w:val="000000"/>
          <w:lang w:eastAsia="es-PE"/>
        </w:rPr>
        <w:t>, ha devengado al 30-04-2014 S/. 692,139.00 equivalente a un avance de 33 %, teniendo una certificación de S/. 1</w:t>
      </w:r>
      <w:proofErr w:type="gramStart"/>
      <w:r>
        <w:rPr>
          <w:rFonts w:ascii="Calibri" w:eastAsia="Times New Roman" w:hAnsi="Calibri" w:cs="Times New Roman"/>
          <w:color w:val="000000"/>
          <w:lang w:eastAsia="es-PE"/>
        </w:rPr>
        <w:t>,250,000.00</w:t>
      </w:r>
      <w:proofErr w:type="gramEnd"/>
      <w:r>
        <w:rPr>
          <w:rFonts w:ascii="Calibri" w:eastAsia="Times New Roman" w:hAnsi="Calibri" w:cs="Times New Roman"/>
          <w:color w:val="000000"/>
          <w:lang w:eastAsia="es-PE"/>
        </w:rPr>
        <w:t>.</w:t>
      </w:r>
    </w:p>
    <w:p w:rsidR="00827229" w:rsidRDefault="00827229" w:rsidP="00827229">
      <w:pPr>
        <w:spacing w:after="0" w:line="240" w:lineRule="auto"/>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r>
    </w:p>
    <w:p w:rsidR="00827229" w:rsidRPr="009621E9" w:rsidRDefault="00827229" w:rsidP="00827229">
      <w:pPr>
        <w:spacing w:after="0" w:line="240" w:lineRule="auto"/>
        <w:jc w:val="both"/>
        <w:rPr>
          <w:rFonts w:ascii="Calibri" w:eastAsia="Times New Roman" w:hAnsi="Calibri" w:cs="Times New Roman"/>
          <w:b/>
          <w:color w:val="000000"/>
          <w:lang w:eastAsia="es-PE"/>
        </w:rPr>
      </w:pPr>
      <w:r>
        <w:rPr>
          <w:rFonts w:ascii="Calibri" w:eastAsia="Times New Roman" w:hAnsi="Calibri" w:cs="Times New Roman"/>
          <w:color w:val="000000"/>
          <w:lang w:eastAsia="es-PE"/>
        </w:rPr>
        <w:t>3.1.</w:t>
      </w:r>
      <w:r w:rsidR="0020044E">
        <w:rPr>
          <w:rFonts w:ascii="Calibri" w:eastAsia="Times New Roman" w:hAnsi="Calibri" w:cs="Times New Roman"/>
          <w:color w:val="000000"/>
          <w:lang w:eastAsia="es-PE"/>
        </w:rPr>
        <w:t>12</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CONSTRUCCIÓN PUENTE CHAMAYA III.</w:t>
      </w:r>
    </w:p>
    <w:p w:rsidR="00827229" w:rsidRDefault="00827229" w:rsidP="00827229">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Tiene la aprobación de la DGPI la segunda verificación de viabilidad con fecha 31/03/2014, por un monto de S/. 8</w:t>
      </w:r>
      <w:proofErr w:type="gramStart"/>
      <w:r>
        <w:rPr>
          <w:rFonts w:ascii="Calibri" w:eastAsia="Times New Roman" w:hAnsi="Calibri" w:cs="Times New Roman"/>
          <w:color w:val="000000"/>
          <w:lang w:eastAsia="es-PE"/>
        </w:rPr>
        <w:t>,797,344.00</w:t>
      </w:r>
      <w:proofErr w:type="gramEnd"/>
      <w:r>
        <w:rPr>
          <w:rFonts w:ascii="Calibri" w:eastAsia="Times New Roman" w:hAnsi="Calibri" w:cs="Times New Roman"/>
          <w:color w:val="000000"/>
          <w:lang w:eastAsia="es-PE"/>
        </w:rPr>
        <w:t xml:space="preserve">. según el Formato SNIP 03 actualizado. </w:t>
      </w:r>
      <w:r w:rsidR="005E20D5">
        <w:rPr>
          <w:rFonts w:ascii="Calibri" w:eastAsia="Times New Roman" w:hAnsi="Calibri" w:cs="Times New Roman"/>
          <w:color w:val="000000"/>
          <w:lang w:eastAsia="es-PE"/>
        </w:rPr>
        <w:t xml:space="preserve"> Al 30/05/2014 la obra se encuentra con una ejecución del 96.13 % avance físico. Ejecución física de obras complementarias  de un 38.40 %.</w:t>
      </w:r>
      <w:r w:rsidR="00574366">
        <w:rPr>
          <w:rFonts w:ascii="Calibri" w:eastAsia="Times New Roman" w:hAnsi="Calibri" w:cs="Times New Roman"/>
          <w:color w:val="000000"/>
          <w:lang w:eastAsia="es-PE"/>
        </w:rPr>
        <w:t xml:space="preserve"> La Gerencia Sub Regional es responsable del cumplimiento en el tiempo programado.</w:t>
      </w:r>
    </w:p>
    <w:p w:rsidR="0020044E" w:rsidRDefault="0020044E" w:rsidP="00827229">
      <w:pPr>
        <w:spacing w:after="0" w:line="240" w:lineRule="auto"/>
        <w:ind w:left="360"/>
        <w:jc w:val="both"/>
        <w:rPr>
          <w:rFonts w:ascii="Calibri" w:eastAsia="Times New Roman" w:hAnsi="Calibri" w:cs="Times New Roman"/>
          <w:color w:val="000000"/>
          <w:lang w:eastAsia="es-PE"/>
        </w:rPr>
      </w:pPr>
    </w:p>
    <w:p w:rsidR="0020044E" w:rsidRDefault="0020044E" w:rsidP="0020044E">
      <w:pPr>
        <w:spacing w:after="0" w:line="240" w:lineRule="auto"/>
        <w:ind w:left="426" w:hanging="426"/>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3.1.13.- Los 15 </w:t>
      </w:r>
      <w:proofErr w:type="spellStart"/>
      <w:r>
        <w:rPr>
          <w:rFonts w:ascii="Calibri" w:eastAsia="Times New Roman" w:hAnsi="Calibri" w:cs="Times New Roman"/>
          <w:color w:val="000000"/>
          <w:lang w:eastAsia="es-PE"/>
        </w:rPr>
        <w:t>PIPs</w:t>
      </w:r>
      <w:proofErr w:type="spellEnd"/>
      <w:r>
        <w:rPr>
          <w:rFonts w:ascii="Calibri" w:eastAsia="Times New Roman" w:hAnsi="Calibri" w:cs="Times New Roman"/>
          <w:color w:val="000000"/>
          <w:lang w:eastAsia="es-PE"/>
        </w:rPr>
        <w:t xml:space="preserve"> de electrificación que se encuentran en la Sub Gerencia de Operaciones, están con permiso de </w:t>
      </w:r>
      <w:proofErr w:type="spellStart"/>
      <w:r>
        <w:rPr>
          <w:rFonts w:ascii="Calibri" w:eastAsia="Times New Roman" w:hAnsi="Calibri" w:cs="Times New Roman"/>
          <w:color w:val="000000"/>
          <w:lang w:eastAsia="es-PE"/>
        </w:rPr>
        <w:t>H</w:t>
      </w:r>
      <w:r w:rsidR="00220CB1">
        <w:rPr>
          <w:rFonts w:ascii="Calibri" w:eastAsia="Times New Roman" w:hAnsi="Calibri" w:cs="Times New Roman"/>
          <w:color w:val="000000"/>
          <w:lang w:eastAsia="es-PE"/>
        </w:rPr>
        <w:t>idrandina</w:t>
      </w:r>
      <w:proofErr w:type="spellEnd"/>
      <w:r w:rsidR="00220CB1">
        <w:rPr>
          <w:rFonts w:ascii="Calibri" w:eastAsia="Times New Roman" w:hAnsi="Calibri" w:cs="Times New Roman"/>
          <w:color w:val="000000"/>
          <w:lang w:eastAsia="es-PE"/>
        </w:rPr>
        <w:t xml:space="preserve"> pero están estancados por falta de presupuesto.</w:t>
      </w:r>
    </w:p>
    <w:p w:rsidR="0020044E" w:rsidRDefault="0020044E" w:rsidP="0020044E">
      <w:pPr>
        <w:spacing w:after="0" w:line="240" w:lineRule="auto"/>
        <w:ind w:left="360"/>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ACUERDO: Que el Sub Gerente de Operaciones solicite sea tratado el tema en la siguiente Junta de Gerentes.</w:t>
      </w:r>
    </w:p>
    <w:p w:rsidR="0020044E" w:rsidRDefault="0020044E" w:rsidP="0020044E">
      <w:pPr>
        <w:spacing w:after="0" w:line="240" w:lineRule="auto"/>
        <w:jc w:val="both"/>
        <w:rPr>
          <w:rFonts w:ascii="Calibri" w:eastAsia="Times New Roman" w:hAnsi="Calibri" w:cs="Times New Roman"/>
          <w:color w:val="000000"/>
          <w:lang w:eastAsia="es-PE"/>
        </w:rPr>
      </w:pPr>
    </w:p>
    <w:p w:rsidR="0020044E" w:rsidRDefault="0020044E" w:rsidP="0020044E">
      <w:pPr>
        <w:spacing w:after="0" w:line="240" w:lineRule="auto"/>
        <w:ind w:left="284" w:hanging="284"/>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3.1.14.- ACUERDO: Respecto a los 03 Hospitales de </w:t>
      </w:r>
      <w:proofErr w:type="spellStart"/>
      <w:r>
        <w:rPr>
          <w:rFonts w:ascii="Calibri" w:eastAsia="Times New Roman" w:hAnsi="Calibri" w:cs="Times New Roman"/>
          <w:color w:val="000000"/>
          <w:lang w:eastAsia="es-PE"/>
        </w:rPr>
        <w:t>Cutervo</w:t>
      </w:r>
      <w:proofErr w:type="spellEnd"/>
      <w:r>
        <w:rPr>
          <w:rFonts w:ascii="Calibri" w:eastAsia="Times New Roman" w:hAnsi="Calibri" w:cs="Times New Roman"/>
          <w:color w:val="000000"/>
          <w:lang w:eastAsia="es-PE"/>
        </w:rPr>
        <w:t>, Jaén y Cajabamba.- el Director Ejecutivo de PROREGIÓN solicite por intermedio del pliego una reunión con la Ministra de Salud, a fin de tratar la problemática que presentan, para lo cual tendrán que acompañar información contundente que sustente la situación actual como limitante para proseguir con la ejecución normal, plazo el 26-06-2014.</w:t>
      </w:r>
    </w:p>
    <w:p w:rsidR="00827229" w:rsidRDefault="00827229" w:rsidP="00827229">
      <w:pPr>
        <w:spacing w:after="0" w:line="240" w:lineRule="auto"/>
        <w:jc w:val="both"/>
        <w:rPr>
          <w:rFonts w:ascii="Calibri" w:eastAsia="Times New Roman" w:hAnsi="Calibri" w:cs="Times New Roman"/>
          <w:color w:val="000000"/>
          <w:lang w:eastAsia="es-PE"/>
        </w:rPr>
      </w:pPr>
    </w:p>
    <w:p w:rsidR="00827229" w:rsidRDefault="00827229" w:rsidP="00827229">
      <w:pPr>
        <w:spacing w:after="0" w:line="240" w:lineRule="auto"/>
        <w:jc w:val="both"/>
        <w:rPr>
          <w:rFonts w:ascii="Calibri" w:eastAsia="Times New Roman" w:hAnsi="Calibri" w:cs="Times New Roman"/>
          <w:b/>
          <w:color w:val="000000"/>
          <w:lang w:eastAsia="es-PE"/>
        </w:rPr>
      </w:pPr>
      <w:r w:rsidRPr="0095419F">
        <w:rPr>
          <w:rFonts w:ascii="Calibri" w:eastAsia="Times New Roman" w:hAnsi="Calibri" w:cs="Times New Roman"/>
          <w:b/>
          <w:color w:val="000000"/>
          <w:lang w:eastAsia="es-PE"/>
        </w:rPr>
        <w:t>3.2- CARTERA DE PRE INVERSIÓN</w:t>
      </w:r>
      <w:r>
        <w:rPr>
          <w:rFonts w:ascii="Calibri" w:eastAsia="Times New Roman" w:hAnsi="Calibri" w:cs="Times New Roman"/>
          <w:b/>
          <w:color w:val="000000"/>
          <w:lang w:eastAsia="es-PE"/>
        </w:rPr>
        <w:t>:</w:t>
      </w:r>
    </w:p>
    <w:p w:rsidR="00827229" w:rsidRDefault="00827229" w:rsidP="00827229">
      <w:pPr>
        <w:spacing w:after="0" w:line="240" w:lineRule="auto"/>
        <w:jc w:val="both"/>
        <w:rPr>
          <w:rFonts w:ascii="Calibri" w:eastAsia="Times New Roman" w:hAnsi="Calibri" w:cs="Times New Roman"/>
          <w:b/>
          <w:color w:val="000000"/>
          <w:lang w:eastAsia="es-PE"/>
        </w:rPr>
      </w:pP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3.2.1.- </w:t>
      </w:r>
      <w:r w:rsidRPr="0095419F">
        <w:rPr>
          <w:rFonts w:ascii="Calibri" w:eastAsia="Times New Roman" w:hAnsi="Calibri" w:cs="Times New Roman"/>
          <w:color w:val="000000"/>
          <w:lang w:eastAsia="es-PE"/>
        </w:rPr>
        <w:t>ACTUALIZACIÓN DEL ESTUDIO DE FACTIBILIDAD: MEJORAMIENTO DE LA CARRETERA CA-102: EMP.PE06B (SANTA CRUZ DE SUCHUBAMBA) - ROMERO CIRCA - LA LAGUNA TONGOD - CATILLUC - EMP: PE - 3N (EL EMPALME) CAJAMARCA</w:t>
      </w:r>
      <w:r>
        <w:rPr>
          <w:rFonts w:ascii="Calibri" w:eastAsia="Times New Roman" w:hAnsi="Calibri" w:cs="Times New Roman"/>
          <w:color w:val="000000"/>
          <w:lang w:eastAsia="es-PE"/>
        </w:rPr>
        <w:t>.</w:t>
      </w:r>
    </w:p>
    <w:p w:rsidR="0020044E"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ab/>
      </w:r>
      <w:r w:rsidRPr="008F2608">
        <w:rPr>
          <w:rFonts w:ascii="Calibri" w:eastAsia="Times New Roman" w:hAnsi="Calibri" w:cs="Times New Roman"/>
          <w:color w:val="000000"/>
          <w:lang w:eastAsia="es-PE"/>
        </w:rPr>
        <w:t>Con fecha 14/05/2014, la OPI devuelve a la UF de Desarrollo Económico para que levante observaciones de carácter técnico, financiero</w:t>
      </w:r>
      <w:r w:rsidR="0020044E">
        <w:rPr>
          <w:rFonts w:ascii="Calibri" w:eastAsia="Times New Roman" w:hAnsi="Calibri" w:cs="Times New Roman"/>
          <w:color w:val="000000"/>
          <w:lang w:eastAsia="es-PE"/>
        </w:rPr>
        <w:t>,  legal y social, a la fecha sigue en la UF.</w:t>
      </w:r>
    </w:p>
    <w:p w:rsidR="00827229" w:rsidRDefault="0020044E"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ACUERDO: que el día 25-06-2014 por la tarde los responsable de la UF se reúnan con los de la OPI  a fin de revisar dicho levantamiento de observaciones antes de presentarlo.</w:t>
      </w:r>
    </w:p>
    <w:p w:rsidR="00827229" w:rsidRDefault="00827229" w:rsidP="00827229">
      <w:pPr>
        <w:ind w:left="709" w:hanging="709"/>
        <w:jc w:val="both"/>
        <w:rPr>
          <w:rFonts w:ascii="Calibri" w:eastAsia="Times New Roman" w:hAnsi="Calibri" w:cs="Times New Roman"/>
          <w:color w:val="000000"/>
          <w:sz w:val="14"/>
          <w:szCs w:val="14"/>
          <w:lang w:eastAsia="es-PE"/>
        </w:rPr>
      </w:pPr>
      <w:r>
        <w:rPr>
          <w:rFonts w:ascii="Calibri" w:eastAsia="Times New Roman" w:hAnsi="Calibri" w:cs="Times New Roman"/>
          <w:color w:val="000000"/>
          <w:lang w:eastAsia="es-PE"/>
        </w:rPr>
        <w:t xml:space="preserve">3.2.2.- </w:t>
      </w:r>
      <w:r w:rsidRPr="008F2608">
        <w:rPr>
          <w:rFonts w:ascii="Calibri" w:eastAsia="Times New Roman" w:hAnsi="Calibri" w:cs="Times New Roman"/>
          <w:color w:val="000000"/>
          <w:lang w:eastAsia="es-PE"/>
        </w:rPr>
        <w:t>MEJORAMIENTO DE LA COMPETITIVIDAD DE LOS PRODUCTORES DE GANADO BOVINO LECHERO EN LA REGIÓN CAJAMARCA</w:t>
      </w:r>
      <w:r>
        <w:rPr>
          <w:rFonts w:ascii="Calibri" w:eastAsia="Times New Roman" w:hAnsi="Calibri" w:cs="Times New Roman"/>
          <w:color w:val="000000"/>
          <w:sz w:val="14"/>
          <w:szCs w:val="14"/>
          <w:lang w:eastAsia="es-PE"/>
        </w:rPr>
        <w:t>.</w:t>
      </w:r>
    </w:p>
    <w:p w:rsidR="00827229" w:rsidRDefault="00827229" w:rsidP="00827229">
      <w:pPr>
        <w:ind w:left="709" w:hanging="709"/>
        <w:jc w:val="both"/>
        <w:rPr>
          <w:rFonts w:ascii="Calibri" w:eastAsia="Times New Roman" w:hAnsi="Calibri" w:cs="Times New Roman"/>
          <w:color w:val="000000"/>
          <w:lang w:eastAsia="es-PE"/>
        </w:rPr>
      </w:pPr>
      <w:r>
        <w:rPr>
          <w:rFonts w:ascii="Calibri" w:eastAsia="Times New Roman" w:hAnsi="Calibri" w:cs="Times New Roman"/>
          <w:color w:val="000000"/>
          <w:sz w:val="14"/>
          <w:szCs w:val="14"/>
          <w:lang w:eastAsia="es-PE"/>
        </w:rPr>
        <w:tab/>
      </w:r>
      <w:r>
        <w:rPr>
          <w:rFonts w:ascii="Calibri" w:eastAsia="Times New Roman" w:hAnsi="Calibri" w:cs="Times New Roman"/>
          <w:color w:val="000000"/>
          <w:lang w:eastAsia="es-PE"/>
        </w:rPr>
        <w:t>Se encuentra en la fase de Factibilidad, la DRAC no ha enviado la información</w:t>
      </w:r>
      <w:r w:rsidR="00EA7866">
        <w:rPr>
          <w:rFonts w:ascii="Calibri" w:eastAsia="Times New Roman" w:hAnsi="Calibri" w:cs="Times New Roman"/>
          <w:color w:val="000000"/>
          <w:lang w:eastAsia="es-PE"/>
        </w:rPr>
        <w:t xml:space="preserve"> para su evaluación a la OPI.</w:t>
      </w:r>
    </w:p>
    <w:p w:rsidR="00827229" w:rsidRDefault="00827229" w:rsidP="00827229">
      <w:pPr>
        <w:ind w:left="567" w:hanging="567"/>
        <w:jc w:val="both"/>
        <w:rPr>
          <w:rFonts w:ascii="Calibri" w:eastAsia="Times New Roman" w:hAnsi="Calibri" w:cs="Times New Roman"/>
          <w:color w:val="000000"/>
          <w:sz w:val="14"/>
          <w:szCs w:val="14"/>
          <w:lang w:eastAsia="es-PE"/>
        </w:rPr>
      </w:pPr>
      <w:r>
        <w:rPr>
          <w:rFonts w:ascii="Calibri" w:eastAsia="Times New Roman" w:hAnsi="Calibri" w:cs="Times New Roman"/>
          <w:color w:val="000000"/>
          <w:lang w:eastAsia="es-PE"/>
        </w:rPr>
        <w:t>3.2.3.-</w:t>
      </w:r>
      <w:r w:rsidRPr="008F2608">
        <w:rPr>
          <w:rFonts w:ascii="Calibri" w:hAnsi="Calibri"/>
          <w:color w:val="000000"/>
          <w:sz w:val="14"/>
          <w:szCs w:val="14"/>
        </w:rPr>
        <w:t xml:space="preserve"> </w:t>
      </w:r>
      <w:r w:rsidRPr="008F2608">
        <w:rPr>
          <w:rFonts w:ascii="Calibri" w:eastAsia="Times New Roman" w:hAnsi="Calibri" w:cs="Times New Roman"/>
          <w:color w:val="000000"/>
          <w:lang w:eastAsia="es-PE"/>
        </w:rPr>
        <w:t>MEJORAMIENTO Y AMPLIACIÒN DEL SERVICIO DE AGUA POTABLE Y SANEAMIENTO EN 14 LOCALIDADES DE LA PROVINCIA DE CUTERVO- REGIÒN CAJAMARCA</w:t>
      </w:r>
      <w:r w:rsidRPr="008F2608">
        <w:rPr>
          <w:rFonts w:ascii="Calibri" w:eastAsia="Times New Roman" w:hAnsi="Calibri" w:cs="Times New Roman"/>
          <w:color w:val="000000"/>
          <w:sz w:val="14"/>
          <w:szCs w:val="14"/>
          <w:lang w:eastAsia="es-PE"/>
        </w:rPr>
        <w:t>.</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sz w:val="14"/>
          <w:szCs w:val="14"/>
          <w:lang w:eastAsia="es-PE"/>
        </w:rPr>
        <w:lastRenderedPageBreak/>
        <w:tab/>
      </w:r>
      <w:r>
        <w:rPr>
          <w:rFonts w:ascii="Calibri" w:eastAsia="Times New Roman" w:hAnsi="Calibri" w:cs="Times New Roman"/>
          <w:color w:val="000000"/>
          <w:lang w:eastAsia="es-PE"/>
        </w:rPr>
        <w:t xml:space="preserve">La Sub Gerencia de </w:t>
      </w:r>
      <w:proofErr w:type="spellStart"/>
      <w:r>
        <w:rPr>
          <w:rFonts w:ascii="Calibri" w:eastAsia="Times New Roman" w:hAnsi="Calibri" w:cs="Times New Roman"/>
          <w:color w:val="000000"/>
          <w:lang w:eastAsia="es-PE"/>
        </w:rPr>
        <w:t>Cutervo</w:t>
      </w:r>
      <w:proofErr w:type="spellEnd"/>
      <w:r>
        <w:rPr>
          <w:rFonts w:ascii="Calibri" w:eastAsia="Times New Roman" w:hAnsi="Calibri" w:cs="Times New Roman"/>
          <w:color w:val="000000"/>
          <w:lang w:eastAsia="es-PE"/>
        </w:rPr>
        <w:t xml:space="preserve"> no ha presentado información.</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3.2.4.-</w:t>
      </w:r>
      <w:r w:rsidRPr="00CE3D76">
        <w:rPr>
          <w:rFonts w:ascii="Calibri" w:eastAsia="Times New Roman" w:hAnsi="Calibri" w:cs="Times New Roman"/>
          <w:color w:val="000000"/>
          <w:lang w:eastAsia="es-PE"/>
        </w:rPr>
        <w:t>MEJORAMIENTO E IMPLEMENTACION DEL AERÓDROMO DE SHUMBA-JAEN-JAEN-CAJAMARCA</w:t>
      </w:r>
      <w:r>
        <w:rPr>
          <w:rFonts w:ascii="Calibri" w:eastAsia="Times New Roman" w:hAnsi="Calibri" w:cs="Times New Roman"/>
          <w:color w:val="000000"/>
          <w:lang w:eastAsia="es-PE"/>
        </w:rPr>
        <w:t>.</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S</w:t>
      </w:r>
      <w:r w:rsidR="002D23E8">
        <w:rPr>
          <w:rFonts w:ascii="Calibri" w:eastAsia="Times New Roman" w:hAnsi="Calibri" w:cs="Times New Roman"/>
          <w:color w:val="000000"/>
          <w:lang w:eastAsia="es-PE"/>
        </w:rPr>
        <w:t>igue e</w:t>
      </w:r>
      <w:r>
        <w:rPr>
          <w:rFonts w:ascii="Calibri" w:eastAsia="Times New Roman" w:hAnsi="Calibri" w:cs="Times New Roman"/>
          <w:color w:val="000000"/>
          <w:lang w:eastAsia="es-PE"/>
        </w:rPr>
        <w:t>n la etapa de elaboración de estudio por PROREGIÓN</w:t>
      </w:r>
      <w:r w:rsidR="002D23E8">
        <w:rPr>
          <w:rFonts w:ascii="Calibri" w:eastAsia="Times New Roman" w:hAnsi="Calibri" w:cs="Times New Roman"/>
          <w:color w:val="000000"/>
          <w:lang w:eastAsia="es-PE"/>
        </w:rPr>
        <w:t>,</w:t>
      </w:r>
      <w:r>
        <w:rPr>
          <w:rFonts w:ascii="Calibri" w:eastAsia="Times New Roman" w:hAnsi="Calibri" w:cs="Times New Roman"/>
          <w:color w:val="000000"/>
          <w:lang w:eastAsia="es-PE"/>
        </w:rPr>
        <w:t xml:space="preserve">  CORPAC est</w:t>
      </w:r>
      <w:r w:rsidR="002D23E8">
        <w:rPr>
          <w:rFonts w:ascii="Calibri" w:eastAsia="Times New Roman" w:hAnsi="Calibri" w:cs="Times New Roman"/>
          <w:color w:val="000000"/>
          <w:lang w:eastAsia="es-PE"/>
        </w:rPr>
        <w:t>á evaluando hasta la fecha no se pronuncia. Plazo al lunes 04/07/2014 el Director Ejecutivo de PROREGIÓN debe alcanzar informe de la gestión del Proyecto.</w:t>
      </w:r>
    </w:p>
    <w:p w:rsidR="00827229" w:rsidRDefault="00827229" w:rsidP="00827229">
      <w:pPr>
        <w:ind w:left="709" w:hanging="709"/>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3.2.5.- </w:t>
      </w:r>
      <w:r w:rsidRPr="00CE3D76">
        <w:rPr>
          <w:rFonts w:ascii="Calibri" w:eastAsia="Times New Roman" w:hAnsi="Calibri" w:cs="Times New Roman"/>
          <w:color w:val="000000"/>
          <w:lang w:eastAsia="es-PE"/>
        </w:rPr>
        <w:t>MEJORAMIENTO Y AMPLIACIÓN DEL SERVICIO DE AGUA DEL SISTEMA DE RIEGO EN LAS MICRO CUENCAS CHOCHOGUERA Y ARAQUEDA, DISTRITO CACHACHI, PROVICNIA DE CAJABAMBA, REGIÓN CAJAMARCA</w:t>
      </w:r>
      <w:r>
        <w:rPr>
          <w:rFonts w:ascii="Calibri" w:eastAsia="Times New Roman" w:hAnsi="Calibri" w:cs="Times New Roman"/>
          <w:color w:val="000000"/>
          <w:lang w:eastAsia="es-PE"/>
        </w:rPr>
        <w:t>.</w:t>
      </w:r>
    </w:p>
    <w:p w:rsidR="00827229" w:rsidRDefault="00827229" w:rsidP="00827229">
      <w:pPr>
        <w:ind w:left="709" w:hanging="709"/>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r>
      <w:r w:rsidR="002D23E8">
        <w:rPr>
          <w:rFonts w:ascii="Calibri" w:eastAsia="Times New Roman" w:hAnsi="Calibri" w:cs="Times New Roman"/>
          <w:color w:val="000000"/>
          <w:lang w:eastAsia="es-PE"/>
        </w:rPr>
        <w:t xml:space="preserve">Sigue </w:t>
      </w:r>
      <w:r>
        <w:rPr>
          <w:rFonts w:ascii="Calibri" w:eastAsia="Times New Roman" w:hAnsi="Calibri" w:cs="Times New Roman"/>
          <w:color w:val="000000"/>
          <w:lang w:eastAsia="es-PE"/>
        </w:rPr>
        <w:t>observado por la OPI y se encuentra en la UF de la Dirección Regional de Agricultura de Cajamarca.</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3.2.6.- </w:t>
      </w:r>
      <w:r w:rsidRPr="00CE3D76">
        <w:rPr>
          <w:rFonts w:ascii="Calibri" w:eastAsia="Times New Roman" w:hAnsi="Calibri" w:cs="Times New Roman"/>
          <w:color w:val="000000"/>
          <w:lang w:eastAsia="es-PE"/>
        </w:rPr>
        <w:t>MEJORAMIENTO DE LOS SISTEMAS DE PRODUCCIÓN AGROPECUARIA DE LOS PEQUEÑOS Y MEDIANOS PRODUCTORES, REGIÓN CAJAMARCA</w:t>
      </w:r>
      <w:r>
        <w:rPr>
          <w:rFonts w:ascii="Calibri" w:eastAsia="Times New Roman" w:hAnsi="Calibri" w:cs="Times New Roman"/>
          <w:color w:val="000000"/>
          <w:lang w:eastAsia="es-PE"/>
        </w:rPr>
        <w:t>.</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Persisten las observaciones, la UF de la DRAC no ha levantado las observaciones como corresponde.</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3.2.7.- </w:t>
      </w:r>
      <w:r w:rsidRPr="00CE3D76">
        <w:rPr>
          <w:rFonts w:ascii="Calibri" w:eastAsia="Times New Roman" w:hAnsi="Calibri" w:cs="Times New Roman"/>
          <w:color w:val="000000"/>
          <w:lang w:eastAsia="es-PE"/>
        </w:rPr>
        <w:t>CONSTRUCCIÓN Y MEJORAMIENTO  DEL CAMINO VECINAL ENTRE LOS CENTROS POBLADOS DE CHALAMARCA, LA PUCARA, SUSANGATE; DISTRITOS DE CHALAMARCA – TACABAMBA – CHIMBÁN; PROVINCIA DE CHOTA – REGION CAJAMARCA</w:t>
      </w:r>
      <w:r>
        <w:rPr>
          <w:rFonts w:ascii="Calibri" w:eastAsia="Times New Roman" w:hAnsi="Calibri" w:cs="Times New Roman"/>
          <w:color w:val="000000"/>
          <w:lang w:eastAsia="es-PE"/>
        </w:rPr>
        <w:t>.</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Ha sido observado por la OPI y devuelto a la UF de la Gerencia Sub Regional de Chota con fecha 08/04/2014, para el</w:t>
      </w:r>
      <w:r w:rsidR="002D23E8">
        <w:rPr>
          <w:rFonts w:ascii="Calibri" w:eastAsia="Times New Roman" w:hAnsi="Calibri" w:cs="Times New Roman"/>
          <w:color w:val="000000"/>
          <w:lang w:eastAsia="es-PE"/>
        </w:rPr>
        <w:t xml:space="preserve"> levantamiento de observaciones, a la fecha no se pronuncia la UF.</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3.2.8.- </w:t>
      </w:r>
      <w:r w:rsidRPr="00014710">
        <w:rPr>
          <w:rFonts w:ascii="Calibri" w:eastAsia="Times New Roman" w:hAnsi="Calibri" w:cs="Times New Roman"/>
          <w:color w:val="000000"/>
          <w:lang w:eastAsia="es-PE"/>
        </w:rPr>
        <w:t>RECUPERACIÓN DEL SERVICIO AMBIENTAL DE REGULACIÓN DEL SUELO EN CABECERAS DE CUENCAS DE LAS COMUNIDADES CAMPESINAS DE LOS DISTRITOS DE TOCMOCHE, MIRACOSTA Y SAN JUAN DE LICUPIS, PROVINCIA DE CHOTA, REGIÓN CAJAMARCA (A NIVEL DE FACTIBIILIDAD)</w:t>
      </w:r>
      <w:r>
        <w:rPr>
          <w:rFonts w:ascii="Calibri" w:eastAsia="Times New Roman" w:hAnsi="Calibri" w:cs="Times New Roman"/>
          <w:color w:val="000000"/>
          <w:lang w:eastAsia="es-PE"/>
        </w:rPr>
        <w:t>.</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ab/>
        <w:t>Se encuentra en la elaboración del estudio por la UF</w:t>
      </w:r>
      <w:r w:rsidR="002D23E8">
        <w:rPr>
          <w:rFonts w:ascii="Calibri" w:eastAsia="Times New Roman" w:hAnsi="Calibri" w:cs="Times New Roman"/>
          <w:color w:val="000000"/>
          <w:lang w:eastAsia="es-PE"/>
        </w:rPr>
        <w:t xml:space="preserve"> de RENAMA, desde el 23/01/2014, posible culminación el 15/09/2104. Responsabilidad de la Gerencia Regional de RENAMA.</w:t>
      </w:r>
    </w:p>
    <w:p w:rsidR="00827229" w:rsidRDefault="00827229" w:rsidP="00827229">
      <w:pPr>
        <w:ind w:left="567" w:hanging="567"/>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3.2.9.- </w:t>
      </w:r>
      <w:r w:rsidRPr="00014710">
        <w:rPr>
          <w:rFonts w:ascii="Calibri" w:eastAsia="Times New Roman" w:hAnsi="Calibri" w:cs="Times New Roman"/>
          <w:color w:val="000000"/>
          <w:lang w:eastAsia="es-PE"/>
        </w:rPr>
        <w:t>RECUPERACIÓN DEL SERVICIO AMBIENTAL DE SUELOS DEGRADADOS A TRAVÉS DE LA REFORESTACIÓN EN LA PARTE ALTA DE LA CUENCA DEL RIO JEQUETEPEQUE DE LA REGIÓN CAJAMARCA (A NIVEL DE FACTIBILIDAD)</w:t>
      </w:r>
      <w:r>
        <w:rPr>
          <w:rFonts w:ascii="Calibri" w:eastAsia="Times New Roman" w:hAnsi="Calibri" w:cs="Times New Roman"/>
          <w:color w:val="000000"/>
          <w:lang w:eastAsia="es-PE"/>
        </w:rPr>
        <w:t>.</w:t>
      </w:r>
    </w:p>
    <w:p w:rsidR="00827229" w:rsidRPr="00014710" w:rsidRDefault="00827229" w:rsidP="00827229">
      <w:pPr>
        <w:ind w:left="567" w:hanging="567"/>
        <w:rPr>
          <w:rFonts w:ascii="Calibri" w:hAnsi="Calibri"/>
          <w:color w:val="000000"/>
        </w:rPr>
      </w:pPr>
      <w:r>
        <w:rPr>
          <w:rFonts w:ascii="Calibri" w:eastAsia="Times New Roman" w:hAnsi="Calibri" w:cs="Times New Roman"/>
          <w:color w:val="000000"/>
          <w:lang w:eastAsia="es-PE"/>
        </w:rPr>
        <w:tab/>
      </w:r>
      <w:r w:rsidRPr="00014710">
        <w:rPr>
          <w:rFonts w:ascii="Calibri" w:eastAsia="Times New Roman" w:hAnsi="Calibri"/>
          <w:bCs/>
          <w:color w:val="000000"/>
        </w:rPr>
        <w:t xml:space="preserve">Con fecha 28/03/2014 y Acta N° 07 los Miembros del Comité Especial declaran desierto el proceso de selección. Con fecha 07/04/2014 y Oficio N° 073-2014-GR.CAJ/CEPPSADMC el Comité deriva el proceso de selección a la Gerencia RENAMA para la revisión de los </w:t>
      </w:r>
      <w:proofErr w:type="spellStart"/>
      <w:r w:rsidRPr="00014710">
        <w:rPr>
          <w:rFonts w:ascii="Calibri" w:eastAsia="Times New Roman" w:hAnsi="Calibri"/>
          <w:bCs/>
          <w:color w:val="000000"/>
        </w:rPr>
        <w:t>TDRs</w:t>
      </w:r>
      <w:proofErr w:type="spellEnd"/>
      <w:r w:rsidRPr="00014710">
        <w:rPr>
          <w:rFonts w:ascii="Calibri" w:eastAsia="Times New Roman" w:hAnsi="Calibri"/>
          <w:bCs/>
          <w:color w:val="000000"/>
        </w:rPr>
        <w:t>.</w:t>
      </w:r>
    </w:p>
    <w:p w:rsidR="00827229" w:rsidRDefault="00827229" w:rsidP="00827229">
      <w:pPr>
        <w:ind w:left="567"/>
        <w:jc w:val="both"/>
        <w:rPr>
          <w:rFonts w:ascii="Calibri" w:eastAsia="Times New Roman" w:hAnsi="Calibri" w:cs="Times New Roman"/>
          <w:bCs/>
          <w:color w:val="000000"/>
          <w:lang w:eastAsia="es-PE"/>
        </w:rPr>
      </w:pPr>
      <w:r w:rsidRPr="00014710">
        <w:rPr>
          <w:rFonts w:ascii="Calibri" w:eastAsia="Times New Roman" w:hAnsi="Calibri" w:cs="Times New Roman"/>
          <w:bCs/>
          <w:color w:val="000000"/>
          <w:lang w:eastAsia="es-PE"/>
        </w:rPr>
        <w:lastRenderedPageBreak/>
        <w:t>Con fecha 21/04/2014 y Oficio N° 036 -2014-GR-CAJ-GR.RENAMA-UF la Unidad Formuladora hace llegar los términos de referencia modificados al Comité para dar inicio al proceso de selección.</w:t>
      </w:r>
    </w:p>
    <w:p w:rsidR="002D23E8" w:rsidRDefault="002D23E8" w:rsidP="00827229">
      <w:pPr>
        <w:ind w:left="567"/>
        <w:jc w:val="both"/>
        <w:rPr>
          <w:rFonts w:ascii="Calibri" w:eastAsia="Times New Roman" w:hAnsi="Calibri" w:cs="Times New Roman"/>
          <w:bCs/>
          <w:color w:val="000000"/>
          <w:lang w:eastAsia="es-PE"/>
        </w:rPr>
      </w:pPr>
      <w:r>
        <w:rPr>
          <w:rFonts w:ascii="Calibri" w:eastAsia="Times New Roman" w:hAnsi="Calibri" w:cs="Times New Roman"/>
          <w:bCs/>
          <w:color w:val="000000"/>
          <w:lang w:eastAsia="es-PE"/>
        </w:rPr>
        <w:t>La UF ha presentado una información desfasada, deberá actualizar y alcanzar a la OPI.</w:t>
      </w:r>
    </w:p>
    <w:p w:rsidR="00827229" w:rsidRDefault="00827229" w:rsidP="00827229">
      <w:pPr>
        <w:ind w:left="709"/>
        <w:jc w:val="both"/>
        <w:rPr>
          <w:rFonts w:ascii="Calibri" w:eastAsia="Times New Roman" w:hAnsi="Calibri" w:cs="Times New Roman"/>
          <w:color w:val="000000"/>
          <w:lang w:eastAsia="es-PE"/>
        </w:rPr>
      </w:pPr>
      <w:r>
        <w:rPr>
          <w:rFonts w:ascii="Calibri" w:eastAsia="Times New Roman" w:hAnsi="Calibri" w:cs="Times New Roman"/>
          <w:bCs/>
          <w:color w:val="000000"/>
          <w:lang w:eastAsia="es-PE"/>
        </w:rPr>
        <w:t xml:space="preserve">3.2.10.- </w:t>
      </w:r>
      <w:r w:rsidRPr="00966F5B">
        <w:rPr>
          <w:rFonts w:ascii="Calibri" w:eastAsia="Times New Roman" w:hAnsi="Calibri" w:cs="Times New Roman"/>
          <w:color w:val="000000"/>
          <w:lang w:eastAsia="es-PE"/>
        </w:rPr>
        <w:t>RECUPERACIÓN DE ECOSISTEMAS DEGRADADOS EN LA CABECERA DE LA CUENCA DEL RÍO ZAÑA DE LA REGIÓN DE CAJAMARCA (A NIVEL DE PERFIL)</w:t>
      </w:r>
      <w:r>
        <w:rPr>
          <w:rFonts w:ascii="Calibri" w:eastAsia="Times New Roman" w:hAnsi="Calibri" w:cs="Times New Roman"/>
          <w:color w:val="000000"/>
          <w:lang w:eastAsia="es-PE"/>
        </w:rPr>
        <w:t>.</w:t>
      </w:r>
    </w:p>
    <w:p w:rsidR="00827229" w:rsidRDefault="00827229" w:rsidP="00827229">
      <w:pPr>
        <w:ind w:left="709"/>
        <w:jc w:val="both"/>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Los </w:t>
      </w:r>
      <w:proofErr w:type="spellStart"/>
      <w:r>
        <w:rPr>
          <w:rFonts w:ascii="Calibri" w:eastAsia="Times New Roman" w:hAnsi="Calibri" w:cs="Times New Roman"/>
          <w:color w:val="000000"/>
          <w:lang w:eastAsia="es-PE"/>
        </w:rPr>
        <w:t>TDRs</w:t>
      </w:r>
      <w:proofErr w:type="spellEnd"/>
      <w:r>
        <w:rPr>
          <w:rFonts w:ascii="Calibri" w:eastAsia="Times New Roman" w:hAnsi="Calibri" w:cs="Times New Roman"/>
          <w:color w:val="000000"/>
          <w:lang w:eastAsia="es-PE"/>
        </w:rPr>
        <w:t xml:space="preserve"> están aprobados con fecha 13/05/2014, y se han alcanzado a la UF de RENAMA.</w:t>
      </w:r>
    </w:p>
    <w:p w:rsidR="002D23E8" w:rsidRPr="00966F5B" w:rsidRDefault="002D23E8" w:rsidP="00827229">
      <w:pPr>
        <w:ind w:left="709"/>
        <w:jc w:val="both"/>
        <w:rPr>
          <w:rFonts w:ascii="Calibri" w:eastAsia="Times New Roman" w:hAnsi="Calibri" w:cs="Times New Roman"/>
          <w:color w:val="000000"/>
          <w:lang w:eastAsia="es-PE"/>
        </w:rPr>
      </w:pPr>
      <w:r>
        <w:rPr>
          <w:rFonts w:ascii="Calibri" w:eastAsia="Times New Roman" w:hAnsi="Calibri" w:cs="Times New Roman"/>
          <w:bCs/>
          <w:color w:val="000000"/>
          <w:lang w:eastAsia="es-PE"/>
        </w:rPr>
        <w:t>A la fecha están en proceso de integración de bases</w:t>
      </w:r>
    </w:p>
    <w:p w:rsidR="00827229" w:rsidRPr="009C7B3C" w:rsidRDefault="00827229" w:rsidP="00827229">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IV.- ORDEN DEL DÍA: Después del debate se llegaron a los siguientes acuerdos.</w:t>
      </w:r>
    </w:p>
    <w:p w:rsidR="00827229" w:rsidRPr="009C7B3C" w:rsidRDefault="00827229" w:rsidP="00827229">
      <w:pPr>
        <w:pStyle w:val="Standard"/>
        <w:jc w:val="both"/>
        <w:rPr>
          <w:rFonts w:asciiTheme="minorHAnsi" w:hAnsiTheme="minorHAnsi" w:cstheme="minorHAnsi"/>
          <w:b/>
          <w:sz w:val="22"/>
          <w:szCs w:val="22"/>
        </w:rPr>
      </w:pPr>
    </w:p>
    <w:p w:rsidR="00827229" w:rsidRDefault="00827229" w:rsidP="00827229">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V.-</w:t>
      </w:r>
      <w:r>
        <w:rPr>
          <w:rFonts w:asciiTheme="minorHAnsi" w:hAnsiTheme="minorHAnsi" w:cstheme="minorHAnsi"/>
          <w:b/>
          <w:sz w:val="22"/>
          <w:szCs w:val="22"/>
        </w:rPr>
        <w:t xml:space="preserve"> PEDIDOS Y </w:t>
      </w:r>
      <w:r w:rsidRPr="009C7B3C">
        <w:rPr>
          <w:rFonts w:asciiTheme="minorHAnsi" w:hAnsiTheme="minorHAnsi" w:cstheme="minorHAnsi"/>
          <w:b/>
          <w:sz w:val="22"/>
          <w:szCs w:val="22"/>
        </w:rPr>
        <w:t>ACUERDOS:</w:t>
      </w:r>
    </w:p>
    <w:p w:rsidR="00827229" w:rsidRDefault="00827229" w:rsidP="00827229">
      <w:pPr>
        <w:pStyle w:val="Standard"/>
        <w:jc w:val="both"/>
        <w:rPr>
          <w:rFonts w:asciiTheme="minorHAnsi" w:hAnsiTheme="minorHAnsi" w:cstheme="minorHAnsi"/>
          <w:b/>
          <w:sz w:val="22"/>
          <w:szCs w:val="22"/>
        </w:rPr>
      </w:pPr>
    </w:p>
    <w:p w:rsidR="00827229" w:rsidRDefault="00576423" w:rsidP="00827229">
      <w:pPr>
        <w:pStyle w:val="Standard"/>
        <w:jc w:val="both"/>
        <w:rPr>
          <w:rFonts w:asciiTheme="minorHAnsi" w:hAnsiTheme="minorHAnsi" w:cstheme="minorHAnsi"/>
          <w:b/>
          <w:sz w:val="22"/>
          <w:szCs w:val="22"/>
        </w:rPr>
      </w:pPr>
      <w:r>
        <w:rPr>
          <w:rFonts w:asciiTheme="minorHAnsi" w:hAnsiTheme="minorHAnsi" w:cstheme="minorHAnsi"/>
          <w:b/>
          <w:sz w:val="22"/>
          <w:szCs w:val="22"/>
        </w:rPr>
        <w:t>5.1. PEDIDO:</w:t>
      </w:r>
    </w:p>
    <w:p w:rsidR="00576423" w:rsidRPr="00576423" w:rsidRDefault="00576423" w:rsidP="00827229">
      <w:pPr>
        <w:pStyle w:val="Standard"/>
        <w:jc w:val="both"/>
        <w:rPr>
          <w:rFonts w:asciiTheme="minorHAnsi" w:hAnsiTheme="minorHAnsi" w:cstheme="minorHAnsi"/>
          <w:sz w:val="22"/>
          <w:szCs w:val="22"/>
        </w:rPr>
      </w:pPr>
      <w:r w:rsidRPr="00576423">
        <w:rPr>
          <w:rFonts w:asciiTheme="minorHAnsi" w:hAnsiTheme="minorHAnsi" w:cstheme="minorHAnsi"/>
          <w:sz w:val="22"/>
          <w:szCs w:val="22"/>
        </w:rPr>
        <w:t xml:space="preserve">La señora Sandra </w:t>
      </w:r>
      <w:proofErr w:type="spellStart"/>
      <w:r w:rsidRPr="00576423">
        <w:rPr>
          <w:rFonts w:asciiTheme="minorHAnsi" w:hAnsiTheme="minorHAnsi" w:cstheme="minorHAnsi"/>
          <w:sz w:val="22"/>
          <w:szCs w:val="22"/>
        </w:rPr>
        <w:t>Serván</w:t>
      </w:r>
      <w:proofErr w:type="spellEnd"/>
      <w:r w:rsidRPr="00576423">
        <w:rPr>
          <w:rFonts w:asciiTheme="minorHAnsi" w:hAnsiTheme="minorHAnsi" w:cstheme="minorHAnsi"/>
          <w:sz w:val="22"/>
          <w:szCs w:val="22"/>
        </w:rPr>
        <w:t xml:space="preserve"> López, pide se cumpla con presentar la Programación Anual de Inversiones por parte de todas las Unidades Ejecutoras</w:t>
      </w:r>
      <w:r>
        <w:rPr>
          <w:rFonts w:asciiTheme="minorHAnsi" w:hAnsiTheme="minorHAnsi" w:cstheme="minorHAnsi"/>
          <w:sz w:val="22"/>
          <w:szCs w:val="22"/>
        </w:rPr>
        <w:t>.</w:t>
      </w:r>
    </w:p>
    <w:p w:rsidR="00827229" w:rsidRPr="00551A9A" w:rsidRDefault="00827229" w:rsidP="00827229">
      <w:pPr>
        <w:pStyle w:val="Standard"/>
        <w:jc w:val="both"/>
        <w:rPr>
          <w:rFonts w:asciiTheme="minorHAnsi" w:hAnsiTheme="minorHAnsi" w:cstheme="minorHAnsi"/>
          <w:b/>
          <w:sz w:val="22"/>
          <w:szCs w:val="22"/>
        </w:rPr>
      </w:pPr>
    </w:p>
    <w:p w:rsidR="00827229" w:rsidRDefault="004A4043" w:rsidP="00827229">
      <w:pPr>
        <w:spacing w:after="0" w:line="240" w:lineRule="auto"/>
        <w:jc w:val="both"/>
        <w:rPr>
          <w:rFonts w:cstheme="minorHAnsi"/>
          <w:b/>
        </w:rPr>
      </w:pPr>
      <w:r w:rsidRPr="004A4043">
        <w:rPr>
          <w:rFonts w:cstheme="minorHAnsi"/>
          <w:b/>
        </w:rPr>
        <w:t>5.2. ACUERDOS</w:t>
      </w:r>
      <w:r>
        <w:rPr>
          <w:rFonts w:cstheme="minorHAnsi"/>
          <w:b/>
        </w:rPr>
        <w:t>:</w:t>
      </w:r>
    </w:p>
    <w:p w:rsidR="004A4043" w:rsidRPr="004A4043" w:rsidRDefault="004A4043" w:rsidP="00827229">
      <w:pPr>
        <w:spacing w:after="0" w:line="240" w:lineRule="auto"/>
        <w:jc w:val="both"/>
        <w:rPr>
          <w:rFonts w:cstheme="minorHAnsi"/>
          <w:b/>
        </w:rPr>
      </w:pPr>
    </w:p>
    <w:p w:rsidR="004A4043" w:rsidRDefault="00827229" w:rsidP="004A4043">
      <w:pPr>
        <w:spacing w:after="0" w:line="240" w:lineRule="auto"/>
        <w:jc w:val="both"/>
        <w:rPr>
          <w:rFonts w:cstheme="minorHAnsi"/>
        </w:rPr>
      </w:pPr>
      <w:r w:rsidRPr="007B1DB5">
        <w:rPr>
          <w:rFonts w:cstheme="minorHAnsi"/>
          <w:b/>
        </w:rPr>
        <w:t>5.2.1.</w:t>
      </w:r>
      <w:r>
        <w:rPr>
          <w:rFonts w:cstheme="minorHAnsi"/>
        </w:rPr>
        <w:t xml:space="preserve"> </w:t>
      </w:r>
      <w:r w:rsidRPr="007B1DB5">
        <w:rPr>
          <w:rFonts w:cstheme="minorHAnsi"/>
          <w:b/>
        </w:rPr>
        <w:t>ACUERDO:</w:t>
      </w:r>
      <w:r>
        <w:rPr>
          <w:rFonts w:cstheme="minorHAnsi"/>
          <w:b/>
        </w:rPr>
        <w:t xml:space="preserve"> </w:t>
      </w:r>
      <w:r w:rsidR="004A4043">
        <w:rPr>
          <w:rFonts w:cstheme="minorHAnsi"/>
        </w:rPr>
        <w:t>Que la Gerente General Regional Ing. María Esther Estrada de Silva, REITERE con un documento a todas las Gerencia de las Unidades Ejecutoras indicando que deben alcanzar con carácter de obligatorio y bajo responsabilidad las certificaciones pendientes con un plazo máximo de 5 días a partir de la fecha.</w:t>
      </w:r>
    </w:p>
    <w:p w:rsidR="004A4043" w:rsidRDefault="004A4043" w:rsidP="004A4043">
      <w:pPr>
        <w:spacing w:after="0" w:line="240" w:lineRule="auto"/>
        <w:jc w:val="both"/>
        <w:rPr>
          <w:rFonts w:cstheme="minorHAnsi"/>
        </w:rPr>
      </w:pPr>
      <w:r>
        <w:rPr>
          <w:rFonts w:cstheme="minorHAnsi"/>
        </w:rPr>
        <w:t>Toda esta información deberán alcanzarla a la Sub Gerencia De Presupuesto y Tributación.</w:t>
      </w:r>
    </w:p>
    <w:p w:rsidR="00827229" w:rsidRPr="00FF3EA4" w:rsidRDefault="00827229" w:rsidP="00827229">
      <w:pPr>
        <w:spacing w:after="0" w:line="240" w:lineRule="auto"/>
        <w:jc w:val="both"/>
        <w:rPr>
          <w:rFonts w:cstheme="minorHAnsi"/>
          <w:b/>
          <w:bCs/>
        </w:rPr>
      </w:pPr>
    </w:p>
    <w:p w:rsidR="004A4043" w:rsidRPr="004A4043" w:rsidRDefault="00827229" w:rsidP="004A4043">
      <w:pPr>
        <w:pStyle w:val="Prrafodelista"/>
        <w:ind w:left="0"/>
        <w:jc w:val="both"/>
        <w:rPr>
          <w:rFonts w:asciiTheme="minorHAnsi" w:eastAsia="Arial Unicode MS" w:hAnsiTheme="minorHAnsi" w:cstheme="minorHAnsi"/>
          <w:bCs/>
          <w:sz w:val="22"/>
          <w:szCs w:val="22"/>
        </w:rPr>
      </w:pPr>
      <w:r w:rsidRPr="004A4043">
        <w:rPr>
          <w:rFonts w:asciiTheme="minorHAnsi" w:eastAsia="Arial Unicode MS" w:hAnsiTheme="minorHAnsi" w:cstheme="minorHAnsi"/>
          <w:b/>
          <w:bCs/>
          <w:sz w:val="22"/>
          <w:szCs w:val="22"/>
        </w:rPr>
        <w:t>5.2.2. ACUERDO</w:t>
      </w:r>
      <w:r w:rsidR="004A4043" w:rsidRPr="004A4043">
        <w:rPr>
          <w:rFonts w:asciiTheme="minorHAnsi" w:eastAsia="Arial Unicode MS" w:hAnsiTheme="minorHAnsi" w:cstheme="minorHAnsi"/>
          <w:b/>
          <w:bCs/>
          <w:sz w:val="22"/>
          <w:szCs w:val="22"/>
        </w:rPr>
        <w:t xml:space="preserve"> ELECTRIFICACION RURAL PARTE MARGEN DERECHA E IZQUIERDA RIO CHINCHIPE</w:t>
      </w:r>
    </w:p>
    <w:p w:rsidR="004A4043" w:rsidRDefault="004A4043" w:rsidP="004A4043">
      <w:pPr>
        <w:spacing w:after="0" w:line="240" w:lineRule="auto"/>
        <w:jc w:val="both"/>
        <w:rPr>
          <w:rFonts w:eastAsia="Arial Unicode MS" w:cstheme="minorHAnsi"/>
          <w:bCs/>
        </w:rPr>
      </w:pPr>
      <w:r w:rsidRPr="004A4043">
        <w:rPr>
          <w:rFonts w:eastAsia="Arial Unicode MS" w:cstheme="minorHAnsi"/>
          <w:b/>
          <w:bCs/>
        </w:rPr>
        <w:t>ACUERDO</w:t>
      </w:r>
      <w:r>
        <w:rPr>
          <w:rFonts w:eastAsia="Arial Unicode MS" w:cstheme="minorHAnsi"/>
          <w:bCs/>
        </w:rPr>
        <w:t>.- Se le encarga a La Sub Gerencia de Programación e Inversión Pública disponga el envío de personal técnico en apoyo  de la UE de Jaén para el día 30-06-2014.</w:t>
      </w:r>
    </w:p>
    <w:p w:rsidR="004A4043" w:rsidRDefault="004A4043" w:rsidP="004A4043">
      <w:pPr>
        <w:spacing w:after="0" w:line="240" w:lineRule="auto"/>
        <w:jc w:val="both"/>
        <w:rPr>
          <w:rFonts w:eastAsia="Arial Unicode MS" w:cstheme="minorHAnsi"/>
          <w:bCs/>
        </w:rPr>
      </w:pPr>
      <w:r>
        <w:rPr>
          <w:rFonts w:eastAsia="Arial Unicode MS" w:cstheme="minorHAnsi"/>
          <w:bCs/>
        </w:rPr>
        <w:t xml:space="preserve">Los proyectos a revisar son: Electrificación Rural parte Margen Derecha e Izquierda Río Chinchipe y Construcción de Infraestructura y Mobiliarios Escolar de la I.E.P. N° 16625 – Alto Tambillo – San Ignacio. </w:t>
      </w:r>
    </w:p>
    <w:p w:rsidR="00827229" w:rsidRDefault="00827229" w:rsidP="00827229">
      <w:pPr>
        <w:spacing w:after="0" w:line="240" w:lineRule="auto"/>
        <w:jc w:val="both"/>
        <w:rPr>
          <w:rFonts w:cstheme="minorHAnsi"/>
        </w:rPr>
      </w:pPr>
    </w:p>
    <w:p w:rsidR="004A4043" w:rsidRPr="005E20D5" w:rsidRDefault="00827229" w:rsidP="004A4043">
      <w:pPr>
        <w:spacing w:after="0" w:line="240" w:lineRule="auto"/>
        <w:jc w:val="both"/>
        <w:rPr>
          <w:rFonts w:eastAsia="Times New Roman" w:cs="Times New Roman"/>
          <w:b/>
          <w:color w:val="000000"/>
          <w:lang w:eastAsia="es-PE"/>
        </w:rPr>
      </w:pPr>
      <w:r w:rsidRPr="003B39BC">
        <w:rPr>
          <w:rFonts w:cstheme="minorHAnsi"/>
          <w:b/>
        </w:rPr>
        <w:t>5.</w:t>
      </w:r>
      <w:r>
        <w:rPr>
          <w:rFonts w:cstheme="minorHAnsi"/>
          <w:b/>
        </w:rPr>
        <w:t>2.3</w:t>
      </w:r>
      <w:r w:rsidRPr="003B39BC">
        <w:rPr>
          <w:rFonts w:cstheme="minorHAnsi"/>
          <w:b/>
        </w:rPr>
        <w:t xml:space="preserve">. </w:t>
      </w:r>
      <w:r w:rsidR="004A4043" w:rsidRPr="005E20D5">
        <w:rPr>
          <w:rFonts w:eastAsia="Times New Roman" w:cs="Times New Roman"/>
          <w:b/>
          <w:color w:val="000000"/>
          <w:lang w:eastAsia="es-PE"/>
        </w:rPr>
        <w:t>ELECTRIFICACION RURAL DEL DISTRITO DE GREGORIO PITA II ETAPA</w:t>
      </w:r>
    </w:p>
    <w:p w:rsidR="004A4043" w:rsidRDefault="004A4043" w:rsidP="00D33A8E">
      <w:pPr>
        <w:spacing w:after="0" w:line="240" w:lineRule="auto"/>
        <w:jc w:val="both"/>
        <w:rPr>
          <w:rFonts w:eastAsia="Times New Roman" w:cs="Times New Roman"/>
          <w:color w:val="000000"/>
          <w:lang w:eastAsia="es-PE"/>
        </w:rPr>
      </w:pPr>
      <w:r w:rsidRPr="004A4043">
        <w:rPr>
          <w:rFonts w:eastAsia="Times New Roman" w:cs="Times New Roman"/>
          <w:b/>
          <w:color w:val="000000"/>
          <w:lang w:eastAsia="es-PE"/>
        </w:rPr>
        <w:t>ACUERDO:</w:t>
      </w:r>
      <w:r>
        <w:rPr>
          <w:rFonts w:eastAsia="Times New Roman" w:cs="Times New Roman"/>
          <w:color w:val="000000"/>
          <w:lang w:eastAsia="es-PE"/>
        </w:rPr>
        <w:t xml:space="preserve"> que el Ing. </w:t>
      </w:r>
      <w:proofErr w:type="spellStart"/>
      <w:r>
        <w:rPr>
          <w:rFonts w:eastAsia="Times New Roman" w:cs="Times New Roman"/>
          <w:color w:val="000000"/>
          <w:lang w:eastAsia="es-PE"/>
        </w:rPr>
        <w:t>Helard</w:t>
      </w:r>
      <w:proofErr w:type="spellEnd"/>
      <w:r>
        <w:rPr>
          <w:rFonts w:eastAsia="Times New Roman" w:cs="Times New Roman"/>
          <w:color w:val="000000"/>
          <w:lang w:eastAsia="es-PE"/>
        </w:rPr>
        <w:t xml:space="preserve"> Chávez </w:t>
      </w:r>
      <w:proofErr w:type="gramStart"/>
      <w:r>
        <w:rPr>
          <w:rFonts w:eastAsia="Times New Roman" w:cs="Times New Roman"/>
          <w:color w:val="000000"/>
          <w:lang w:eastAsia="es-PE"/>
        </w:rPr>
        <w:t>Juanito ,</w:t>
      </w:r>
      <w:proofErr w:type="gramEnd"/>
      <w:r>
        <w:rPr>
          <w:rFonts w:eastAsia="Times New Roman" w:cs="Times New Roman"/>
          <w:color w:val="000000"/>
          <w:lang w:eastAsia="es-PE"/>
        </w:rPr>
        <w:t xml:space="preserve"> Gerente Regional de Infraestructura es el responsable de tomar todas las medidas que el caso amerita para que el nuevo proceso sea lanzado el 04-07-2014 e informe cuales fueron las causas de declararlo desierto.</w:t>
      </w:r>
    </w:p>
    <w:p w:rsidR="004A4043" w:rsidRDefault="004A4043" w:rsidP="004A4043">
      <w:pPr>
        <w:spacing w:after="0" w:line="240" w:lineRule="auto"/>
        <w:ind w:left="360"/>
        <w:jc w:val="both"/>
        <w:rPr>
          <w:rFonts w:eastAsia="Times New Roman" w:cs="Times New Roman"/>
          <w:color w:val="000000"/>
          <w:lang w:eastAsia="es-PE"/>
        </w:rPr>
      </w:pPr>
    </w:p>
    <w:p w:rsidR="004A4043" w:rsidRDefault="00D33A8E" w:rsidP="004A4043">
      <w:pPr>
        <w:spacing w:after="0" w:line="240" w:lineRule="auto"/>
        <w:jc w:val="both"/>
        <w:rPr>
          <w:rFonts w:ascii="Calibri" w:eastAsia="Times New Roman" w:hAnsi="Calibri" w:cs="Times New Roman"/>
          <w:color w:val="000000"/>
          <w:lang w:eastAsia="es-PE"/>
        </w:rPr>
      </w:pPr>
      <w:r w:rsidRPr="00D33A8E">
        <w:rPr>
          <w:rFonts w:eastAsia="Times New Roman" w:cs="Times New Roman"/>
          <w:b/>
          <w:color w:val="000000"/>
          <w:lang w:eastAsia="es-PE"/>
        </w:rPr>
        <w:t>5.2.4.</w:t>
      </w:r>
      <w:r w:rsidR="004A4043">
        <w:rPr>
          <w:rFonts w:eastAsia="Times New Roman" w:cs="Times New Roman"/>
          <w:color w:val="000000"/>
          <w:lang w:eastAsia="es-PE"/>
        </w:rPr>
        <w:t xml:space="preserve"> </w:t>
      </w:r>
      <w:r w:rsidR="004A4043" w:rsidRPr="005E20D5">
        <w:rPr>
          <w:rFonts w:ascii="Calibri" w:eastAsia="Times New Roman" w:hAnsi="Calibri" w:cs="Times New Roman"/>
          <w:b/>
          <w:color w:val="000000"/>
          <w:lang w:eastAsia="es-PE"/>
        </w:rPr>
        <w:t>MEJORAMIENTO CANAL DE IRRIGACION MALCAS II ETAPA</w:t>
      </w:r>
    </w:p>
    <w:p w:rsidR="004A4043" w:rsidRDefault="004A4043" w:rsidP="00D33A8E">
      <w:pPr>
        <w:spacing w:after="0" w:line="240" w:lineRule="auto"/>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ACUERDO</w:t>
      </w:r>
      <w:r>
        <w:rPr>
          <w:rFonts w:ascii="Calibri" w:eastAsia="Times New Roman" w:hAnsi="Calibri" w:cs="Times New Roman"/>
          <w:color w:val="000000"/>
          <w:lang w:eastAsia="es-PE"/>
        </w:rPr>
        <w:t>: Que la Gerencia General Regional emita documento dirigido a la Dirección Regional de Administración a fin de que se ejecute el pago del adelanto a dicha empresa como máximo al 30-06-2014.</w:t>
      </w:r>
    </w:p>
    <w:p w:rsidR="00827229" w:rsidRDefault="00827229" w:rsidP="00827229">
      <w:pPr>
        <w:spacing w:after="0"/>
        <w:jc w:val="both"/>
        <w:rPr>
          <w:rFonts w:eastAsia="Arial Unicode MS" w:cstheme="minorHAnsi"/>
          <w:bCs/>
        </w:rPr>
      </w:pPr>
    </w:p>
    <w:p w:rsidR="00D33A8E" w:rsidRDefault="00827229" w:rsidP="00D33A8E">
      <w:pPr>
        <w:spacing w:after="0" w:line="240" w:lineRule="auto"/>
        <w:jc w:val="both"/>
        <w:rPr>
          <w:rFonts w:ascii="Calibri" w:eastAsia="Times New Roman" w:hAnsi="Calibri" w:cs="Times New Roman"/>
          <w:color w:val="000000"/>
          <w:lang w:eastAsia="es-PE"/>
        </w:rPr>
      </w:pPr>
      <w:r w:rsidRPr="00551A9A">
        <w:rPr>
          <w:rFonts w:eastAsia="Arial Unicode MS" w:cstheme="minorHAnsi"/>
          <w:b/>
          <w:bCs/>
        </w:rPr>
        <w:t>5.</w:t>
      </w:r>
      <w:r w:rsidR="00D33A8E">
        <w:rPr>
          <w:rFonts w:eastAsia="Arial Unicode MS" w:cstheme="minorHAnsi"/>
          <w:b/>
          <w:bCs/>
        </w:rPr>
        <w:t>2</w:t>
      </w:r>
      <w:r w:rsidRPr="00551A9A">
        <w:rPr>
          <w:rFonts w:eastAsia="Arial Unicode MS" w:cstheme="minorHAnsi"/>
          <w:b/>
          <w:bCs/>
        </w:rPr>
        <w:t>.</w:t>
      </w:r>
      <w:r w:rsidR="00D33A8E">
        <w:rPr>
          <w:rFonts w:eastAsia="Arial Unicode MS" w:cstheme="minorHAnsi"/>
          <w:b/>
          <w:bCs/>
        </w:rPr>
        <w:t>5</w:t>
      </w:r>
      <w:r w:rsidRPr="00551A9A">
        <w:rPr>
          <w:rFonts w:eastAsia="Arial Unicode MS" w:cstheme="minorHAnsi"/>
          <w:b/>
          <w:bCs/>
        </w:rPr>
        <w:t xml:space="preserve">.  </w:t>
      </w:r>
      <w:r w:rsidR="00D33A8E" w:rsidRPr="009621E9">
        <w:rPr>
          <w:rFonts w:ascii="Calibri" w:eastAsia="Times New Roman" w:hAnsi="Calibri" w:cs="Times New Roman"/>
          <w:b/>
          <w:color w:val="000000"/>
          <w:lang w:eastAsia="es-PE"/>
        </w:rPr>
        <w:t>CONSTRUCCION E IMPLEMENTACION DEL  HOSPITAL II-2 DE JAEN</w:t>
      </w:r>
    </w:p>
    <w:p w:rsidR="00D33A8E" w:rsidRDefault="00D33A8E" w:rsidP="00D33A8E">
      <w:pPr>
        <w:spacing w:after="0" w:line="240" w:lineRule="auto"/>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lastRenderedPageBreak/>
        <w:t>ACUERDO</w:t>
      </w:r>
      <w:r>
        <w:rPr>
          <w:rFonts w:ascii="Calibri" w:eastAsia="Times New Roman" w:hAnsi="Calibri" w:cs="Times New Roman"/>
          <w:color w:val="000000"/>
          <w:lang w:eastAsia="es-PE"/>
        </w:rPr>
        <w:t xml:space="preserve">: que el Director Ejecutivo de PROREGIÓN solicite por intermedio del Pliego una reunión con la Ministra de Salud para exponer el caso sobre la problemática en la ejecución y la asignación presupuestal adicional por convenio de S/. 21,000.000.00, que será difícil ejecutar en el presente año.   </w:t>
      </w:r>
    </w:p>
    <w:p w:rsidR="00D33A8E" w:rsidRDefault="00D33A8E" w:rsidP="00D33A8E">
      <w:pPr>
        <w:spacing w:after="0" w:line="240" w:lineRule="auto"/>
        <w:jc w:val="both"/>
        <w:rPr>
          <w:rFonts w:ascii="Calibri" w:eastAsia="Times New Roman" w:hAnsi="Calibri" w:cs="Times New Roman"/>
          <w:color w:val="000000"/>
          <w:lang w:eastAsia="es-PE"/>
        </w:rPr>
      </w:pPr>
    </w:p>
    <w:p w:rsidR="00D33A8E" w:rsidRDefault="00D33A8E" w:rsidP="00D33A8E">
      <w:pPr>
        <w:spacing w:after="0" w:line="240" w:lineRule="auto"/>
        <w:jc w:val="both"/>
        <w:rPr>
          <w:rFonts w:ascii="Calibri" w:eastAsia="Times New Roman" w:hAnsi="Calibri" w:cs="Times New Roman"/>
          <w:color w:val="000000"/>
          <w:lang w:eastAsia="es-PE"/>
        </w:rPr>
      </w:pPr>
    </w:p>
    <w:p w:rsidR="00D33A8E" w:rsidRDefault="00D33A8E" w:rsidP="00D33A8E">
      <w:pPr>
        <w:spacing w:after="0" w:line="240" w:lineRule="auto"/>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5.2.6</w:t>
      </w:r>
      <w:r>
        <w:rPr>
          <w:rFonts w:ascii="Calibri" w:eastAsia="Times New Roman" w:hAnsi="Calibri" w:cs="Times New Roman"/>
          <w:color w:val="000000"/>
          <w:lang w:eastAsia="es-PE"/>
        </w:rPr>
        <w:t xml:space="preserve">. </w:t>
      </w:r>
      <w:r w:rsidRPr="009621E9">
        <w:rPr>
          <w:rFonts w:ascii="Calibri" w:eastAsia="Times New Roman" w:hAnsi="Calibri" w:cs="Times New Roman"/>
          <w:b/>
          <w:color w:val="000000"/>
          <w:lang w:eastAsia="es-PE"/>
        </w:rPr>
        <w:t>CONSTRUCCION E IMPLEMENTACION DEL  HOSPITAL II-1 DE CAJABAMBA</w:t>
      </w:r>
    </w:p>
    <w:p w:rsidR="00D33A8E" w:rsidRDefault="00D33A8E" w:rsidP="00D33A8E">
      <w:pPr>
        <w:spacing w:after="0" w:line="240" w:lineRule="auto"/>
        <w:ind w:left="360"/>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ACUERDO:</w:t>
      </w:r>
      <w:r>
        <w:rPr>
          <w:rFonts w:ascii="Calibri" w:eastAsia="Times New Roman" w:hAnsi="Calibri" w:cs="Times New Roman"/>
          <w:color w:val="000000"/>
          <w:lang w:eastAsia="es-PE"/>
        </w:rPr>
        <w:t xml:space="preserve"> que el Director Ejecutivo de PROREGIÓN solicite por intermedio del Pliego una reunión con la Ministra de Salud para exponer el caso. Falta presupuesto para ejecutar, un aproximado de S/. 1</w:t>
      </w:r>
      <w:r w:rsidR="00D5768D">
        <w:rPr>
          <w:rFonts w:ascii="Calibri" w:eastAsia="Times New Roman" w:hAnsi="Calibri" w:cs="Times New Roman"/>
          <w:color w:val="000000"/>
          <w:lang w:eastAsia="es-PE"/>
        </w:rPr>
        <w:t>4</w:t>
      </w:r>
      <w:proofErr w:type="gramStart"/>
      <w:r>
        <w:rPr>
          <w:rFonts w:ascii="Calibri" w:eastAsia="Times New Roman" w:hAnsi="Calibri" w:cs="Times New Roman"/>
          <w:color w:val="000000"/>
          <w:lang w:eastAsia="es-PE"/>
        </w:rPr>
        <w:t>,000,000.00</w:t>
      </w:r>
      <w:proofErr w:type="gramEnd"/>
      <w:r>
        <w:rPr>
          <w:rFonts w:ascii="Calibri" w:eastAsia="Times New Roman" w:hAnsi="Calibri" w:cs="Times New Roman"/>
          <w:color w:val="000000"/>
          <w:lang w:eastAsia="es-PE"/>
        </w:rPr>
        <w:t>.</w:t>
      </w:r>
    </w:p>
    <w:p w:rsidR="00D33A8E" w:rsidRDefault="00D33A8E" w:rsidP="00D33A8E">
      <w:pPr>
        <w:spacing w:after="0" w:line="240" w:lineRule="auto"/>
        <w:jc w:val="both"/>
        <w:rPr>
          <w:rFonts w:ascii="Calibri" w:eastAsia="Times New Roman" w:hAnsi="Calibri" w:cs="Times New Roman"/>
          <w:b/>
          <w:color w:val="000000"/>
          <w:lang w:eastAsia="es-PE"/>
        </w:rPr>
      </w:pPr>
    </w:p>
    <w:p w:rsidR="00D33A8E" w:rsidRDefault="00D33A8E" w:rsidP="00D33A8E">
      <w:pPr>
        <w:spacing w:after="0" w:line="240" w:lineRule="auto"/>
        <w:ind w:left="426" w:hanging="426"/>
        <w:jc w:val="both"/>
        <w:rPr>
          <w:rFonts w:ascii="Calibri" w:eastAsia="Times New Roman" w:hAnsi="Calibri" w:cs="Times New Roman"/>
          <w:color w:val="000000"/>
          <w:lang w:eastAsia="es-PE"/>
        </w:rPr>
      </w:pPr>
      <w:r>
        <w:rPr>
          <w:rFonts w:ascii="Calibri" w:eastAsia="Times New Roman" w:hAnsi="Calibri" w:cs="Times New Roman"/>
          <w:b/>
          <w:color w:val="000000"/>
          <w:lang w:eastAsia="es-PE"/>
        </w:rPr>
        <w:t xml:space="preserve">5.2.7. </w:t>
      </w:r>
      <w:r>
        <w:rPr>
          <w:rFonts w:ascii="Calibri" w:eastAsia="Times New Roman" w:hAnsi="Calibri" w:cs="Times New Roman"/>
          <w:color w:val="000000"/>
          <w:lang w:eastAsia="es-PE"/>
        </w:rPr>
        <w:t xml:space="preserve">Los 15 </w:t>
      </w:r>
      <w:proofErr w:type="spellStart"/>
      <w:r>
        <w:rPr>
          <w:rFonts w:ascii="Calibri" w:eastAsia="Times New Roman" w:hAnsi="Calibri" w:cs="Times New Roman"/>
          <w:color w:val="000000"/>
          <w:lang w:eastAsia="es-PE"/>
        </w:rPr>
        <w:t>PIPs</w:t>
      </w:r>
      <w:proofErr w:type="spellEnd"/>
      <w:r>
        <w:rPr>
          <w:rFonts w:ascii="Calibri" w:eastAsia="Times New Roman" w:hAnsi="Calibri" w:cs="Times New Roman"/>
          <w:color w:val="000000"/>
          <w:lang w:eastAsia="es-PE"/>
        </w:rPr>
        <w:t xml:space="preserve"> de electrificación que se encuentran en</w:t>
      </w:r>
      <w:bookmarkStart w:id="0" w:name="_GoBack"/>
      <w:bookmarkEnd w:id="0"/>
      <w:r>
        <w:rPr>
          <w:rFonts w:ascii="Calibri" w:eastAsia="Times New Roman" w:hAnsi="Calibri" w:cs="Times New Roman"/>
          <w:color w:val="000000"/>
          <w:lang w:eastAsia="es-PE"/>
        </w:rPr>
        <w:t xml:space="preserve"> la Sub Gerencia de Operaciones, están con permiso de </w:t>
      </w:r>
      <w:proofErr w:type="spellStart"/>
      <w:r>
        <w:rPr>
          <w:rFonts w:ascii="Calibri" w:eastAsia="Times New Roman" w:hAnsi="Calibri" w:cs="Times New Roman"/>
          <w:color w:val="000000"/>
          <w:lang w:eastAsia="es-PE"/>
        </w:rPr>
        <w:t>Hidrandina</w:t>
      </w:r>
      <w:proofErr w:type="spellEnd"/>
      <w:r>
        <w:rPr>
          <w:rFonts w:ascii="Calibri" w:eastAsia="Times New Roman" w:hAnsi="Calibri" w:cs="Times New Roman"/>
          <w:color w:val="000000"/>
          <w:lang w:eastAsia="es-PE"/>
        </w:rPr>
        <w:t xml:space="preserve"> pero están estancados.</w:t>
      </w:r>
    </w:p>
    <w:p w:rsidR="00D33A8E" w:rsidRDefault="00D33A8E" w:rsidP="00D33A8E">
      <w:pPr>
        <w:spacing w:after="0" w:line="240" w:lineRule="auto"/>
        <w:ind w:left="360"/>
        <w:jc w:val="both"/>
        <w:rPr>
          <w:rFonts w:ascii="Calibri" w:eastAsia="Times New Roman" w:hAnsi="Calibri" w:cs="Times New Roman"/>
          <w:color w:val="000000"/>
          <w:lang w:eastAsia="es-PE"/>
        </w:rPr>
      </w:pPr>
      <w:r w:rsidRPr="00D33A8E">
        <w:rPr>
          <w:rFonts w:ascii="Calibri" w:eastAsia="Times New Roman" w:hAnsi="Calibri" w:cs="Times New Roman"/>
          <w:b/>
          <w:color w:val="000000"/>
          <w:lang w:eastAsia="es-PE"/>
        </w:rPr>
        <w:t>ACUERDO:</w:t>
      </w:r>
      <w:r>
        <w:rPr>
          <w:rFonts w:ascii="Calibri" w:eastAsia="Times New Roman" w:hAnsi="Calibri" w:cs="Times New Roman"/>
          <w:color w:val="000000"/>
          <w:lang w:eastAsia="es-PE"/>
        </w:rPr>
        <w:t xml:space="preserve"> Que el Sub Gerente de Operaciones solicite sea tratado el tema en la siguiente Junta de Gerentes.</w:t>
      </w:r>
    </w:p>
    <w:p w:rsidR="00D33A8E" w:rsidRDefault="00D33A8E" w:rsidP="00D33A8E">
      <w:pPr>
        <w:spacing w:after="0" w:line="240" w:lineRule="auto"/>
        <w:jc w:val="both"/>
        <w:rPr>
          <w:rFonts w:ascii="Calibri" w:eastAsia="Times New Roman" w:hAnsi="Calibri" w:cs="Times New Roman"/>
          <w:color w:val="000000"/>
          <w:lang w:eastAsia="es-PE"/>
        </w:rPr>
      </w:pPr>
    </w:p>
    <w:p w:rsidR="00827229" w:rsidRDefault="0010039F" w:rsidP="0010039F">
      <w:pPr>
        <w:spacing w:after="0" w:line="240" w:lineRule="auto"/>
        <w:ind w:left="284" w:hanging="284"/>
        <w:jc w:val="both"/>
        <w:rPr>
          <w:rFonts w:ascii="Calibri" w:eastAsia="Times New Roman" w:hAnsi="Calibri" w:cs="Times New Roman"/>
          <w:color w:val="000000"/>
          <w:lang w:eastAsia="es-PE"/>
        </w:rPr>
      </w:pPr>
      <w:r w:rsidRPr="0010039F">
        <w:rPr>
          <w:rFonts w:ascii="Calibri" w:eastAsia="Times New Roman" w:hAnsi="Calibri" w:cs="Times New Roman"/>
          <w:b/>
          <w:color w:val="000000"/>
          <w:lang w:eastAsia="es-PE"/>
        </w:rPr>
        <w:t>5.2.8.</w:t>
      </w:r>
      <w:r>
        <w:rPr>
          <w:rFonts w:ascii="Calibri" w:eastAsia="Times New Roman" w:hAnsi="Calibri" w:cs="Times New Roman"/>
          <w:color w:val="000000"/>
          <w:lang w:eastAsia="es-PE"/>
        </w:rPr>
        <w:t xml:space="preserve"> </w:t>
      </w:r>
      <w:r w:rsidR="00D33A8E" w:rsidRPr="0010039F">
        <w:rPr>
          <w:rFonts w:ascii="Calibri" w:eastAsia="Times New Roman" w:hAnsi="Calibri" w:cs="Times New Roman"/>
          <w:b/>
          <w:color w:val="000000"/>
          <w:lang w:eastAsia="es-PE"/>
        </w:rPr>
        <w:t>ACUERDO:</w:t>
      </w:r>
      <w:r w:rsidR="00D33A8E">
        <w:rPr>
          <w:rFonts w:ascii="Calibri" w:eastAsia="Times New Roman" w:hAnsi="Calibri" w:cs="Times New Roman"/>
          <w:color w:val="000000"/>
          <w:lang w:eastAsia="es-PE"/>
        </w:rPr>
        <w:t xml:space="preserve"> Respecto a los 03 Hospitales de </w:t>
      </w:r>
      <w:proofErr w:type="spellStart"/>
      <w:r w:rsidR="00D33A8E">
        <w:rPr>
          <w:rFonts w:ascii="Calibri" w:eastAsia="Times New Roman" w:hAnsi="Calibri" w:cs="Times New Roman"/>
          <w:color w:val="000000"/>
          <w:lang w:eastAsia="es-PE"/>
        </w:rPr>
        <w:t>Cutervo</w:t>
      </w:r>
      <w:proofErr w:type="spellEnd"/>
      <w:r w:rsidR="00D33A8E">
        <w:rPr>
          <w:rFonts w:ascii="Calibri" w:eastAsia="Times New Roman" w:hAnsi="Calibri" w:cs="Times New Roman"/>
          <w:color w:val="000000"/>
          <w:lang w:eastAsia="es-PE"/>
        </w:rPr>
        <w:t>, Jaén y Cajabamba.- el Director Ejecutivo de PROREGIÓN solicite por intermedio del pliego</w:t>
      </w:r>
      <w:r>
        <w:rPr>
          <w:rFonts w:ascii="Calibri" w:eastAsia="Times New Roman" w:hAnsi="Calibri" w:cs="Times New Roman"/>
          <w:color w:val="000000"/>
          <w:lang w:eastAsia="es-PE"/>
        </w:rPr>
        <w:t xml:space="preserve"> y en coordinación con la Gerencia General Regional </w:t>
      </w:r>
      <w:r w:rsidR="00D33A8E">
        <w:rPr>
          <w:rFonts w:ascii="Calibri" w:eastAsia="Times New Roman" w:hAnsi="Calibri" w:cs="Times New Roman"/>
          <w:color w:val="000000"/>
          <w:lang w:eastAsia="es-PE"/>
        </w:rPr>
        <w:t xml:space="preserve"> una reunión con la Ministra de Salud, a fin de tratar la problemática que presentan, para lo cual tendrán que acompañar información contundente que sustente la situación actual como limitante para proseguir con la ejecución normal, plazo el 26-06-2014.</w:t>
      </w:r>
    </w:p>
    <w:p w:rsidR="0010039F" w:rsidRPr="0010039F" w:rsidRDefault="0010039F" w:rsidP="0010039F">
      <w:pPr>
        <w:spacing w:after="0" w:line="240" w:lineRule="auto"/>
        <w:ind w:left="284" w:hanging="284"/>
        <w:jc w:val="both"/>
        <w:rPr>
          <w:rFonts w:ascii="Calibri" w:eastAsia="Times New Roman" w:hAnsi="Calibri" w:cs="Times New Roman"/>
          <w:color w:val="000000"/>
          <w:lang w:eastAsia="es-PE"/>
        </w:rPr>
      </w:pP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Siendo las </w:t>
      </w:r>
      <w:r>
        <w:rPr>
          <w:rFonts w:asciiTheme="minorHAnsi" w:hAnsiTheme="minorHAnsi" w:cstheme="minorHAnsi"/>
          <w:sz w:val="22"/>
          <w:szCs w:val="22"/>
        </w:rPr>
        <w:t>1</w:t>
      </w:r>
      <w:r w:rsidR="0010039F">
        <w:rPr>
          <w:rFonts w:asciiTheme="minorHAnsi" w:hAnsiTheme="minorHAnsi" w:cstheme="minorHAnsi"/>
          <w:sz w:val="22"/>
          <w:szCs w:val="22"/>
        </w:rPr>
        <w:t>3</w:t>
      </w:r>
      <w:r w:rsidRPr="009C7B3C">
        <w:rPr>
          <w:rFonts w:asciiTheme="minorHAnsi" w:hAnsiTheme="minorHAnsi" w:cstheme="minorHAnsi"/>
          <w:sz w:val="22"/>
          <w:szCs w:val="22"/>
        </w:rPr>
        <w:t>.</w:t>
      </w:r>
      <w:r w:rsidR="0010039F">
        <w:rPr>
          <w:rFonts w:asciiTheme="minorHAnsi" w:hAnsiTheme="minorHAnsi" w:cstheme="minorHAnsi"/>
          <w:sz w:val="22"/>
          <w:szCs w:val="22"/>
        </w:rPr>
        <w:t>15</w:t>
      </w:r>
      <w:r w:rsidRPr="009C7B3C">
        <w:rPr>
          <w:rFonts w:asciiTheme="minorHAnsi" w:hAnsiTheme="minorHAnsi" w:cstheme="minorHAnsi"/>
          <w:sz w:val="22"/>
          <w:szCs w:val="22"/>
        </w:rPr>
        <w:t xml:space="preserve"> horas, del </w:t>
      </w:r>
      <w:r w:rsidR="0010039F">
        <w:rPr>
          <w:rFonts w:asciiTheme="minorHAnsi" w:hAnsiTheme="minorHAnsi" w:cstheme="minorHAnsi"/>
          <w:sz w:val="22"/>
          <w:szCs w:val="22"/>
        </w:rPr>
        <w:t>25</w:t>
      </w:r>
      <w:r w:rsidRPr="009C7B3C">
        <w:rPr>
          <w:rFonts w:asciiTheme="minorHAnsi" w:hAnsiTheme="minorHAnsi" w:cstheme="minorHAnsi"/>
          <w:sz w:val="22"/>
          <w:szCs w:val="22"/>
        </w:rPr>
        <w:t xml:space="preserve"> de</w:t>
      </w:r>
      <w:r>
        <w:rPr>
          <w:rFonts w:asciiTheme="minorHAnsi" w:hAnsiTheme="minorHAnsi" w:cstheme="minorHAnsi"/>
          <w:sz w:val="22"/>
          <w:szCs w:val="22"/>
        </w:rPr>
        <w:t xml:space="preserve"> mayo</w:t>
      </w:r>
      <w:r w:rsidRPr="009C7B3C">
        <w:rPr>
          <w:rFonts w:asciiTheme="minorHAnsi" w:hAnsiTheme="minorHAnsi" w:cstheme="minorHAnsi"/>
          <w:sz w:val="22"/>
          <w:szCs w:val="22"/>
        </w:rPr>
        <w:t xml:space="preserve"> del 201</w:t>
      </w:r>
      <w:r>
        <w:rPr>
          <w:rFonts w:asciiTheme="minorHAnsi" w:hAnsiTheme="minorHAnsi" w:cstheme="minorHAnsi"/>
          <w:sz w:val="22"/>
          <w:szCs w:val="22"/>
        </w:rPr>
        <w:t>4</w:t>
      </w:r>
      <w:r w:rsidRPr="009C7B3C">
        <w:rPr>
          <w:rFonts w:asciiTheme="minorHAnsi" w:hAnsiTheme="minorHAnsi" w:cstheme="minorHAnsi"/>
          <w:sz w:val="22"/>
          <w:szCs w:val="22"/>
        </w:rPr>
        <w:t>, se dio por concluida la presente sesión, acordando que la próxima sesión ordinaria de Comité Regional se reali</w:t>
      </w:r>
      <w:r w:rsidR="0010039F">
        <w:rPr>
          <w:rFonts w:asciiTheme="minorHAnsi" w:hAnsiTheme="minorHAnsi" w:cstheme="minorHAnsi"/>
          <w:sz w:val="22"/>
          <w:szCs w:val="22"/>
        </w:rPr>
        <w:t>ce</w:t>
      </w:r>
      <w:r w:rsidRPr="009C7B3C">
        <w:rPr>
          <w:rFonts w:asciiTheme="minorHAnsi" w:hAnsiTheme="minorHAnsi" w:cstheme="minorHAnsi"/>
          <w:sz w:val="22"/>
          <w:szCs w:val="22"/>
        </w:rPr>
        <w:t xml:space="preserve"> en la ciudad de Cajamarca el </w:t>
      </w:r>
      <w:r w:rsidR="0010039F">
        <w:rPr>
          <w:rFonts w:asciiTheme="minorHAnsi" w:hAnsiTheme="minorHAnsi" w:cstheme="minorHAnsi"/>
          <w:sz w:val="22"/>
          <w:szCs w:val="22"/>
        </w:rPr>
        <w:t>04</w:t>
      </w:r>
      <w:r w:rsidRPr="009C7B3C">
        <w:rPr>
          <w:rFonts w:asciiTheme="minorHAnsi" w:hAnsiTheme="minorHAnsi" w:cstheme="minorHAnsi"/>
          <w:color w:val="FF0000"/>
          <w:sz w:val="22"/>
          <w:szCs w:val="22"/>
        </w:rPr>
        <w:t xml:space="preserve"> </w:t>
      </w:r>
      <w:r w:rsidRPr="009C7B3C">
        <w:rPr>
          <w:rFonts w:asciiTheme="minorHAnsi" w:hAnsiTheme="minorHAnsi" w:cstheme="minorHAnsi"/>
          <w:color w:val="000000"/>
          <w:sz w:val="22"/>
          <w:szCs w:val="22"/>
        </w:rPr>
        <w:t xml:space="preserve">de </w:t>
      </w:r>
      <w:r w:rsidR="0010039F">
        <w:rPr>
          <w:rFonts w:asciiTheme="minorHAnsi" w:hAnsiTheme="minorHAnsi" w:cstheme="minorHAnsi"/>
          <w:color w:val="000000"/>
          <w:sz w:val="22"/>
          <w:szCs w:val="22"/>
        </w:rPr>
        <w:t>agosto</w:t>
      </w:r>
      <w:r w:rsidRPr="009C7B3C">
        <w:rPr>
          <w:rFonts w:asciiTheme="minorHAnsi" w:hAnsiTheme="minorHAnsi" w:cstheme="minorHAnsi"/>
          <w:color w:val="000000"/>
          <w:sz w:val="22"/>
          <w:szCs w:val="22"/>
        </w:rPr>
        <w:t xml:space="preserve"> del 2014</w:t>
      </w:r>
      <w:r w:rsidRPr="009C7B3C">
        <w:rPr>
          <w:rFonts w:asciiTheme="minorHAnsi" w:hAnsiTheme="minorHAnsi" w:cstheme="minorHAnsi"/>
          <w:color w:val="FF0000"/>
          <w:sz w:val="22"/>
          <w:szCs w:val="22"/>
        </w:rPr>
        <w:t xml:space="preserve"> </w:t>
      </w:r>
      <w:r w:rsidRPr="009C7B3C">
        <w:rPr>
          <w:rFonts w:asciiTheme="minorHAnsi" w:hAnsiTheme="minorHAnsi" w:cstheme="minorHAnsi"/>
          <w:sz w:val="22"/>
          <w:szCs w:val="22"/>
        </w:rPr>
        <w:t>a las 09:30 horas en las Instalaciones del Gobierno Regional  Cajamarca.</w:t>
      </w:r>
    </w:p>
    <w:p w:rsidR="00827229" w:rsidRDefault="00827229" w:rsidP="00827229">
      <w:pPr>
        <w:rPr>
          <w:rFonts w:cstheme="minorHAnsi"/>
        </w:rPr>
      </w:pPr>
    </w:p>
    <w:p w:rsidR="00827229" w:rsidRDefault="00827229" w:rsidP="00827229">
      <w:pPr>
        <w:rPr>
          <w:rFonts w:cstheme="minorHAnsi"/>
        </w:rPr>
      </w:pPr>
    </w:p>
    <w:p w:rsidR="00827229" w:rsidRDefault="00827229" w:rsidP="00827229">
      <w:pPr>
        <w:rPr>
          <w:rFonts w:cstheme="minorHAnsi"/>
        </w:rPr>
      </w:pPr>
    </w:p>
    <w:p w:rsidR="00827229" w:rsidRDefault="00827229" w:rsidP="00827229">
      <w:pPr>
        <w:spacing w:after="0" w:line="240" w:lineRule="auto"/>
        <w:rPr>
          <w:rFonts w:cstheme="minorHAnsi"/>
        </w:rPr>
      </w:pPr>
      <w:r>
        <w:rPr>
          <w:rFonts w:cstheme="minorHAnsi"/>
        </w:rPr>
        <w:t>_______________________________</w:t>
      </w:r>
      <w:r>
        <w:rPr>
          <w:rFonts w:cstheme="minorHAnsi"/>
        </w:rPr>
        <w:tab/>
      </w:r>
      <w:r>
        <w:rPr>
          <w:rFonts w:cstheme="minorHAnsi"/>
        </w:rPr>
        <w:tab/>
      </w:r>
      <w:r>
        <w:rPr>
          <w:rFonts w:cstheme="minorHAnsi"/>
        </w:rPr>
        <w:tab/>
        <w:t>___________________________________</w:t>
      </w:r>
    </w:p>
    <w:p w:rsidR="00827229" w:rsidRPr="009C7B3C" w:rsidRDefault="00827229" w:rsidP="0010039F">
      <w:pPr>
        <w:spacing w:after="0" w:line="240" w:lineRule="auto"/>
        <w:ind w:left="708"/>
        <w:rPr>
          <w:rFonts w:cstheme="minorHAnsi"/>
        </w:rPr>
      </w:pPr>
      <w:r>
        <w:rPr>
          <w:rFonts w:cstheme="minorHAnsi"/>
        </w:rPr>
        <w:t>César aliaga Díaz</w:t>
      </w:r>
      <w:r>
        <w:rPr>
          <w:rFonts w:cstheme="minorHAnsi"/>
        </w:rPr>
        <w:tab/>
      </w:r>
      <w:r>
        <w:rPr>
          <w:rFonts w:cstheme="minorHAnsi"/>
        </w:rPr>
        <w:tab/>
      </w:r>
      <w:r>
        <w:rPr>
          <w:rFonts w:cstheme="minorHAnsi"/>
        </w:rPr>
        <w:tab/>
      </w:r>
      <w:r>
        <w:rPr>
          <w:rFonts w:cstheme="minorHAnsi"/>
        </w:rPr>
        <w:tab/>
      </w:r>
      <w:r>
        <w:rPr>
          <w:rFonts w:cstheme="minorHAnsi"/>
        </w:rPr>
        <w:tab/>
      </w:r>
      <w:r w:rsidR="0010039F">
        <w:rPr>
          <w:rFonts w:cstheme="minorHAnsi"/>
        </w:rPr>
        <w:t xml:space="preserve">María Esther Estrada de silva </w:t>
      </w:r>
      <w:r>
        <w:rPr>
          <w:rFonts w:cstheme="minorHAnsi"/>
        </w:rPr>
        <w:t>Presidente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Miembro</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p>
    <w:p w:rsidR="00827229" w:rsidRPr="009C7B3C" w:rsidRDefault="00827229" w:rsidP="00827229">
      <w:pPr>
        <w:pStyle w:val="Standard"/>
        <w:tabs>
          <w:tab w:val="left" w:pos="708"/>
        </w:tabs>
        <w:spacing w:after="28" w:line="288" w:lineRule="auto"/>
        <w:jc w:val="both"/>
        <w:rPr>
          <w:rFonts w:asciiTheme="minorHAnsi" w:hAnsiTheme="minorHAnsi" w:cstheme="minorHAnsi"/>
          <w:sz w:val="22"/>
          <w:szCs w:val="22"/>
        </w:rPr>
      </w:pPr>
    </w:p>
    <w:p w:rsidR="00827229" w:rsidRDefault="00827229" w:rsidP="00827229">
      <w:pPr>
        <w:pStyle w:val="Standard"/>
        <w:tabs>
          <w:tab w:val="left" w:pos="708"/>
        </w:tabs>
        <w:spacing w:after="28" w:line="288" w:lineRule="auto"/>
        <w:jc w:val="both"/>
        <w:rPr>
          <w:rFonts w:asciiTheme="minorHAnsi" w:hAnsiTheme="minorHAnsi" w:cstheme="minorHAnsi"/>
          <w:sz w:val="22"/>
          <w:szCs w:val="22"/>
        </w:rPr>
      </w:pPr>
    </w:p>
    <w:p w:rsidR="00827229" w:rsidRDefault="00827229" w:rsidP="00827229">
      <w:pPr>
        <w:pStyle w:val="Standard"/>
        <w:tabs>
          <w:tab w:val="left" w:pos="708"/>
        </w:tabs>
        <w:spacing w:after="28" w:line="288" w:lineRule="auto"/>
        <w:jc w:val="both"/>
        <w:rPr>
          <w:rFonts w:asciiTheme="minorHAnsi" w:hAnsiTheme="minorHAnsi" w:cstheme="minorHAnsi"/>
          <w:sz w:val="22"/>
          <w:szCs w:val="22"/>
        </w:rPr>
      </w:pPr>
    </w:p>
    <w:p w:rsidR="00827229" w:rsidRPr="009C7B3C" w:rsidRDefault="00827229" w:rsidP="00827229">
      <w:pPr>
        <w:pStyle w:val="Standard"/>
        <w:tabs>
          <w:tab w:val="left" w:pos="708"/>
        </w:tabs>
        <w:spacing w:after="28"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w:t>
      </w:r>
      <w:r>
        <w:rPr>
          <w:rFonts w:asciiTheme="minorHAnsi" w:hAnsiTheme="minorHAnsi" w:cstheme="minorHAnsi"/>
          <w:sz w:val="22"/>
          <w:szCs w:val="22"/>
        </w:rPr>
        <w:t>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C7B3C">
        <w:rPr>
          <w:rFonts w:asciiTheme="minorHAnsi" w:hAnsiTheme="minorHAnsi" w:cstheme="minorHAnsi"/>
          <w:sz w:val="22"/>
          <w:szCs w:val="22"/>
        </w:rPr>
        <w:t>_________________________</w:t>
      </w:r>
      <w:r>
        <w:rPr>
          <w:rFonts w:asciiTheme="minorHAnsi" w:hAnsiTheme="minorHAnsi" w:cstheme="minorHAnsi"/>
          <w:sz w:val="22"/>
          <w:szCs w:val="22"/>
        </w:rPr>
        <w:t>_______</w:t>
      </w:r>
    </w:p>
    <w:p w:rsidR="00827229" w:rsidRPr="009C7B3C" w:rsidRDefault="00827229" w:rsidP="00827229">
      <w:pPr>
        <w:pStyle w:val="Standard"/>
        <w:tabs>
          <w:tab w:val="left" w:pos="708"/>
          <w:tab w:val="left" w:pos="6435"/>
        </w:tabs>
        <w:jc w:val="both"/>
        <w:rPr>
          <w:rFonts w:asciiTheme="minorHAnsi" w:hAnsiTheme="minorHAnsi" w:cstheme="minorHAnsi"/>
          <w:sz w:val="22"/>
          <w:szCs w:val="22"/>
        </w:rPr>
      </w:pPr>
      <w:r w:rsidRPr="009C7B3C">
        <w:rPr>
          <w:rFonts w:asciiTheme="minorHAnsi" w:hAnsiTheme="minorHAnsi" w:cstheme="minorHAnsi"/>
          <w:sz w:val="22"/>
          <w:szCs w:val="22"/>
        </w:rPr>
        <w:t xml:space="preserve"> Wilmer </w:t>
      </w:r>
      <w:proofErr w:type="spellStart"/>
      <w:r w:rsidRPr="009C7B3C">
        <w:rPr>
          <w:rFonts w:asciiTheme="minorHAnsi" w:hAnsiTheme="minorHAnsi" w:cstheme="minorHAnsi"/>
          <w:sz w:val="22"/>
          <w:szCs w:val="22"/>
        </w:rPr>
        <w:t>Chuquilín</w:t>
      </w:r>
      <w:proofErr w:type="spellEnd"/>
      <w:r w:rsidRPr="009C7B3C">
        <w:rPr>
          <w:rFonts w:asciiTheme="minorHAnsi" w:hAnsiTheme="minorHAnsi" w:cstheme="minorHAnsi"/>
          <w:sz w:val="22"/>
          <w:szCs w:val="22"/>
        </w:rPr>
        <w:t xml:space="preserve"> Madera</w:t>
      </w:r>
      <w:r>
        <w:rPr>
          <w:rFonts w:asciiTheme="minorHAnsi" w:hAnsiTheme="minorHAnsi" w:cstheme="minorHAnsi"/>
          <w:sz w:val="22"/>
          <w:szCs w:val="22"/>
        </w:rPr>
        <w:t xml:space="preserve">                                                                      </w:t>
      </w:r>
      <w:r w:rsidRPr="009C7B3C">
        <w:rPr>
          <w:rFonts w:asciiTheme="minorHAnsi" w:hAnsiTheme="minorHAnsi" w:cstheme="minorHAnsi"/>
          <w:sz w:val="22"/>
          <w:szCs w:val="22"/>
        </w:rPr>
        <w:t xml:space="preserve">Luis Alberto Vallejo Portal    </w:t>
      </w:r>
      <w:r>
        <w:rPr>
          <w:rFonts w:asciiTheme="minorHAnsi" w:hAnsiTheme="minorHAnsi" w:cstheme="minorHAnsi"/>
          <w:sz w:val="22"/>
          <w:szCs w:val="22"/>
        </w:rPr>
        <w:tab/>
      </w:r>
    </w:p>
    <w:p w:rsidR="00827229" w:rsidRPr="009C7B3C" w:rsidRDefault="00827229" w:rsidP="00827229">
      <w:pPr>
        <w:pStyle w:val="Standard"/>
        <w:tabs>
          <w:tab w:val="left" w:pos="708"/>
        </w:tabs>
        <w:jc w:val="both"/>
        <w:rPr>
          <w:rFonts w:asciiTheme="minorHAnsi" w:hAnsiTheme="minorHAnsi" w:cstheme="minorHAnsi"/>
          <w:sz w:val="22"/>
          <w:szCs w:val="22"/>
        </w:rPr>
      </w:pPr>
      <w:r w:rsidRPr="009C7B3C">
        <w:rPr>
          <w:rFonts w:asciiTheme="minorHAnsi" w:hAnsiTheme="minorHAnsi" w:cstheme="minorHAnsi"/>
          <w:sz w:val="22"/>
          <w:szCs w:val="22"/>
        </w:rPr>
        <w:t xml:space="preserve">        Secretario Técnico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Miembro</w:t>
      </w:r>
    </w:p>
    <w:p w:rsidR="00827229"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p>
    <w:p w:rsidR="00827229" w:rsidRPr="009C7B3C" w:rsidRDefault="00827229" w:rsidP="00827229">
      <w:pPr>
        <w:pStyle w:val="Standard"/>
        <w:spacing w:line="288" w:lineRule="auto"/>
        <w:jc w:val="both"/>
        <w:rPr>
          <w:rFonts w:asciiTheme="minorHAnsi" w:hAnsiTheme="minorHAnsi" w:cstheme="minorHAnsi"/>
          <w:sz w:val="22"/>
          <w:szCs w:val="22"/>
        </w:rPr>
      </w:pP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t xml:space="preserve">           </w:t>
      </w:r>
      <w:r>
        <w:rPr>
          <w:rFonts w:asciiTheme="minorHAnsi" w:hAnsiTheme="minorHAnsi" w:cstheme="minorHAnsi"/>
          <w:sz w:val="22"/>
          <w:szCs w:val="22"/>
        </w:rPr>
        <w:tab/>
      </w:r>
      <w:r w:rsidRPr="009C7B3C">
        <w:rPr>
          <w:rFonts w:asciiTheme="minorHAnsi" w:hAnsiTheme="minorHAnsi" w:cstheme="minorHAnsi"/>
          <w:sz w:val="22"/>
          <w:szCs w:val="22"/>
        </w:rPr>
        <w:t>__________________________</w:t>
      </w:r>
      <w:r>
        <w:rPr>
          <w:rFonts w:asciiTheme="minorHAnsi" w:hAnsiTheme="minorHAnsi" w:cstheme="minorHAnsi"/>
          <w:sz w:val="22"/>
          <w:szCs w:val="22"/>
        </w:rPr>
        <w:t>______</w:t>
      </w:r>
    </w:p>
    <w:p w:rsidR="00827229" w:rsidRDefault="00827229" w:rsidP="00827229">
      <w:pPr>
        <w:pStyle w:val="Standard"/>
        <w:spacing w:line="288" w:lineRule="auto"/>
        <w:ind w:left="708" w:hanging="708"/>
        <w:jc w:val="both"/>
        <w:rPr>
          <w:rFonts w:asciiTheme="minorHAnsi" w:hAnsiTheme="minorHAnsi" w:cstheme="minorHAnsi"/>
          <w:sz w:val="22"/>
          <w:szCs w:val="22"/>
        </w:rPr>
      </w:pPr>
      <w:r>
        <w:rPr>
          <w:rFonts w:asciiTheme="minorHAnsi" w:hAnsiTheme="minorHAnsi" w:cstheme="minorHAnsi"/>
          <w:sz w:val="22"/>
          <w:szCs w:val="22"/>
        </w:rPr>
        <w:t xml:space="preserve">Walter Esquivel </w:t>
      </w:r>
      <w:proofErr w:type="spellStart"/>
      <w:r>
        <w:rPr>
          <w:rFonts w:asciiTheme="minorHAnsi" w:hAnsiTheme="minorHAnsi" w:cstheme="minorHAnsi"/>
          <w:sz w:val="22"/>
          <w:szCs w:val="22"/>
        </w:rPr>
        <w:t>Mariños</w:t>
      </w:r>
      <w:proofErr w:type="spellEnd"/>
      <w:r>
        <w:rPr>
          <w:rFonts w:asciiTheme="minorHAnsi" w:hAnsiTheme="minorHAnsi" w:cstheme="minorHAnsi"/>
          <w:sz w:val="22"/>
          <w:szCs w:val="22"/>
        </w:rPr>
        <w:t xml:space="preserve"> </w:t>
      </w:r>
      <w:r w:rsidR="0010039F">
        <w:rPr>
          <w:rFonts w:asciiTheme="minorHAnsi" w:hAnsiTheme="minorHAnsi" w:cstheme="minorHAnsi"/>
          <w:sz w:val="22"/>
          <w:szCs w:val="22"/>
        </w:rPr>
        <w:tab/>
      </w:r>
      <w:r w:rsidR="0010039F">
        <w:rPr>
          <w:rFonts w:asciiTheme="minorHAnsi" w:hAnsiTheme="minorHAnsi" w:cstheme="minorHAnsi"/>
          <w:sz w:val="22"/>
          <w:szCs w:val="22"/>
        </w:rPr>
        <w:tab/>
      </w:r>
      <w:r w:rsidR="0010039F">
        <w:rPr>
          <w:rFonts w:asciiTheme="minorHAnsi" w:hAnsiTheme="minorHAnsi" w:cstheme="minorHAnsi"/>
          <w:sz w:val="22"/>
          <w:szCs w:val="22"/>
        </w:rPr>
        <w:tab/>
      </w:r>
      <w:r w:rsidR="0010039F">
        <w:rPr>
          <w:rFonts w:asciiTheme="minorHAnsi" w:hAnsiTheme="minorHAnsi" w:cstheme="minorHAnsi"/>
          <w:sz w:val="22"/>
          <w:szCs w:val="22"/>
        </w:rPr>
        <w:tab/>
      </w:r>
      <w:r w:rsidR="0010039F">
        <w:rPr>
          <w:rFonts w:asciiTheme="minorHAnsi" w:hAnsiTheme="minorHAnsi" w:cstheme="minorHAnsi"/>
          <w:sz w:val="22"/>
          <w:szCs w:val="22"/>
        </w:rPr>
        <w:tab/>
        <w:t>William Villalobos Hoyos</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t>Miembro</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proofErr w:type="spellStart"/>
      <w:r w:rsidRPr="009C7B3C">
        <w:rPr>
          <w:rFonts w:asciiTheme="minorHAnsi" w:hAnsiTheme="minorHAnsi" w:cstheme="minorHAnsi"/>
          <w:sz w:val="22"/>
          <w:szCs w:val="22"/>
        </w:rPr>
        <w:t>Miembro</w:t>
      </w:r>
      <w:proofErr w:type="spellEnd"/>
    </w:p>
    <w:p w:rsidR="00827229" w:rsidRPr="009C7B3C" w:rsidRDefault="00827229" w:rsidP="00827229">
      <w:pPr>
        <w:pStyle w:val="Standard"/>
        <w:spacing w:line="288" w:lineRule="auto"/>
        <w:jc w:val="both"/>
        <w:rPr>
          <w:rFonts w:asciiTheme="minorHAnsi" w:hAnsiTheme="minorHAnsi" w:cstheme="minorHAnsi"/>
          <w:sz w:val="22"/>
          <w:szCs w:val="22"/>
        </w:rPr>
      </w:pPr>
    </w:p>
    <w:p w:rsidR="00827229"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                                                </w:t>
      </w:r>
    </w:p>
    <w:p w:rsidR="00827229" w:rsidRPr="009C7B3C" w:rsidRDefault="00827229" w:rsidP="00827229">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t>____________________________</w:t>
      </w:r>
    </w:p>
    <w:p w:rsidR="00827229" w:rsidRDefault="0010039F" w:rsidP="0010039F">
      <w:pPr>
        <w:spacing w:after="0" w:line="240" w:lineRule="auto"/>
        <w:ind w:left="708" w:hanging="588"/>
        <w:rPr>
          <w:rFonts w:cstheme="minorHAnsi"/>
        </w:rPr>
      </w:pPr>
      <w:proofErr w:type="spellStart"/>
      <w:r>
        <w:rPr>
          <w:rFonts w:cstheme="minorHAnsi"/>
        </w:rPr>
        <w:t>Helard</w:t>
      </w:r>
      <w:proofErr w:type="spellEnd"/>
      <w:r>
        <w:rPr>
          <w:rFonts w:cstheme="minorHAnsi"/>
        </w:rPr>
        <w:t xml:space="preserve"> Chávez Juanito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César Sánchez </w:t>
      </w:r>
      <w:proofErr w:type="spellStart"/>
      <w:r>
        <w:rPr>
          <w:rFonts w:cstheme="minorHAnsi"/>
        </w:rPr>
        <w:t>Zumarán</w:t>
      </w:r>
      <w:proofErr w:type="spellEnd"/>
    </w:p>
    <w:p w:rsidR="00827229" w:rsidRPr="009C7B3C" w:rsidRDefault="00827229" w:rsidP="0010039F">
      <w:pPr>
        <w:spacing w:after="0" w:line="240" w:lineRule="auto"/>
        <w:ind w:left="708"/>
        <w:rPr>
          <w:rFonts w:cstheme="minorHAnsi"/>
        </w:rPr>
      </w:pPr>
      <w:r w:rsidRPr="009C7B3C">
        <w:rPr>
          <w:rFonts w:cstheme="minorHAnsi"/>
        </w:rPr>
        <w:t>Miembro</w:t>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proofErr w:type="spellStart"/>
      <w:r w:rsidRPr="009C7B3C">
        <w:rPr>
          <w:rFonts w:cstheme="minorHAnsi"/>
        </w:rPr>
        <w:t>Miembro</w:t>
      </w:r>
      <w:proofErr w:type="spellEnd"/>
    </w:p>
    <w:p w:rsidR="00827229" w:rsidRDefault="00827229" w:rsidP="00827229">
      <w:pPr>
        <w:ind w:left="708" w:hanging="588"/>
        <w:rPr>
          <w:rFonts w:cstheme="minorHAnsi"/>
        </w:rPr>
      </w:pPr>
    </w:p>
    <w:p w:rsidR="00827229" w:rsidRDefault="00827229" w:rsidP="00827229">
      <w:pPr>
        <w:ind w:left="708" w:hanging="588"/>
        <w:rPr>
          <w:rFonts w:cstheme="minorHAnsi"/>
        </w:rPr>
      </w:pPr>
    </w:p>
    <w:p w:rsidR="00827229" w:rsidRDefault="00827229" w:rsidP="00827229">
      <w:pPr>
        <w:spacing w:after="0"/>
        <w:ind w:left="708" w:hanging="588"/>
        <w:rPr>
          <w:rFonts w:cstheme="minorHAnsi"/>
        </w:rPr>
      </w:pPr>
      <w:r>
        <w:rPr>
          <w:rFonts w:cstheme="minorHAnsi"/>
        </w:rPr>
        <w:t>_______________________________</w:t>
      </w:r>
      <w:r>
        <w:rPr>
          <w:rFonts w:cstheme="minorHAnsi"/>
        </w:rPr>
        <w:tab/>
      </w:r>
      <w:r>
        <w:rPr>
          <w:rFonts w:cstheme="minorHAnsi"/>
        </w:rPr>
        <w:tab/>
      </w:r>
      <w:r>
        <w:rPr>
          <w:rFonts w:cstheme="minorHAnsi"/>
        </w:rPr>
        <w:tab/>
        <w:t>___________________________________</w:t>
      </w:r>
    </w:p>
    <w:p w:rsidR="00827229" w:rsidRDefault="0010039F" w:rsidP="00827229">
      <w:pPr>
        <w:spacing w:after="0"/>
        <w:ind w:left="708" w:hanging="588"/>
        <w:rPr>
          <w:rFonts w:cstheme="minorHAnsi"/>
        </w:rPr>
      </w:pPr>
      <w:r>
        <w:rPr>
          <w:rFonts w:cstheme="minorHAnsi"/>
        </w:rPr>
        <w:t>Anaximandro Fernández Figueroa</w:t>
      </w:r>
      <w:r>
        <w:rPr>
          <w:rFonts w:cstheme="minorHAnsi"/>
        </w:rPr>
        <w:tab/>
      </w:r>
      <w:r>
        <w:rPr>
          <w:rFonts w:cstheme="minorHAnsi"/>
        </w:rPr>
        <w:tab/>
      </w:r>
      <w:r>
        <w:rPr>
          <w:rFonts w:cstheme="minorHAnsi"/>
        </w:rPr>
        <w:tab/>
      </w:r>
      <w:r>
        <w:rPr>
          <w:rFonts w:cstheme="minorHAnsi"/>
        </w:rPr>
        <w:tab/>
        <w:t>Estela Jara Cerna</w:t>
      </w:r>
    </w:p>
    <w:p w:rsidR="00827229" w:rsidRDefault="00827229" w:rsidP="00827229">
      <w:pPr>
        <w:spacing w:after="0"/>
        <w:ind w:left="708" w:hanging="588"/>
        <w:rPr>
          <w:rFonts w:cstheme="minorHAnsi"/>
        </w:rPr>
      </w:pPr>
      <w:r>
        <w:rPr>
          <w:rFonts w:cstheme="minorHAnsi"/>
        </w:rPr>
        <w:tab/>
        <w:t>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Miembro</w:t>
      </w:r>
      <w:proofErr w:type="spellEnd"/>
    </w:p>
    <w:p w:rsidR="00827229" w:rsidRDefault="00827229" w:rsidP="00827229">
      <w:pPr>
        <w:spacing w:after="0"/>
        <w:ind w:left="708" w:hanging="588"/>
        <w:rPr>
          <w:rFonts w:cstheme="minorHAnsi"/>
        </w:rPr>
      </w:pPr>
    </w:p>
    <w:p w:rsidR="00827229" w:rsidRDefault="00827229" w:rsidP="00827229">
      <w:pPr>
        <w:spacing w:after="0"/>
        <w:ind w:left="708" w:hanging="588"/>
        <w:rPr>
          <w:rFonts w:cstheme="minorHAnsi"/>
        </w:rPr>
      </w:pPr>
    </w:p>
    <w:p w:rsidR="00827229" w:rsidRDefault="00827229" w:rsidP="00827229">
      <w:pPr>
        <w:spacing w:after="0"/>
        <w:ind w:left="708" w:hanging="588"/>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ind w:left="708" w:hanging="588"/>
        <w:rPr>
          <w:rFonts w:cstheme="minorHAnsi"/>
        </w:rPr>
      </w:pPr>
      <w:r>
        <w:rPr>
          <w:rFonts w:cstheme="minorHAnsi"/>
        </w:rPr>
        <w:t>________________________________</w:t>
      </w:r>
      <w:r>
        <w:rPr>
          <w:rFonts w:cstheme="minorHAnsi"/>
        </w:rPr>
        <w:tab/>
      </w:r>
      <w:r>
        <w:rPr>
          <w:rFonts w:cstheme="minorHAnsi"/>
        </w:rPr>
        <w:tab/>
        <w:t>___________________________________</w:t>
      </w:r>
    </w:p>
    <w:p w:rsidR="00827229" w:rsidRPr="009C7B3C" w:rsidRDefault="0010039F" w:rsidP="00827229">
      <w:pPr>
        <w:spacing w:after="0"/>
        <w:ind w:left="1416" w:hanging="708"/>
        <w:rPr>
          <w:rFonts w:cstheme="minorHAnsi"/>
        </w:rPr>
      </w:pPr>
      <w:r>
        <w:rPr>
          <w:rFonts w:cstheme="minorHAnsi"/>
        </w:rPr>
        <w:t>Jorge Manuel León Cubas</w:t>
      </w:r>
      <w:r>
        <w:rPr>
          <w:rFonts w:cstheme="minorHAnsi"/>
        </w:rPr>
        <w:tab/>
      </w:r>
      <w:r>
        <w:rPr>
          <w:rFonts w:cstheme="minorHAnsi"/>
        </w:rPr>
        <w:tab/>
      </w:r>
      <w:r>
        <w:rPr>
          <w:rFonts w:cstheme="minorHAnsi"/>
        </w:rPr>
        <w:tab/>
      </w:r>
      <w:r>
        <w:rPr>
          <w:rFonts w:cstheme="minorHAnsi"/>
        </w:rPr>
        <w:tab/>
      </w:r>
      <w:r w:rsidR="00827229">
        <w:rPr>
          <w:rFonts w:cstheme="minorHAnsi"/>
        </w:rPr>
        <w:t xml:space="preserve">Orlando Rodríguez </w:t>
      </w:r>
      <w:proofErr w:type="spellStart"/>
      <w:r w:rsidR="00827229">
        <w:rPr>
          <w:rFonts w:cstheme="minorHAnsi"/>
        </w:rPr>
        <w:t>Fustamante</w:t>
      </w:r>
      <w:proofErr w:type="spellEnd"/>
      <w:r w:rsidR="00827229">
        <w:rPr>
          <w:rFonts w:cstheme="minorHAnsi"/>
        </w:rPr>
        <w:t xml:space="preserve">      Miembro</w:t>
      </w:r>
      <w:r w:rsidR="00827229">
        <w:rPr>
          <w:rFonts w:cstheme="minorHAnsi"/>
        </w:rPr>
        <w:tab/>
      </w:r>
      <w:r w:rsidR="00827229">
        <w:rPr>
          <w:rFonts w:cstheme="minorHAnsi"/>
        </w:rPr>
        <w:tab/>
      </w:r>
      <w:r w:rsidR="00827229">
        <w:rPr>
          <w:rFonts w:cstheme="minorHAnsi"/>
        </w:rPr>
        <w:tab/>
      </w:r>
      <w:r w:rsidR="00827229">
        <w:rPr>
          <w:rFonts w:cstheme="minorHAnsi"/>
        </w:rPr>
        <w:tab/>
      </w:r>
      <w:r w:rsidR="00827229">
        <w:rPr>
          <w:rFonts w:cstheme="minorHAnsi"/>
        </w:rPr>
        <w:tab/>
      </w:r>
      <w:r w:rsidR="00827229">
        <w:rPr>
          <w:rFonts w:cstheme="minorHAnsi"/>
        </w:rPr>
        <w:tab/>
      </w:r>
      <w:proofErr w:type="spellStart"/>
      <w:r w:rsidR="00827229">
        <w:rPr>
          <w:rFonts w:cstheme="minorHAnsi"/>
        </w:rPr>
        <w:t>Miembro</w:t>
      </w:r>
      <w:proofErr w:type="spellEnd"/>
    </w:p>
    <w:p w:rsidR="00827229" w:rsidRDefault="00827229" w:rsidP="00827229">
      <w:pPr>
        <w:rPr>
          <w:rFonts w:cstheme="minorHAnsi"/>
        </w:rPr>
      </w:pPr>
    </w:p>
    <w:p w:rsidR="00827229" w:rsidRDefault="00827229" w:rsidP="00827229">
      <w:pPr>
        <w:rPr>
          <w:rFonts w:cstheme="minorHAnsi"/>
        </w:rPr>
      </w:pPr>
    </w:p>
    <w:p w:rsidR="00827229" w:rsidRDefault="00827229" w:rsidP="00827229">
      <w:pPr>
        <w:rPr>
          <w:rFonts w:cstheme="minorHAnsi"/>
        </w:rPr>
      </w:pPr>
    </w:p>
    <w:p w:rsidR="00827229" w:rsidRDefault="00827229" w:rsidP="00827229">
      <w:pPr>
        <w:rPr>
          <w:rFonts w:cstheme="minorHAnsi"/>
        </w:rPr>
      </w:pPr>
    </w:p>
    <w:p w:rsidR="00827229" w:rsidRDefault="00827229" w:rsidP="00827229">
      <w:pPr>
        <w:spacing w:after="0"/>
        <w:rPr>
          <w:rFonts w:cstheme="minorHAnsi"/>
        </w:rPr>
      </w:pPr>
      <w:r>
        <w:rPr>
          <w:rFonts w:cstheme="minorHAnsi"/>
        </w:rPr>
        <w:t>__________________________________</w:t>
      </w:r>
      <w:r>
        <w:rPr>
          <w:rFonts w:cstheme="minorHAnsi"/>
        </w:rPr>
        <w:tab/>
      </w:r>
      <w:r>
        <w:rPr>
          <w:rFonts w:cstheme="minorHAnsi"/>
        </w:rPr>
        <w:tab/>
        <w:t>___________________________________</w:t>
      </w:r>
    </w:p>
    <w:p w:rsidR="00827229" w:rsidRDefault="0010039F" w:rsidP="00827229">
      <w:pPr>
        <w:spacing w:after="0"/>
        <w:ind w:firstLine="708"/>
        <w:rPr>
          <w:rFonts w:cstheme="minorHAnsi"/>
        </w:rPr>
      </w:pPr>
      <w:r>
        <w:rPr>
          <w:rFonts w:cstheme="minorHAnsi"/>
        </w:rPr>
        <w:t>Walter Benavides Gavidia</w:t>
      </w:r>
      <w:r>
        <w:rPr>
          <w:rFonts w:cstheme="minorHAnsi"/>
        </w:rPr>
        <w:tab/>
      </w:r>
      <w:r>
        <w:rPr>
          <w:rFonts w:cstheme="minorHAnsi"/>
        </w:rPr>
        <w:tab/>
      </w:r>
      <w:r>
        <w:rPr>
          <w:rFonts w:cstheme="minorHAnsi"/>
        </w:rPr>
        <w:tab/>
      </w:r>
      <w:r>
        <w:rPr>
          <w:rFonts w:cstheme="minorHAnsi"/>
        </w:rPr>
        <w:tab/>
        <w:t xml:space="preserve">Zulema </w:t>
      </w:r>
      <w:proofErr w:type="spellStart"/>
      <w:r>
        <w:rPr>
          <w:rFonts w:cstheme="minorHAnsi"/>
        </w:rPr>
        <w:t>Chilón</w:t>
      </w:r>
      <w:proofErr w:type="spellEnd"/>
      <w:r>
        <w:rPr>
          <w:rFonts w:cstheme="minorHAnsi"/>
        </w:rPr>
        <w:t xml:space="preserve"> Pérez</w:t>
      </w:r>
    </w:p>
    <w:p w:rsidR="00827229" w:rsidRDefault="00827229" w:rsidP="00827229">
      <w:pPr>
        <w:spacing w:after="0"/>
        <w:rPr>
          <w:rFonts w:cstheme="minorHAnsi"/>
        </w:rPr>
      </w:pPr>
      <w:r>
        <w:rPr>
          <w:rFonts w:cstheme="minorHAnsi"/>
        </w:rPr>
        <w:t xml:space="preserve">              </w:t>
      </w:r>
      <w:r>
        <w:rPr>
          <w:rFonts w:cstheme="minorHAnsi"/>
        </w:rPr>
        <w:tab/>
        <w:t xml:space="preserve">  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Miembro</w:t>
      </w:r>
      <w:proofErr w:type="spellEnd"/>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p>
    <w:p w:rsidR="00827229" w:rsidRDefault="00827229" w:rsidP="00827229">
      <w:pPr>
        <w:spacing w:after="0"/>
        <w:rPr>
          <w:rFonts w:cstheme="minorHAnsi"/>
        </w:rPr>
      </w:pPr>
      <w:r>
        <w:rPr>
          <w:rFonts w:cstheme="minorHAnsi"/>
        </w:rPr>
        <w:t>____________________________________</w:t>
      </w:r>
      <w:r>
        <w:rPr>
          <w:rFonts w:cstheme="minorHAnsi"/>
        </w:rPr>
        <w:tab/>
      </w:r>
      <w:r>
        <w:rPr>
          <w:rFonts w:cstheme="minorHAnsi"/>
        </w:rPr>
        <w:tab/>
        <w:t>___________________________________</w:t>
      </w:r>
    </w:p>
    <w:p w:rsidR="00827229" w:rsidRDefault="0010039F" w:rsidP="00827229">
      <w:pPr>
        <w:spacing w:after="0"/>
        <w:ind w:firstLine="708"/>
        <w:rPr>
          <w:rFonts w:cstheme="minorHAnsi"/>
        </w:rPr>
      </w:pPr>
      <w:r>
        <w:rPr>
          <w:rFonts w:cstheme="minorHAnsi"/>
        </w:rPr>
        <w:t xml:space="preserve">Jimmy </w:t>
      </w:r>
      <w:proofErr w:type="spellStart"/>
      <w:r>
        <w:rPr>
          <w:rFonts w:cstheme="minorHAnsi"/>
        </w:rPr>
        <w:t>Alvarez</w:t>
      </w:r>
      <w:proofErr w:type="spellEnd"/>
      <w:r>
        <w:rPr>
          <w:rFonts w:cstheme="minorHAnsi"/>
        </w:rPr>
        <w:t xml:space="preserve"> Cortez</w:t>
      </w:r>
      <w:r>
        <w:rPr>
          <w:rFonts w:cstheme="minorHAnsi"/>
        </w:rPr>
        <w:tab/>
      </w:r>
      <w:r>
        <w:rPr>
          <w:rFonts w:cstheme="minorHAnsi"/>
        </w:rPr>
        <w:tab/>
      </w:r>
      <w:r>
        <w:rPr>
          <w:rFonts w:cstheme="minorHAnsi"/>
        </w:rPr>
        <w:tab/>
      </w:r>
      <w:r>
        <w:rPr>
          <w:rFonts w:cstheme="minorHAnsi"/>
        </w:rPr>
        <w:tab/>
      </w:r>
      <w:r>
        <w:rPr>
          <w:rFonts w:cstheme="minorHAnsi"/>
        </w:rPr>
        <w:tab/>
        <w:t>Daniel Germán Vargas Quispe</w:t>
      </w:r>
    </w:p>
    <w:p w:rsidR="00827229" w:rsidRDefault="00827229" w:rsidP="00827229">
      <w:pPr>
        <w:spacing w:after="0"/>
        <w:rPr>
          <w:rFonts w:cstheme="minorHAnsi"/>
        </w:rPr>
      </w:pPr>
      <w:r>
        <w:rPr>
          <w:rFonts w:cstheme="minorHAnsi"/>
        </w:rPr>
        <w:tab/>
      </w:r>
      <w:r>
        <w:rPr>
          <w:rFonts w:cstheme="minorHAnsi"/>
        </w:rPr>
        <w:tab/>
        <w:t>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Miembro</w:t>
      </w:r>
      <w:proofErr w:type="spellEnd"/>
    </w:p>
    <w:p w:rsidR="00827229" w:rsidRPr="009C7B3C" w:rsidRDefault="00827229" w:rsidP="00827229">
      <w:pPr>
        <w:rPr>
          <w:rFonts w:cstheme="minorHAnsi"/>
        </w:rPr>
      </w:pPr>
    </w:p>
    <w:p w:rsidR="00827229" w:rsidRDefault="00827229" w:rsidP="00827229"/>
    <w:p w:rsidR="00827229" w:rsidRDefault="00827229" w:rsidP="00827229"/>
    <w:p w:rsidR="00827229" w:rsidRDefault="00827229" w:rsidP="0010039F">
      <w:pPr>
        <w:spacing w:after="0"/>
      </w:pPr>
      <w:r>
        <w:t>____________________________________</w:t>
      </w:r>
      <w:r w:rsidR="0010039F">
        <w:tab/>
      </w:r>
      <w:r w:rsidR="0010039F">
        <w:tab/>
        <w:t>___________________________________</w:t>
      </w:r>
      <w:r w:rsidR="0010039F">
        <w:tab/>
        <w:t>Luis a. Ramírez León</w:t>
      </w:r>
      <w:r w:rsidR="0010039F">
        <w:tab/>
      </w:r>
      <w:r w:rsidR="0010039F">
        <w:tab/>
      </w:r>
      <w:r w:rsidR="0010039F">
        <w:tab/>
      </w:r>
      <w:r w:rsidR="0010039F">
        <w:tab/>
      </w:r>
      <w:r w:rsidR="0010039F">
        <w:tab/>
        <w:t>Hildebrando Ojeda Rojas</w:t>
      </w:r>
      <w:r>
        <w:tab/>
      </w:r>
      <w:r w:rsidR="0010039F">
        <w:tab/>
      </w:r>
      <w:r w:rsidR="0010039F">
        <w:tab/>
        <w:t>Miembro</w:t>
      </w:r>
      <w:r w:rsidR="0010039F">
        <w:tab/>
      </w:r>
      <w:r w:rsidR="0010039F">
        <w:tab/>
      </w:r>
      <w:r w:rsidR="0010039F">
        <w:tab/>
      </w:r>
      <w:r w:rsidR="0010039F">
        <w:tab/>
      </w:r>
      <w:r w:rsidR="0010039F">
        <w:tab/>
      </w:r>
      <w:r w:rsidR="0010039F">
        <w:tab/>
        <w:t>Miembro</w:t>
      </w:r>
      <w:r>
        <w:tab/>
      </w:r>
      <w:r>
        <w:tab/>
      </w:r>
      <w:r>
        <w:tab/>
      </w:r>
    </w:p>
    <w:p w:rsidR="00827229" w:rsidRDefault="00827229" w:rsidP="00827229">
      <w:pPr>
        <w:spacing w:after="0"/>
      </w:pPr>
      <w:r>
        <w:tab/>
      </w:r>
      <w:r>
        <w:tab/>
      </w:r>
      <w:r>
        <w:tab/>
      </w:r>
      <w:r>
        <w:tab/>
      </w:r>
      <w:r>
        <w:tab/>
      </w:r>
      <w:r>
        <w:tab/>
      </w:r>
    </w:p>
    <w:p w:rsidR="00A650D5" w:rsidRDefault="00A650D5"/>
    <w:sectPr w:rsidR="00A650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n-ea">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29"/>
    <w:rsid w:val="000A1CCE"/>
    <w:rsid w:val="000E2B65"/>
    <w:rsid w:val="0010039F"/>
    <w:rsid w:val="001242F3"/>
    <w:rsid w:val="00187B59"/>
    <w:rsid w:val="0020044E"/>
    <w:rsid w:val="00206C61"/>
    <w:rsid w:val="00220CB1"/>
    <w:rsid w:val="00241209"/>
    <w:rsid w:val="002D23E8"/>
    <w:rsid w:val="002E31AE"/>
    <w:rsid w:val="003D51F6"/>
    <w:rsid w:val="004008C6"/>
    <w:rsid w:val="004722AC"/>
    <w:rsid w:val="0047455A"/>
    <w:rsid w:val="004A4043"/>
    <w:rsid w:val="00526143"/>
    <w:rsid w:val="00574366"/>
    <w:rsid w:val="00576423"/>
    <w:rsid w:val="005804B4"/>
    <w:rsid w:val="005C1AF4"/>
    <w:rsid w:val="005E20D5"/>
    <w:rsid w:val="007E790D"/>
    <w:rsid w:val="00827229"/>
    <w:rsid w:val="009621E9"/>
    <w:rsid w:val="009B3A1E"/>
    <w:rsid w:val="009E3546"/>
    <w:rsid w:val="009F22FD"/>
    <w:rsid w:val="00A650D5"/>
    <w:rsid w:val="00B15E05"/>
    <w:rsid w:val="00B93BF8"/>
    <w:rsid w:val="00C3145E"/>
    <w:rsid w:val="00CF1F3E"/>
    <w:rsid w:val="00D33A8E"/>
    <w:rsid w:val="00D4185C"/>
    <w:rsid w:val="00D5768D"/>
    <w:rsid w:val="00D739B9"/>
    <w:rsid w:val="00E56C0A"/>
    <w:rsid w:val="00E8513B"/>
    <w:rsid w:val="00EA7866"/>
    <w:rsid w:val="00EF15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72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827229"/>
    <w:pPr>
      <w:spacing w:line="100" w:lineRule="atLeast"/>
      <w:ind w:left="720"/>
    </w:pPr>
    <w:rPr>
      <w:rFonts w:eastAsia="Times New Roman" w:cs="Times New Roman"/>
      <w:lang w:eastAsia="es-PE"/>
    </w:rPr>
  </w:style>
  <w:style w:type="table" w:styleId="Tablaconcuadrcula">
    <w:name w:val="Table Grid"/>
    <w:basedOn w:val="Tablanormal"/>
    <w:uiPriority w:val="59"/>
    <w:rsid w:val="00827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04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06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72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827229"/>
    <w:pPr>
      <w:spacing w:line="100" w:lineRule="atLeast"/>
      <w:ind w:left="720"/>
    </w:pPr>
    <w:rPr>
      <w:rFonts w:eastAsia="Times New Roman" w:cs="Times New Roman"/>
      <w:lang w:eastAsia="es-PE"/>
    </w:rPr>
  </w:style>
  <w:style w:type="table" w:styleId="Tablaconcuadrcula">
    <w:name w:val="Table Grid"/>
    <w:basedOn w:val="Tablanormal"/>
    <w:uiPriority w:val="59"/>
    <w:rsid w:val="00827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04B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206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71324">
      <w:bodyDiv w:val="1"/>
      <w:marLeft w:val="0"/>
      <w:marRight w:val="0"/>
      <w:marTop w:val="0"/>
      <w:marBottom w:val="0"/>
      <w:divBdr>
        <w:top w:val="none" w:sz="0" w:space="0" w:color="auto"/>
        <w:left w:val="none" w:sz="0" w:space="0" w:color="auto"/>
        <w:bottom w:val="none" w:sz="0" w:space="0" w:color="auto"/>
        <w:right w:val="none" w:sz="0" w:space="0" w:color="auto"/>
      </w:divBdr>
    </w:div>
    <w:div w:id="19455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11</Pages>
  <Words>3648</Words>
  <Characters>20070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25</cp:revision>
  <cp:lastPrinted>2014-07-08T13:22:00Z</cp:lastPrinted>
  <dcterms:created xsi:type="dcterms:W3CDTF">2014-06-25T19:37:00Z</dcterms:created>
  <dcterms:modified xsi:type="dcterms:W3CDTF">2014-07-08T16:16:00Z</dcterms:modified>
</cp:coreProperties>
</file>