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FB" w:rsidRPr="00813FB5" w:rsidRDefault="007271FB" w:rsidP="007271F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813FB5">
        <w:rPr>
          <w:rFonts w:ascii="Arial" w:hAnsi="Arial" w:cs="Arial"/>
          <w:b/>
          <w:sz w:val="22"/>
          <w:szCs w:val="22"/>
        </w:rPr>
        <w:t>Acta de la Décima Séptima Reunión del Comité Regional de Inversiones</w:t>
      </w:r>
    </w:p>
    <w:p w:rsidR="007271FB" w:rsidRPr="00813FB5" w:rsidRDefault="007271FB" w:rsidP="007271FB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813FB5">
        <w:rPr>
          <w:rFonts w:ascii="Arial" w:hAnsi="Arial" w:cs="Arial"/>
          <w:b/>
          <w:sz w:val="22"/>
          <w:szCs w:val="22"/>
        </w:rPr>
        <w:t>GOBIERNO REGIONAL CAJAMARCA</w:t>
      </w:r>
    </w:p>
    <w:p w:rsidR="007271FB" w:rsidRPr="00813FB5" w:rsidRDefault="007271FB" w:rsidP="007271F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13FB5">
        <w:rPr>
          <w:rFonts w:ascii="Arial" w:hAnsi="Arial" w:cs="Arial"/>
          <w:bCs/>
          <w:sz w:val="22"/>
          <w:szCs w:val="22"/>
        </w:rPr>
        <w:t xml:space="preserve">Siendo las 09.30 </w:t>
      </w:r>
      <w:r w:rsidRPr="00813F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813FB5">
        <w:rPr>
          <w:rFonts w:ascii="Arial" w:hAnsi="Arial" w:cs="Arial"/>
          <w:sz w:val="22"/>
          <w:szCs w:val="22"/>
        </w:rPr>
        <w:t xml:space="preserve">horas del día jueves 06 de </w:t>
      </w:r>
      <w:r w:rsidR="00C31DA5" w:rsidRPr="00813FB5">
        <w:rPr>
          <w:rFonts w:ascii="Arial" w:hAnsi="Arial" w:cs="Arial"/>
          <w:sz w:val="22"/>
          <w:szCs w:val="22"/>
        </w:rPr>
        <w:t>junio</w:t>
      </w:r>
      <w:r w:rsidRPr="00813FB5">
        <w:rPr>
          <w:rFonts w:ascii="Arial" w:hAnsi="Arial" w:cs="Arial"/>
          <w:sz w:val="22"/>
          <w:szCs w:val="22"/>
        </w:rPr>
        <w:t xml:space="preserve"> del 2013, en la Sala de Reuniones de la Presidencia Regional -  Sede del Gobierno Regional Cajamarca, se reunieron los miembros del Comité Regional de Inversiones del Gobierno Regional de Cajamarca, señores:</w:t>
      </w: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3261"/>
        <w:gridCol w:w="2410"/>
        <w:gridCol w:w="3827"/>
      </w:tblGrid>
      <w:tr w:rsidR="007271FB" w:rsidRPr="00813FB5" w:rsidTr="00D22736">
        <w:tc>
          <w:tcPr>
            <w:tcW w:w="3261" w:type="dxa"/>
          </w:tcPr>
          <w:p w:rsidR="007271FB" w:rsidRPr="00813FB5" w:rsidRDefault="007271FB" w:rsidP="00D22736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3FB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2410" w:type="dxa"/>
          </w:tcPr>
          <w:p w:rsidR="007271FB" w:rsidRPr="00813FB5" w:rsidRDefault="007271FB" w:rsidP="00D22736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3FB5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827" w:type="dxa"/>
          </w:tcPr>
          <w:p w:rsidR="007271FB" w:rsidRPr="00813FB5" w:rsidRDefault="007271FB" w:rsidP="00D22736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3FB5">
              <w:rPr>
                <w:rFonts w:ascii="Arial" w:hAnsi="Arial" w:cs="Arial"/>
                <w:b/>
                <w:sz w:val="22"/>
                <w:szCs w:val="22"/>
              </w:rPr>
              <w:t xml:space="preserve">CARGO </w:t>
            </w:r>
            <w:proofErr w:type="spellStart"/>
            <w:r w:rsidRPr="00813FB5">
              <w:rPr>
                <w:rFonts w:ascii="Arial" w:hAnsi="Arial" w:cs="Arial"/>
                <w:b/>
                <w:sz w:val="22"/>
                <w:szCs w:val="22"/>
              </w:rPr>
              <w:t>FUNCIONALl</w:t>
            </w:r>
            <w:proofErr w:type="spellEnd"/>
          </w:p>
        </w:tc>
      </w:tr>
      <w:tr w:rsidR="00C31DA5" w:rsidRPr="00813FB5" w:rsidTr="00D22736">
        <w:tc>
          <w:tcPr>
            <w:tcW w:w="3261" w:type="dxa"/>
          </w:tcPr>
          <w:p w:rsidR="00C31DA5" w:rsidRPr="00813FB5" w:rsidRDefault="00C31DA5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César Aliga Díaz</w:t>
            </w:r>
          </w:p>
        </w:tc>
        <w:tc>
          <w:tcPr>
            <w:tcW w:w="2410" w:type="dxa"/>
          </w:tcPr>
          <w:p w:rsidR="00C31DA5" w:rsidRPr="00813FB5" w:rsidRDefault="00C31DA5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Presidente encargado</w:t>
            </w:r>
          </w:p>
        </w:tc>
        <w:tc>
          <w:tcPr>
            <w:tcW w:w="3827" w:type="dxa"/>
          </w:tcPr>
          <w:p w:rsidR="00C31DA5" w:rsidRPr="00813FB5" w:rsidRDefault="00C31DA5" w:rsidP="00C31DA5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Vice Presidente Regional</w:t>
            </w:r>
          </w:p>
        </w:tc>
      </w:tr>
      <w:tr w:rsidR="007271FB" w:rsidRPr="00813FB5" w:rsidTr="00D22736">
        <w:tc>
          <w:tcPr>
            <w:tcW w:w="3261" w:type="dxa"/>
          </w:tcPr>
          <w:p w:rsidR="007271FB" w:rsidRPr="00813FB5" w:rsidRDefault="00813FB5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 xml:space="preserve">Lelio </w:t>
            </w:r>
            <w:proofErr w:type="spellStart"/>
            <w:r w:rsidRPr="00813FB5">
              <w:rPr>
                <w:rFonts w:ascii="Arial" w:hAnsi="Arial" w:cs="Arial"/>
                <w:sz w:val="22"/>
                <w:szCs w:val="22"/>
              </w:rPr>
              <w:t>Saé</w:t>
            </w:r>
            <w:r w:rsidR="007271FB" w:rsidRPr="00813FB5">
              <w:rPr>
                <w:rFonts w:ascii="Arial" w:hAnsi="Arial" w:cs="Arial"/>
                <w:sz w:val="22"/>
                <w:szCs w:val="22"/>
              </w:rPr>
              <w:t>nz</w:t>
            </w:r>
            <w:proofErr w:type="spellEnd"/>
            <w:r w:rsidR="007271FB" w:rsidRPr="00813FB5">
              <w:rPr>
                <w:rFonts w:ascii="Arial" w:hAnsi="Arial" w:cs="Arial"/>
                <w:sz w:val="22"/>
                <w:szCs w:val="22"/>
              </w:rPr>
              <w:t xml:space="preserve"> Vargas</w:t>
            </w:r>
          </w:p>
        </w:tc>
        <w:tc>
          <w:tcPr>
            <w:tcW w:w="2410" w:type="dxa"/>
          </w:tcPr>
          <w:p w:rsidR="007271FB" w:rsidRPr="00813FB5" w:rsidRDefault="00C31DA5" w:rsidP="00C31DA5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 xml:space="preserve">Vice Presidente </w:t>
            </w:r>
          </w:p>
        </w:tc>
        <w:tc>
          <w:tcPr>
            <w:tcW w:w="3827" w:type="dxa"/>
          </w:tcPr>
          <w:p w:rsidR="007271FB" w:rsidRPr="00813FB5" w:rsidRDefault="007271FB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Gerente General Regional</w:t>
            </w:r>
          </w:p>
        </w:tc>
      </w:tr>
      <w:tr w:rsidR="007271FB" w:rsidRPr="00813FB5" w:rsidTr="00D22736">
        <w:tc>
          <w:tcPr>
            <w:tcW w:w="3261" w:type="dxa"/>
          </w:tcPr>
          <w:p w:rsidR="007271FB" w:rsidRPr="00813FB5" w:rsidRDefault="007271FB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 xml:space="preserve">Wilmer </w:t>
            </w:r>
            <w:proofErr w:type="spellStart"/>
            <w:r w:rsidRPr="00813FB5">
              <w:rPr>
                <w:rFonts w:ascii="Arial" w:hAnsi="Arial" w:cs="Arial"/>
                <w:sz w:val="22"/>
                <w:szCs w:val="22"/>
              </w:rPr>
              <w:t>Chuquilín</w:t>
            </w:r>
            <w:proofErr w:type="spellEnd"/>
            <w:r w:rsidRPr="00813FB5">
              <w:rPr>
                <w:rFonts w:ascii="Arial" w:hAnsi="Arial" w:cs="Arial"/>
                <w:sz w:val="22"/>
                <w:szCs w:val="22"/>
              </w:rPr>
              <w:t xml:space="preserve"> Madera</w:t>
            </w:r>
          </w:p>
        </w:tc>
        <w:tc>
          <w:tcPr>
            <w:tcW w:w="2410" w:type="dxa"/>
          </w:tcPr>
          <w:p w:rsidR="007271FB" w:rsidRPr="00813FB5" w:rsidRDefault="007271FB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Secretario Técnico</w:t>
            </w:r>
          </w:p>
        </w:tc>
        <w:tc>
          <w:tcPr>
            <w:tcW w:w="3827" w:type="dxa"/>
          </w:tcPr>
          <w:p w:rsidR="007271FB" w:rsidRPr="00813FB5" w:rsidRDefault="007271FB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 xml:space="preserve">Sub Gerente </w:t>
            </w:r>
            <w:proofErr w:type="spellStart"/>
            <w:r w:rsidRPr="00813FB5">
              <w:rPr>
                <w:rFonts w:ascii="Arial" w:hAnsi="Arial" w:cs="Arial"/>
                <w:sz w:val="22"/>
                <w:szCs w:val="22"/>
              </w:rPr>
              <w:t>Prog</w:t>
            </w:r>
            <w:proofErr w:type="spellEnd"/>
            <w:r w:rsidRPr="00813FB5">
              <w:rPr>
                <w:rFonts w:ascii="Arial" w:hAnsi="Arial" w:cs="Arial"/>
                <w:sz w:val="22"/>
                <w:szCs w:val="22"/>
              </w:rPr>
              <w:t>. e Inversión</w:t>
            </w:r>
          </w:p>
        </w:tc>
      </w:tr>
      <w:tr w:rsidR="007271FB" w:rsidRPr="00813FB5" w:rsidTr="00D22736">
        <w:tc>
          <w:tcPr>
            <w:tcW w:w="3261" w:type="dxa"/>
          </w:tcPr>
          <w:p w:rsidR="007271FB" w:rsidRPr="00813FB5" w:rsidRDefault="007271FB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13FB5">
              <w:rPr>
                <w:rFonts w:ascii="Arial" w:hAnsi="Arial" w:cs="Arial"/>
                <w:sz w:val="22"/>
                <w:szCs w:val="22"/>
                <w:lang w:val="en-US"/>
              </w:rPr>
              <w:t xml:space="preserve">Sandra </w:t>
            </w:r>
            <w:proofErr w:type="spellStart"/>
            <w:r w:rsidRPr="00813FB5">
              <w:rPr>
                <w:rFonts w:ascii="Arial" w:hAnsi="Arial" w:cs="Arial"/>
                <w:sz w:val="22"/>
                <w:szCs w:val="22"/>
                <w:lang w:val="en-US"/>
              </w:rPr>
              <w:t>Serván</w:t>
            </w:r>
            <w:proofErr w:type="spellEnd"/>
            <w:r w:rsidRPr="00813FB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3FB5">
              <w:rPr>
                <w:rFonts w:ascii="Arial" w:hAnsi="Arial" w:cs="Arial"/>
                <w:sz w:val="22"/>
                <w:szCs w:val="22"/>
                <w:lang w:val="en-US"/>
              </w:rPr>
              <w:t>López</w:t>
            </w:r>
            <w:proofErr w:type="spellEnd"/>
          </w:p>
        </w:tc>
        <w:tc>
          <w:tcPr>
            <w:tcW w:w="2410" w:type="dxa"/>
          </w:tcPr>
          <w:p w:rsidR="007271FB" w:rsidRPr="00813FB5" w:rsidRDefault="007271FB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13FB5">
              <w:rPr>
                <w:rFonts w:ascii="Arial" w:hAnsi="Arial" w:cs="Arial"/>
                <w:sz w:val="22"/>
                <w:szCs w:val="22"/>
                <w:lang w:val="en-US"/>
              </w:rPr>
              <w:t xml:space="preserve">Sub Sec. </w:t>
            </w:r>
            <w:proofErr w:type="spellStart"/>
            <w:r w:rsidRPr="00813FB5">
              <w:rPr>
                <w:rFonts w:ascii="Arial" w:hAnsi="Arial" w:cs="Arial"/>
                <w:sz w:val="22"/>
                <w:szCs w:val="22"/>
                <w:lang w:val="en-US"/>
              </w:rPr>
              <w:t>Técnico</w:t>
            </w:r>
            <w:proofErr w:type="spellEnd"/>
          </w:p>
        </w:tc>
        <w:tc>
          <w:tcPr>
            <w:tcW w:w="3827" w:type="dxa"/>
          </w:tcPr>
          <w:p w:rsidR="007271FB" w:rsidRPr="00813FB5" w:rsidRDefault="007271FB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13FB5">
              <w:rPr>
                <w:rFonts w:ascii="Arial" w:hAnsi="Arial" w:cs="Arial"/>
                <w:sz w:val="22"/>
                <w:szCs w:val="22"/>
                <w:lang w:val="en-US"/>
              </w:rPr>
              <w:t>MEF – DGPI</w:t>
            </w:r>
          </w:p>
        </w:tc>
      </w:tr>
      <w:tr w:rsidR="007271FB" w:rsidRPr="00813FB5" w:rsidTr="00D22736">
        <w:tc>
          <w:tcPr>
            <w:tcW w:w="3261" w:type="dxa"/>
          </w:tcPr>
          <w:p w:rsidR="007271FB" w:rsidRPr="00813FB5" w:rsidRDefault="00C31DA5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13FB5">
              <w:rPr>
                <w:rFonts w:ascii="Arial" w:hAnsi="Arial" w:cs="Arial"/>
                <w:sz w:val="22"/>
                <w:szCs w:val="22"/>
                <w:lang w:val="en-US"/>
              </w:rPr>
              <w:t>Pelayo</w:t>
            </w:r>
            <w:proofErr w:type="spellEnd"/>
            <w:r w:rsidRPr="00813FB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3FB5">
              <w:rPr>
                <w:rFonts w:ascii="Arial" w:hAnsi="Arial" w:cs="Arial"/>
                <w:sz w:val="22"/>
                <w:szCs w:val="22"/>
                <w:lang w:val="en-US"/>
              </w:rPr>
              <w:t>Roncal</w:t>
            </w:r>
            <w:proofErr w:type="spellEnd"/>
            <w:r w:rsidRPr="00813FB5">
              <w:rPr>
                <w:rFonts w:ascii="Arial" w:hAnsi="Arial" w:cs="Arial"/>
                <w:sz w:val="22"/>
                <w:szCs w:val="22"/>
                <w:lang w:val="en-US"/>
              </w:rPr>
              <w:t xml:space="preserve"> Vargas</w:t>
            </w:r>
          </w:p>
        </w:tc>
        <w:tc>
          <w:tcPr>
            <w:tcW w:w="2410" w:type="dxa"/>
          </w:tcPr>
          <w:p w:rsidR="007271FB" w:rsidRPr="00813FB5" w:rsidRDefault="00C31DA5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13FB5">
              <w:rPr>
                <w:rFonts w:ascii="Arial" w:hAnsi="Arial" w:cs="Arial"/>
                <w:sz w:val="22"/>
                <w:szCs w:val="22"/>
                <w:lang w:val="en-US"/>
              </w:rPr>
              <w:t>Miembro</w:t>
            </w:r>
            <w:proofErr w:type="spellEnd"/>
          </w:p>
        </w:tc>
        <w:tc>
          <w:tcPr>
            <w:tcW w:w="3827" w:type="dxa"/>
          </w:tcPr>
          <w:p w:rsidR="007271FB" w:rsidRPr="00813FB5" w:rsidRDefault="00C31DA5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13FB5">
              <w:rPr>
                <w:rFonts w:ascii="Arial" w:hAnsi="Arial" w:cs="Arial"/>
                <w:sz w:val="22"/>
                <w:szCs w:val="22"/>
                <w:lang w:val="en-US"/>
              </w:rPr>
              <w:t>Gerente</w:t>
            </w:r>
            <w:proofErr w:type="spellEnd"/>
            <w:r w:rsidRPr="00813FB5">
              <w:rPr>
                <w:rFonts w:ascii="Arial" w:hAnsi="Arial" w:cs="Arial"/>
                <w:sz w:val="22"/>
                <w:szCs w:val="22"/>
                <w:lang w:val="en-US"/>
              </w:rPr>
              <w:t xml:space="preserve"> Regional de PPAT</w:t>
            </w:r>
          </w:p>
        </w:tc>
      </w:tr>
      <w:tr w:rsidR="007271FB" w:rsidRPr="00813FB5" w:rsidTr="00D22736">
        <w:tc>
          <w:tcPr>
            <w:tcW w:w="3261" w:type="dxa"/>
          </w:tcPr>
          <w:p w:rsidR="007271FB" w:rsidRPr="00813FB5" w:rsidRDefault="00C31DA5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Máximo León Guevara</w:t>
            </w:r>
          </w:p>
        </w:tc>
        <w:tc>
          <w:tcPr>
            <w:tcW w:w="2410" w:type="dxa"/>
          </w:tcPr>
          <w:p w:rsidR="007271FB" w:rsidRPr="00813FB5" w:rsidRDefault="00C31DA5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Miembro</w:t>
            </w:r>
          </w:p>
        </w:tc>
        <w:tc>
          <w:tcPr>
            <w:tcW w:w="3827" w:type="dxa"/>
          </w:tcPr>
          <w:p w:rsidR="007271FB" w:rsidRPr="00813FB5" w:rsidRDefault="00C31DA5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Gerente Regional RENAMA</w:t>
            </w:r>
          </w:p>
        </w:tc>
      </w:tr>
      <w:tr w:rsidR="007271FB" w:rsidRPr="00813FB5" w:rsidTr="00D22736">
        <w:tc>
          <w:tcPr>
            <w:tcW w:w="3261" w:type="dxa"/>
          </w:tcPr>
          <w:p w:rsidR="007271FB" w:rsidRPr="00813FB5" w:rsidRDefault="007271FB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FB5">
              <w:rPr>
                <w:rFonts w:ascii="Arial" w:hAnsi="Arial" w:cs="Arial"/>
                <w:sz w:val="22"/>
                <w:szCs w:val="22"/>
              </w:rPr>
              <w:t>Helard</w:t>
            </w:r>
            <w:proofErr w:type="spellEnd"/>
            <w:r w:rsidRPr="00813FB5">
              <w:rPr>
                <w:rFonts w:ascii="Arial" w:hAnsi="Arial" w:cs="Arial"/>
                <w:sz w:val="22"/>
                <w:szCs w:val="22"/>
              </w:rPr>
              <w:t xml:space="preserve"> Chávez Juanito</w:t>
            </w:r>
          </w:p>
        </w:tc>
        <w:tc>
          <w:tcPr>
            <w:tcW w:w="2410" w:type="dxa"/>
          </w:tcPr>
          <w:p w:rsidR="007271FB" w:rsidRPr="00813FB5" w:rsidRDefault="007271FB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Miembro</w:t>
            </w:r>
          </w:p>
        </w:tc>
        <w:tc>
          <w:tcPr>
            <w:tcW w:w="3827" w:type="dxa"/>
          </w:tcPr>
          <w:p w:rsidR="007271FB" w:rsidRPr="00813FB5" w:rsidRDefault="007271FB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Gerente Regional de Infraestructura</w:t>
            </w:r>
          </w:p>
        </w:tc>
      </w:tr>
      <w:tr w:rsidR="00C31DA5" w:rsidRPr="00813FB5" w:rsidTr="00D22736">
        <w:tc>
          <w:tcPr>
            <w:tcW w:w="3261" w:type="dxa"/>
          </w:tcPr>
          <w:p w:rsidR="00C31DA5" w:rsidRPr="00813FB5" w:rsidRDefault="00813FB5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3FB5">
              <w:rPr>
                <w:rFonts w:ascii="Arial" w:hAnsi="Arial" w:cs="Arial"/>
                <w:sz w:val="22"/>
                <w:szCs w:val="22"/>
              </w:rPr>
              <w:t>Cynti</w:t>
            </w:r>
            <w:r w:rsidR="00C31DA5" w:rsidRPr="00813FB5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="00C31DA5" w:rsidRPr="00813FB5">
              <w:rPr>
                <w:rFonts w:ascii="Arial" w:hAnsi="Arial" w:cs="Arial"/>
                <w:sz w:val="22"/>
                <w:szCs w:val="22"/>
              </w:rPr>
              <w:t xml:space="preserve"> Milagros Ríos Ruíz</w:t>
            </w:r>
          </w:p>
        </w:tc>
        <w:tc>
          <w:tcPr>
            <w:tcW w:w="2410" w:type="dxa"/>
          </w:tcPr>
          <w:p w:rsidR="00C31DA5" w:rsidRPr="00813FB5" w:rsidRDefault="00C31DA5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Miembro</w:t>
            </w:r>
          </w:p>
        </w:tc>
        <w:tc>
          <w:tcPr>
            <w:tcW w:w="3827" w:type="dxa"/>
          </w:tcPr>
          <w:p w:rsidR="00C31DA5" w:rsidRPr="00813FB5" w:rsidRDefault="00C31DA5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Sub Gerente PPTO</w:t>
            </w:r>
          </w:p>
        </w:tc>
      </w:tr>
      <w:tr w:rsidR="007271FB" w:rsidRPr="00813FB5" w:rsidTr="00D22736">
        <w:tc>
          <w:tcPr>
            <w:tcW w:w="3261" w:type="dxa"/>
          </w:tcPr>
          <w:p w:rsidR="007271FB" w:rsidRPr="00813FB5" w:rsidRDefault="00C31DA5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 xml:space="preserve">Manuel Suarez </w:t>
            </w:r>
            <w:proofErr w:type="spellStart"/>
            <w:r w:rsidRPr="00813FB5">
              <w:rPr>
                <w:rFonts w:ascii="Arial" w:hAnsi="Arial" w:cs="Arial"/>
                <w:sz w:val="22"/>
                <w:szCs w:val="22"/>
              </w:rPr>
              <w:t>Zelada</w:t>
            </w:r>
            <w:proofErr w:type="spellEnd"/>
          </w:p>
        </w:tc>
        <w:tc>
          <w:tcPr>
            <w:tcW w:w="2410" w:type="dxa"/>
          </w:tcPr>
          <w:p w:rsidR="007271FB" w:rsidRPr="00813FB5" w:rsidRDefault="00C31DA5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Miembro</w:t>
            </w:r>
          </w:p>
        </w:tc>
        <w:tc>
          <w:tcPr>
            <w:tcW w:w="3827" w:type="dxa"/>
          </w:tcPr>
          <w:p w:rsidR="007271FB" w:rsidRPr="00813FB5" w:rsidRDefault="00C31DA5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Sub Gerente de Estudios</w:t>
            </w:r>
          </w:p>
        </w:tc>
      </w:tr>
      <w:tr w:rsidR="007271FB" w:rsidRPr="00813FB5" w:rsidTr="00D22736">
        <w:tc>
          <w:tcPr>
            <w:tcW w:w="3261" w:type="dxa"/>
          </w:tcPr>
          <w:p w:rsidR="007271FB" w:rsidRPr="00813FB5" w:rsidRDefault="00C31DA5" w:rsidP="00C31DA5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Lizbeth M. Merma Gallardo</w:t>
            </w:r>
          </w:p>
        </w:tc>
        <w:tc>
          <w:tcPr>
            <w:tcW w:w="2410" w:type="dxa"/>
          </w:tcPr>
          <w:p w:rsidR="007271FB" w:rsidRPr="00813FB5" w:rsidRDefault="00C31DA5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Miembro</w:t>
            </w:r>
          </w:p>
        </w:tc>
        <w:tc>
          <w:tcPr>
            <w:tcW w:w="3827" w:type="dxa"/>
          </w:tcPr>
          <w:p w:rsidR="007271FB" w:rsidRPr="00813FB5" w:rsidRDefault="00C31DA5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Sub Gerente de Operaciones</w:t>
            </w:r>
          </w:p>
        </w:tc>
      </w:tr>
      <w:tr w:rsidR="007271FB" w:rsidRPr="00813FB5" w:rsidTr="00D22736">
        <w:tc>
          <w:tcPr>
            <w:tcW w:w="3261" w:type="dxa"/>
          </w:tcPr>
          <w:p w:rsidR="007271FB" w:rsidRPr="00813FB5" w:rsidRDefault="00C31DA5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Luis López Aguilar</w:t>
            </w:r>
          </w:p>
        </w:tc>
        <w:tc>
          <w:tcPr>
            <w:tcW w:w="2410" w:type="dxa"/>
          </w:tcPr>
          <w:p w:rsidR="007271FB" w:rsidRPr="00813FB5" w:rsidRDefault="00C31DA5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 xml:space="preserve"> Miembro</w:t>
            </w:r>
          </w:p>
        </w:tc>
        <w:tc>
          <w:tcPr>
            <w:tcW w:w="3827" w:type="dxa"/>
          </w:tcPr>
          <w:p w:rsidR="007271FB" w:rsidRPr="00813FB5" w:rsidRDefault="00C31DA5" w:rsidP="009D55A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Gerente Sub Regional de C</w:t>
            </w:r>
            <w:r w:rsidR="009D55A6">
              <w:rPr>
                <w:rFonts w:ascii="Arial" w:hAnsi="Arial" w:cs="Arial"/>
                <w:sz w:val="22"/>
                <w:szCs w:val="22"/>
              </w:rPr>
              <w:t>utervo</w:t>
            </w:r>
          </w:p>
        </w:tc>
      </w:tr>
      <w:tr w:rsidR="007271FB" w:rsidRPr="00813FB5" w:rsidTr="00D22736">
        <w:tc>
          <w:tcPr>
            <w:tcW w:w="3261" w:type="dxa"/>
          </w:tcPr>
          <w:p w:rsidR="007271FB" w:rsidRPr="00813FB5" w:rsidRDefault="00C31DA5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Marco Gamonal Guevara</w:t>
            </w:r>
          </w:p>
        </w:tc>
        <w:tc>
          <w:tcPr>
            <w:tcW w:w="2410" w:type="dxa"/>
          </w:tcPr>
          <w:p w:rsidR="007271FB" w:rsidRPr="00813FB5" w:rsidRDefault="00C31DA5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Miembro</w:t>
            </w:r>
          </w:p>
        </w:tc>
        <w:tc>
          <w:tcPr>
            <w:tcW w:w="3827" w:type="dxa"/>
          </w:tcPr>
          <w:p w:rsidR="007271FB" w:rsidRPr="00813FB5" w:rsidRDefault="00C31DA5" w:rsidP="00C31DA5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Gerente Regional Desarrollo Social</w:t>
            </w:r>
          </w:p>
        </w:tc>
      </w:tr>
      <w:tr w:rsidR="007271FB" w:rsidRPr="00813FB5" w:rsidTr="00D22736">
        <w:tc>
          <w:tcPr>
            <w:tcW w:w="3261" w:type="dxa"/>
          </w:tcPr>
          <w:p w:rsidR="007271FB" w:rsidRPr="00813FB5" w:rsidRDefault="007271FB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Jimmy Álvarez Cortez</w:t>
            </w:r>
          </w:p>
        </w:tc>
        <w:tc>
          <w:tcPr>
            <w:tcW w:w="2410" w:type="dxa"/>
          </w:tcPr>
          <w:p w:rsidR="007271FB" w:rsidRPr="00813FB5" w:rsidRDefault="007271FB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Miembro</w:t>
            </w:r>
          </w:p>
        </w:tc>
        <w:tc>
          <w:tcPr>
            <w:tcW w:w="3827" w:type="dxa"/>
          </w:tcPr>
          <w:p w:rsidR="007271FB" w:rsidRPr="00813FB5" w:rsidRDefault="007271FB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 xml:space="preserve">Sub Gerente Planificación </w:t>
            </w:r>
          </w:p>
        </w:tc>
      </w:tr>
      <w:tr w:rsidR="00C31DA5" w:rsidRPr="00813FB5" w:rsidTr="00D22736">
        <w:tc>
          <w:tcPr>
            <w:tcW w:w="3261" w:type="dxa"/>
          </w:tcPr>
          <w:p w:rsidR="00C31DA5" w:rsidRPr="00813FB5" w:rsidRDefault="00C31DA5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Daniel Vargas Quispe</w:t>
            </w:r>
          </w:p>
        </w:tc>
        <w:tc>
          <w:tcPr>
            <w:tcW w:w="2410" w:type="dxa"/>
          </w:tcPr>
          <w:p w:rsidR="00C31DA5" w:rsidRPr="00813FB5" w:rsidRDefault="00C31DA5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Miembro</w:t>
            </w:r>
          </w:p>
        </w:tc>
        <w:tc>
          <w:tcPr>
            <w:tcW w:w="3827" w:type="dxa"/>
          </w:tcPr>
          <w:p w:rsidR="00C31DA5" w:rsidRPr="00813FB5" w:rsidRDefault="00C31DA5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Jefe de UF (e) GRDS</w:t>
            </w:r>
          </w:p>
        </w:tc>
      </w:tr>
      <w:tr w:rsidR="007271FB" w:rsidRPr="00813FB5" w:rsidTr="00D22736">
        <w:tc>
          <w:tcPr>
            <w:tcW w:w="3261" w:type="dxa"/>
          </w:tcPr>
          <w:p w:rsidR="007271FB" w:rsidRPr="00813FB5" w:rsidRDefault="00813FB5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Hildebrando Ojeda Roj</w:t>
            </w:r>
            <w:r w:rsidR="007271FB" w:rsidRPr="00813FB5"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2410" w:type="dxa"/>
          </w:tcPr>
          <w:p w:rsidR="007271FB" w:rsidRPr="00813FB5" w:rsidRDefault="007271FB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Miembro</w:t>
            </w:r>
          </w:p>
        </w:tc>
        <w:tc>
          <w:tcPr>
            <w:tcW w:w="3827" w:type="dxa"/>
          </w:tcPr>
          <w:p w:rsidR="007271FB" w:rsidRPr="00813FB5" w:rsidRDefault="007271FB" w:rsidP="00D2273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B5">
              <w:rPr>
                <w:rFonts w:ascii="Arial" w:hAnsi="Arial" w:cs="Arial"/>
                <w:sz w:val="22"/>
                <w:szCs w:val="22"/>
              </w:rPr>
              <w:t>Responsable ( e ) UF RENAMA</w:t>
            </w:r>
          </w:p>
        </w:tc>
      </w:tr>
    </w:tbl>
    <w:p w:rsidR="007271FB" w:rsidRPr="00813FB5" w:rsidRDefault="007271FB" w:rsidP="007271F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13FB5">
        <w:rPr>
          <w:rFonts w:ascii="Arial" w:hAnsi="Arial" w:cs="Arial"/>
          <w:sz w:val="22"/>
          <w:szCs w:val="22"/>
        </w:rPr>
        <w:t xml:space="preserve"> </w:t>
      </w:r>
    </w:p>
    <w:p w:rsidR="007271FB" w:rsidRPr="00813FB5" w:rsidRDefault="007271FB" w:rsidP="007271F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13FB5">
        <w:rPr>
          <w:rFonts w:ascii="Arial" w:hAnsi="Arial" w:cs="Arial"/>
          <w:b/>
          <w:sz w:val="22"/>
          <w:szCs w:val="22"/>
        </w:rPr>
        <w:t>Otros Participantes</w:t>
      </w:r>
      <w:r w:rsidRPr="00813FB5">
        <w:rPr>
          <w:rFonts w:ascii="Arial" w:hAnsi="Arial" w:cs="Arial"/>
          <w:sz w:val="22"/>
          <w:szCs w:val="22"/>
        </w:rPr>
        <w:t xml:space="preserve">: Eco. Paúl </w:t>
      </w:r>
      <w:proofErr w:type="spellStart"/>
      <w:r w:rsidRPr="00813FB5">
        <w:rPr>
          <w:rFonts w:ascii="Arial" w:hAnsi="Arial" w:cs="Arial"/>
          <w:sz w:val="22"/>
          <w:szCs w:val="22"/>
        </w:rPr>
        <w:t>Caiguaray</w:t>
      </w:r>
      <w:proofErr w:type="spellEnd"/>
      <w:r w:rsidRPr="00813F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3FB5">
        <w:rPr>
          <w:rFonts w:ascii="Arial" w:hAnsi="Arial" w:cs="Arial"/>
          <w:sz w:val="22"/>
          <w:szCs w:val="22"/>
        </w:rPr>
        <w:t>Perez</w:t>
      </w:r>
      <w:proofErr w:type="spellEnd"/>
      <w:r w:rsidRPr="00813FB5">
        <w:rPr>
          <w:rFonts w:ascii="Arial" w:hAnsi="Arial" w:cs="Arial"/>
          <w:sz w:val="22"/>
          <w:szCs w:val="22"/>
        </w:rPr>
        <w:t xml:space="preserve"> MEF-DGPI, Ing. </w:t>
      </w:r>
      <w:r w:rsidR="0068134C" w:rsidRPr="00813FB5">
        <w:rPr>
          <w:rFonts w:ascii="Arial" w:hAnsi="Arial" w:cs="Arial"/>
          <w:sz w:val="22"/>
          <w:szCs w:val="22"/>
        </w:rPr>
        <w:t xml:space="preserve">William Guerrero </w:t>
      </w:r>
      <w:proofErr w:type="spellStart"/>
      <w:r w:rsidRPr="00813FB5">
        <w:rPr>
          <w:rFonts w:ascii="Arial" w:hAnsi="Arial" w:cs="Arial"/>
          <w:sz w:val="22"/>
          <w:szCs w:val="22"/>
        </w:rPr>
        <w:t>GSRC</w:t>
      </w:r>
      <w:proofErr w:type="gramStart"/>
      <w:r w:rsidRPr="00813FB5">
        <w:rPr>
          <w:rFonts w:ascii="Arial" w:hAnsi="Arial" w:cs="Arial"/>
          <w:sz w:val="22"/>
          <w:szCs w:val="22"/>
        </w:rPr>
        <w:t>,Ing</w:t>
      </w:r>
      <w:proofErr w:type="spellEnd"/>
      <w:proofErr w:type="gramEnd"/>
      <w:r w:rsidRPr="00813FB5">
        <w:rPr>
          <w:rFonts w:ascii="Arial" w:hAnsi="Arial" w:cs="Arial"/>
          <w:sz w:val="22"/>
          <w:szCs w:val="22"/>
        </w:rPr>
        <w:t xml:space="preserve">. Mario Cáceres </w:t>
      </w:r>
      <w:proofErr w:type="spellStart"/>
      <w:r w:rsidRPr="00813FB5">
        <w:rPr>
          <w:rFonts w:ascii="Arial" w:hAnsi="Arial" w:cs="Arial"/>
          <w:sz w:val="22"/>
          <w:szCs w:val="22"/>
        </w:rPr>
        <w:t>Machicao</w:t>
      </w:r>
      <w:proofErr w:type="spellEnd"/>
      <w:r w:rsidRPr="00813FB5">
        <w:rPr>
          <w:rFonts w:ascii="Arial" w:hAnsi="Arial" w:cs="Arial"/>
          <w:sz w:val="22"/>
          <w:szCs w:val="22"/>
        </w:rPr>
        <w:t xml:space="preserve"> OPI, </w:t>
      </w:r>
      <w:r w:rsidR="0068134C" w:rsidRPr="00813FB5">
        <w:rPr>
          <w:rFonts w:ascii="Arial" w:hAnsi="Arial" w:cs="Arial"/>
          <w:sz w:val="22"/>
          <w:szCs w:val="22"/>
        </w:rPr>
        <w:t xml:space="preserve">Ing. César </w:t>
      </w:r>
      <w:proofErr w:type="spellStart"/>
      <w:r w:rsidR="0068134C" w:rsidRPr="00813FB5">
        <w:rPr>
          <w:rFonts w:ascii="Arial" w:hAnsi="Arial" w:cs="Arial"/>
          <w:sz w:val="22"/>
          <w:szCs w:val="22"/>
        </w:rPr>
        <w:t>Escarate</w:t>
      </w:r>
      <w:proofErr w:type="spellEnd"/>
      <w:r w:rsidR="0068134C" w:rsidRPr="00813FB5">
        <w:rPr>
          <w:rFonts w:ascii="Arial" w:hAnsi="Arial" w:cs="Arial"/>
          <w:sz w:val="22"/>
          <w:szCs w:val="22"/>
        </w:rPr>
        <w:t xml:space="preserve"> Seminario Asesor Presidencia</w:t>
      </w:r>
      <w:r w:rsidRPr="00813FB5">
        <w:rPr>
          <w:rFonts w:ascii="Arial" w:hAnsi="Arial" w:cs="Arial"/>
          <w:sz w:val="22"/>
          <w:szCs w:val="22"/>
        </w:rPr>
        <w:t>.</w:t>
      </w:r>
    </w:p>
    <w:p w:rsidR="007271FB" w:rsidRPr="00813FB5" w:rsidRDefault="007271FB" w:rsidP="007271F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13FB5">
        <w:rPr>
          <w:rFonts w:ascii="Arial" w:hAnsi="Arial" w:cs="Arial"/>
          <w:sz w:val="22"/>
          <w:szCs w:val="22"/>
        </w:rPr>
        <w:t xml:space="preserve">Contando  con el quórum reglamentario se procedió al inicio de la Sesión, dando lectura a la Metodología a seguir, por el secretario técnico Eco. Wilmer </w:t>
      </w:r>
      <w:proofErr w:type="spellStart"/>
      <w:r w:rsidRPr="00813FB5">
        <w:rPr>
          <w:rFonts w:ascii="Arial" w:hAnsi="Arial" w:cs="Arial"/>
          <w:sz w:val="22"/>
          <w:szCs w:val="22"/>
        </w:rPr>
        <w:t>Chuquilín</w:t>
      </w:r>
      <w:proofErr w:type="spellEnd"/>
      <w:r w:rsidRPr="00813FB5">
        <w:rPr>
          <w:rFonts w:ascii="Arial" w:hAnsi="Arial" w:cs="Arial"/>
          <w:sz w:val="22"/>
          <w:szCs w:val="22"/>
        </w:rPr>
        <w:t xml:space="preserve"> Madera.</w:t>
      </w:r>
    </w:p>
    <w:p w:rsidR="00D26EDE" w:rsidRPr="00813FB5" w:rsidRDefault="007271FB" w:rsidP="00D26EDE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13FB5">
        <w:rPr>
          <w:rFonts w:ascii="Arial" w:hAnsi="Arial" w:cs="Arial"/>
          <w:sz w:val="22"/>
          <w:szCs w:val="22"/>
        </w:rPr>
        <w:t>Los miembros del Comité del CRI que han solicitado permiso por encontrarse en comisión de servicios son: Prof</w:t>
      </w:r>
      <w:r w:rsidR="0068134C" w:rsidRPr="00813FB5">
        <w:rPr>
          <w:rFonts w:ascii="Arial" w:hAnsi="Arial" w:cs="Arial"/>
          <w:sz w:val="22"/>
          <w:szCs w:val="22"/>
        </w:rPr>
        <w:t xml:space="preserve">. Gregorio Santos Guerrero, </w:t>
      </w:r>
      <w:proofErr w:type="spellStart"/>
      <w:r w:rsidR="0068134C" w:rsidRPr="00813FB5">
        <w:rPr>
          <w:rFonts w:ascii="Arial" w:hAnsi="Arial" w:cs="Arial"/>
          <w:sz w:val="22"/>
          <w:szCs w:val="22"/>
        </w:rPr>
        <w:t>Lic</w:t>
      </w:r>
      <w:proofErr w:type="spellEnd"/>
      <w:r w:rsidR="0068134C" w:rsidRPr="00813FB5">
        <w:rPr>
          <w:rFonts w:ascii="Arial" w:hAnsi="Arial" w:cs="Arial"/>
          <w:sz w:val="22"/>
          <w:szCs w:val="22"/>
        </w:rPr>
        <w:t xml:space="preserve"> Wilson Baca Altamirano, Ing. Cés</w:t>
      </w:r>
      <w:r w:rsidR="00D26EDE">
        <w:rPr>
          <w:rFonts w:ascii="Arial" w:hAnsi="Arial" w:cs="Arial"/>
          <w:sz w:val="22"/>
          <w:szCs w:val="22"/>
        </w:rPr>
        <w:t xml:space="preserve">ar Plasencia Fernández, </w:t>
      </w:r>
      <w:r w:rsidR="00D26EDE">
        <w:rPr>
          <w:rFonts w:ascii="Arial" w:hAnsi="Arial" w:cs="Arial"/>
          <w:sz w:val="22"/>
          <w:szCs w:val="22"/>
        </w:rPr>
        <w:t>Ing. Arturo Fernández Figueroa.</w:t>
      </w:r>
    </w:p>
    <w:p w:rsidR="00A9345F" w:rsidRDefault="00A9345F" w:rsidP="007271F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8134C" w:rsidRPr="00813FB5" w:rsidRDefault="007271FB" w:rsidP="007271F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13FB5">
        <w:rPr>
          <w:rFonts w:ascii="Arial" w:hAnsi="Arial" w:cs="Arial"/>
          <w:sz w:val="22"/>
          <w:szCs w:val="22"/>
        </w:rPr>
        <w:t xml:space="preserve">Los miembro del Comité del CRI que han faltado a la presente reunión y no han justificado su inasistencia  son: </w:t>
      </w:r>
      <w:proofErr w:type="spellStart"/>
      <w:r w:rsidRPr="00813FB5">
        <w:rPr>
          <w:rFonts w:ascii="Arial" w:hAnsi="Arial" w:cs="Arial"/>
          <w:sz w:val="22"/>
          <w:szCs w:val="22"/>
        </w:rPr>
        <w:t>Ing</w:t>
      </w:r>
      <w:proofErr w:type="spellEnd"/>
      <w:r w:rsidRPr="00813FB5">
        <w:rPr>
          <w:rFonts w:ascii="Arial" w:hAnsi="Arial" w:cs="Arial"/>
          <w:sz w:val="22"/>
          <w:szCs w:val="22"/>
        </w:rPr>
        <w:t xml:space="preserve"> Walter Esquivel </w:t>
      </w:r>
      <w:proofErr w:type="spellStart"/>
      <w:r w:rsidRPr="00813FB5">
        <w:rPr>
          <w:rFonts w:ascii="Arial" w:hAnsi="Arial" w:cs="Arial"/>
          <w:sz w:val="22"/>
          <w:szCs w:val="22"/>
        </w:rPr>
        <w:t>Mariños</w:t>
      </w:r>
      <w:proofErr w:type="spellEnd"/>
      <w:r w:rsidRPr="00813FB5">
        <w:rPr>
          <w:rFonts w:ascii="Arial" w:hAnsi="Arial" w:cs="Arial"/>
          <w:sz w:val="22"/>
          <w:szCs w:val="22"/>
        </w:rPr>
        <w:t xml:space="preserve">, </w:t>
      </w:r>
      <w:r w:rsidR="0068134C" w:rsidRPr="00813FB5">
        <w:rPr>
          <w:rFonts w:ascii="Arial" w:hAnsi="Arial" w:cs="Arial"/>
          <w:sz w:val="22"/>
          <w:szCs w:val="22"/>
        </w:rPr>
        <w:t>Abogado Glen Serrano Medina, Abogado Karina Cerdán Pastor, Econ. Estela Jara Cerna, In</w:t>
      </w:r>
      <w:r w:rsidR="00A9345F">
        <w:rPr>
          <w:rFonts w:ascii="Arial" w:hAnsi="Arial" w:cs="Arial"/>
          <w:sz w:val="22"/>
          <w:szCs w:val="22"/>
        </w:rPr>
        <w:t>g. Orlando Rodríguez Fustamante</w:t>
      </w:r>
      <w:r w:rsidR="00D26EDE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7271FB" w:rsidRPr="00813FB5" w:rsidRDefault="007271FB" w:rsidP="007271F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813FB5">
        <w:rPr>
          <w:rFonts w:ascii="Arial" w:hAnsi="Arial" w:cs="Arial"/>
          <w:b/>
          <w:sz w:val="22"/>
          <w:szCs w:val="22"/>
        </w:rPr>
        <w:t>METODOLOGIA</w:t>
      </w:r>
    </w:p>
    <w:p w:rsidR="007271FB" w:rsidRPr="00813FB5" w:rsidRDefault="007271FB" w:rsidP="007271FB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Prrafodelista"/>
        <w:ind w:left="0"/>
        <w:jc w:val="both"/>
        <w:rPr>
          <w:rFonts w:ascii="Arial" w:eastAsia="+mn-ea" w:hAnsi="Arial" w:cs="Arial"/>
          <w:bCs/>
          <w:sz w:val="22"/>
          <w:szCs w:val="22"/>
        </w:rPr>
      </w:pPr>
      <w:r w:rsidRPr="00813FB5">
        <w:rPr>
          <w:rFonts w:ascii="Arial" w:eastAsia="+mn-ea" w:hAnsi="Arial" w:cs="Arial"/>
          <w:bCs/>
          <w:sz w:val="22"/>
          <w:szCs w:val="22"/>
        </w:rPr>
        <w:t xml:space="preserve">El secretario técnico dio lectura al acta de la décima </w:t>
      </w:r>
      <w:r w:rsidR="00734472">
        <w:rPr>
          <w:rFonts w:ascii="Arial" w:eastAsia="+mn-ea" w:hAnsi="Arial" w:cs="Arial"/>
          <w:bCs/>
          <w:sz w:val="22"/>
          <w:szCs w:val="22"/>
        </w:rPr>
        <w:t>sexta</w:t>
      </w:r>
      <w:r w:rsidRPr="00813FB5">
        <w:rPr>
          <w:rFonts w:ascii="Arial" w:eastAsia="+mn-ea" w:hAnsi="Arial" w:cs="Arial"/>
          <w:bCs/>
          <w:sz w:val="22"/>
          <w:szCs w:val="22"/>
        </w:rPr>
        <w:t xml:space="preserve"> sesión, fue aprobada sin observaciones.</w:t>
      </w:r>
    </w:p>
    <w:p w:rsidR="001F2002" w:rsidRPr="00813FB5" w:rsidRDefault="001F2002" w:rsidP="007271FB">
      <w:pPr>
        <w:pStyle w:val="Prrafodelista"/>
        <w:ind w:left="0"/>
        <w:jc w:val="both"/>
        <w:rPr>
          <w:rFonts w:ascii="Arial" w:eastAsia="+mn-ea" w:hAnsi="Arial" w:cs="Arial"/>
          <w:bCs/>
          <w:sz w:val="22"/>
          <w:szCs w:val="22"/>
        </w:rPr>
      </w:pPr>
    </w:p>
    <w:p w:rsidR="001F2002" w:rsidRPr="00813FB5" w:rsidRDefault="001F2002" w:rsidP="007271FB">
      <w:pPr>
        <w:pStyle w:val="Prrafodelista"/>
        <w:ind w:left="0"/>
        <w:jc w:val="both"/>
        <w:rPr>
          <w:rFonts w:ascii="Arial" w:eastAsia="+mn-ea" w:hAnsi="Arial" w:cs="Arial"/>
          <w:bCs/>
          <w:sz w:val="22"/>
          <w:szCs w:val="22"/>
        </w:rPr>
      </w:pPr>
    </w:p>
    <w:p w:rsidR="007271FB" w:rsidRPr="00813FB5" w:rsidRDefault="007271FB" w:rsidP="007271FB">
      <w:pPr>
        <w:pStyle w:val="Prrafodelista"/>
        <w:ind w:left="0"/>
        <w:jc w:val="both"/>
        <w:rPr>
          <w:rFonts w:ascii="Arial" w:eastAsia="+mn-ea" w:hAnsi="Arial" w:cs="Arial"/>
          <w:bCs/>
          <w:sz w:val="22"/>
          <w:szCs w:val="22"/>
        </w:rPr>
      </w:pPr>
    </w:p>
    <w:p w:rsidR="001F2002" w:rsidRPr="00813FB5" w:rsidRDefault="001F2002" w:rsidP="001F2002">
      <w:pPr>
        <w:pStyle w:val="Prrafodelista"/>
        <w:ind w:left="0"/>
        <w:jc w:val="both"/>
        <w:rPr>
          <w:rFonts w:ascii="Arial" w:hAnsi="Arial" w:cs="Arial"/>
          <w:bCs/>
          <w:sz w:val="22"/>
          <w:szCs w:val="22"/>
        </w:rPr>
      </w:pPr>
      <w:r w:rsidRPr="00813FB5">
        <w:rPr>
          <w:rFonts w:ascii="Arial" w:hAnsi="Arial" w:cs="Arial"/>
          <w:bCs/>
          <w:sz w:val="22"/>
          <w:szCs w:val="22"/>
        </w:rPr>
        <w:t>AGENDA:</w:t>
      </w:r>
    </w:p>
    <w:p w:rsidR="00081FAB" w:rsidRPr="00813FB5" w:rsidRDefault="001F2002" w:rsidP="001F2002">
      <w:pPr>
        <w:pStyle w:val="Prrafodelista"/>
        <w:ind w:left="0"/>
        <w:rPr>
          <w:rFonts w:ascii="Arial" w:hAnsi="Arial" w:cs="Arial"/>
          <w:bCs/>
          <w:sz w:val="22"/>
          <w:szCs w:val="22"/>
        </w:rPr>
      </w:pPr>
      <w:r w:rsidRPr="00813FB5">
        <w:rPr>
          <w:rFonts w:ascii="Arial" w:hAnsi="Arial" w:cs="Arial"/>
          <w:bCs/>
          <w:sz w:val="22"/>
          <w:szCs w:val="22"/>
        </w:rPr>
        <w:br/>
        <w:t xml:space="preserve">I. </w:t>
      </w:r>
      <w:r w:rsidR="00081FAB" w:rsidRPr="00813FB5">
        <w:rPr>
          <w:rFonts w:ascii="Arial" w:hAnsi="Arial" w:cs="Arial"/>
          <w:bCs/>
          <w:sz w:val="22"/>
          <w:szCs w:val="22"/>
        </w:rPr>
        <w:t>DESPACHO</w:t>
      </w:r>
    </w:p>
    <w:p w:rsidR="007271FB" w:rsidRPr="00813FB5" w:rsidRDefault="00081FAB" w:rsidP="001F2002">
      <w:pPr>
        <w:pStyle w:val="Prrafodelista"/>
        <w:ind w:left="0"/>
        <w:rPr>
          <w:rFonts w:ascii="Arial" w:hAnsi="Arial" w:cs="Arial"/>
          <w:bCs/>
          <w:sz w:val="22"/>
          <w:szCs w:val="22"/>
        </w:rPr>
      </w:pPr>
      <w:r w:rsidRPr="00813FB5">
        <w:rPr>
          <w:rFonts w:ascii="Arial" w:hAnsi="Arial" w:cs="Arial"/>
          <w:bCs/>
          <w:sz w:val="22"/>
          <w:szCs w:val="22"/>
        </w:rPr>
        <w:t xml:space="preserve">II. </w:t>
      </w:r>
      <w:r w:rsidR="001F2002" w:rsidRPr="00813FB5">
        <w:rPr>
          <w:rFonts w:ascii="Arial" w:hAnsi="Arial" w:cs="Arial"/>
          <w:bCs/>
          <w:sz w:val="22"/>
          <w:szCs w:val="22"/>
        </w:rPr>
        <w:t>SEGUIMIENTO A LA CARTERA</w:t>
      </w:r>
      <w:r w:rsidR="001F2002" w:rsidRPr="00813FB5">
        <w:rPr>
          <w:rFonts w:ascii="Arial" w:hAnsi="Arial" w:cs="Arial"/>
          <w:bCs/>
          <w:sz w:val="22"/>
          <w:szCs w:val="22"/>
        </w:rPr>
        <w:br/>
        <w:t>II</w:t>
      </w:r>
      <w:r w:rsidRPr="00813FB5">
        <w:rPr>
          <w:rFonts w:ascii="Arial" w:hAnsi="Arial" w:cs="Arial"/>
          <w:bCs/>
          <w:sz w:val="22"/>
          <w:szCs w:val="22"/>
        </w:rPr>
        <w:t>I. EJECUCIÓN DE INVERSIONES</w:t>
      </w:r>
      <w:r w:rsidRPr="00813FB5">
        <w:rPr>
          <w:rFonts w:ascii="Arial" w:hAnsi="Arial" w:cs="Arial"/>
          <w:bCs/>
          <w:sz w:val="22"/>
          <w:szCs w:val="22"/>
        </w:rPr>
        <w:br/>
        <w:t>IV</w:t>
      </w:r>
      <w:r w:rsidR="001F2002" w:rsidRPr="00813FB5">
        <w:rPr>
          <w:rFonts w:ascii="Arial" w:hAnsi="Arial" w:cs="Arial"/>
          <w:bCs/>
          <w:sz w:val="22"/>
          <w:szCs w:val="22"/>
        </w:rPr>
        <w:t>. GESTION DE INVERSIONES</w:t>
      </w:r>
      <w:r w:rsidR="001F2002" w:rsidRPr="00813FB5">
        <w:rPr>
          <w:rFonts w:ascii="Arial" w:hAnsi="Arial" w:cs="Arial"/>
          <w:bCs/>
          <w:sz w:val="22"/>
          <w:szCs w:val="22"/>
        </w:rPr>
        <w:br/>
        <w:t>V. ACUERDOS</w:t>
      </w:r>
    </w:p>
    <w:p w:rsidR="001F2002" w:rsidRDefault="001F2002" w:rsidP="007271FB">
      <w:pPr>
        <w:pStyle w:val="Prrafodelista"/>
        <w:ind w:left="0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A54807" w:rsidRPr="00813FB5" w:rsidRDefault="00A54807" w:rsidP="007271FB">
      <w:pPr>
        <w:pStyle w:val="Prrafodelista"/>
        <w:ind w:left="0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7271FB" w:rsidRDefault="007271FB" w:rsidP="007271FB">
      <w:pPr>
        <w:pStyle w:val="Prrafodelista"/>
        <w:ind w:left="0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813FB5">
        <w:rPr>
          <w:rFonts w:ascii="Arial" w:eastAsia="Arial Unicode MS" w:hAnsi="Arial" w:cs="Arial"/>
          <w:b/>
          <w:bCs/>
          <w:sz w:val="22"/>
          <w:szCs w:val="22"/>
        </w:rPr>
        <w:t>DESARROLLO DE LA SESION</w:t>
      </w:r>
      <w:r w:rsidRPr="00813FB5">
        <w:rPr>
          <w:rFonts w:ascii="Arial" w:eastAsia="Arial Unicode MS" w:hAnsi="Arial" w:cs="Arial"/>
          <w:b/>
          <w:bCs/>
          <w:sz w:val="22"/>
          <w:szCs w:val="22"/>
        </w:rPr>
        <w:tab/>
      </w:r>
    </w:p>
    <w:p w:rsidR="00A54807" w:rsidRPr="00813FB5" w:rsidRDefault="00A54807" w:rsidP="007271FB">
      <w:pPr>
        <w:pStyle w:val="Prrafodelista"/>
        <w:ind w:left="0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7271FB" w:rsidRDefault="007271FB" w:rsidP="007271FB">
      <w:pPr>
        <w:pStyle w:val="Prrafodelista"/>
        <w:ind w:left="0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813FB5">
        <w:rPr>
          <w:rFonts w:ascii="Arial" w:eastAsia="Arial Unicode MS" w:hAnsi="Arial" w:cs="Arial"/>
          <w:b/>
          <w:bCs/>
          <w:sz w:val="22"/>
          <w:szCs w:val="22"/>
        </w:rPr>
        <w:t>I.-</w:t>
      </w:r>
      <w:r w:rsidRPr="00813FB5">
        <w:rPr>
          <w:rFonts w:ascii="Arial" w:eastAsia="Arial Unicode MS" w:hAnsi="Arial" w:cs="Arial"/>
          <w:b/>
          <w:bCs/>
          <w:sz w:val="22"/>
          <w:szCs w:val="22"/>
        </w:rPr>
        <w:tab/>
        <w:t>DESPACHOS:</w:t>
      </w:r>
    </w:p>
    <w:p w:rsidR="00A54807" w:rsidRPr="00813FB5" w:rsidRDefault="00A54807" w:rsidP="007271FB">
      <w:pPr>
        <w:pStyle w:val="Prrafodelista"/>
        <w:ind w:left="0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tbl>
      <w:tblPr>
        <w:tblW w:w="9540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2835"/>
        <w:gridCol w:w="1559"/>
        <w:gridCol w:w="3634"/>
      </w:tblGrid>
      <w:tr w:rsidR="007271FB" w:rsidRPr="00813FB5" w:rsidTr="00D22736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FB" w:rsidRPr="00813FB5" w:rsidRDefault="007271FB" w:rsidP="00D22736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13FB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RUBRO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FB" w:rsidRPr="00813FB5" w:rsidRDefault="007271FB" w:rsidP="00D22736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13FB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DOCUMENTO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FB" w:rsidRPr="00813FB5" w:rsidRDefault="007271FB" w:rsidP="00D22736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13FB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FECHA ENVIO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FB" w:rsidRPr="00813FB5" w:rsidRDefault="007271FB" w:rsidP="00D22736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13FB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ASUNTO</w:t>
            </w:r>
          </w:p>
        </w:tc>
      </w:tr>
      <w:tr w:rsidR="007271FB" w:rsidRPr="00813FB5" w:rsidTr="00D22736"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FB" w:rsidRPr="00813FB5" w:rsidRDefault="007271FB" w:rsidP="00D22736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7271FB" w:rsidRPr="00813FB5" w:rsidRDefault="007271FB" w:rsidP="00D22736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7271FB" w:rsidRPr="00813FB5" w:rsidRDefault="007271FB" w:rsidP="00D22736">
            <w:pPr>
              <w:pStyle w:val="Prrafodelista"/>
              <w:ind w:left="0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7271FB" w:rsidRPr="00813FB5" w:rsidRDefault="007271FB" w:rsidP="00D22736">
            <w:pPr>
              <w:pStyle w:val="Prrafodelista"/>
              <w:ind w:left="0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7271FB" w:rsidRPr="00813FB5" w:rsidRDefault="007271FB" w:rsidP="00D22736">
            <w:pPr>
              <w:pStyle w:val="Prrafodelista"/>
              <w:ind w:left="0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7271FB" w:rsidRPr="00813FB5" w:rsidRDefault="007271FB" w:rsidP="00D22736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13FB5">
              <w:rPr>
                <w:rFonts w:ascii="Arial" w:eastAsia="Arial Unicode MS" w:hAnsi="Arial" w:cs="Arial"/>
                <w:bCs/>
                <w:sz w:val="22"/>
                <w:szCs w:val="22"/>
              </w:rPr>
              <w:t>Enviados</w:t>
            </w:r>
          </w:p>
          <w:p w:rsidR="007271FB" w:rsidRPr="00813FB5" w:rsidRDefault="007271FB" w:rsidP="00D22736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FB" w:rsidRPr="00813FB5" w:rsidRDefault="001F2002" w:rsidP="00D22736">
            <w:pPr>
              <w:pStyle w:val="Standard"/>
              <w:autoSpaceDE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13FB5">
              <w:rPr>
                <w:rFonts w:ascii="Arial" w:eastAsia="Arial Unicode MS" w:hAnsi="Arial" w:cs="Arial"/>
                <w:sz w:val="22"/>
                <w:szCs w:val="22"/>
              </w:rPr>
              <w:t>Correos electrónicos a todos los miembros del CRI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FB" w:rsidRPr="00813FB5" w:rsidRDefault="007271FB" w:rsidP="00D22736">
            <w:pPr>
              <w:jc w:val="center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FB" w:rsidRPr="00813FB5" w:rsidRDefault="007271FB" w:rsidP="00D22736">
            <w:pPr>
              <w:pStyle w:val="Standard"/>
              <w:autoSpaceDE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271FB" w:rsidRPr="00813FB5" w:rsidTr="00D22736">
        <w:trPr>
          <w:trHeight w:val="676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FB" w:rsidRPr="00813FB5" w:rsidRDefault="007271FB" w:rsidP="00D2273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FB" w:rsidRPr="00813FB5" w:rsidRDefault="007271FB" w:rsidP="00D22736">
            <w:pPr>
              <w:pStyle w:val="Standard"/>
              <w:autoSpaceDE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813FB5">
              <w:rPr>
                <w:rFonts w:ascii="Arial" w:eastAsia="Arial Unicode MS" w:hAnsi="Arial" w:cs="Arial"/>
                <w:sz w:val="22"/>
                <w:szCs w:val="22"/>
              </w:rPr>
              <w:t>Correo electrónico reiterando envíen la información y la confirmación de recepción del acta.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FB" w:rsidRPr="00813FB5" w:rsidRDefault="007271FB" w:rsidP="00D22736">
            <w:pPr>
              <w:pStyle w:val="Standard"/>
              <w:autoSpaceDE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13FB5">
              <w:rPr>
                <w:rFonts w:ascii="Arial" w:eastAsia="Arial Unicode MS" w:hAnsi="Arial" w:cs="Arial"/>
                <w:sz w:val="22"/>
                <w:szCs w:val="22"/>
              </w:rPr>
              <w:t>26/03/2013</w:t>
            </w:r>
          </w:p>
          <w:p w:rsidR="007271FB" w:rsidRPr="00813FB5" w:rsidRDefault="007271FB" w:rsidP="00D22736">
            <w:pPr>
              <w:pStyle w:val="Standard"/>
              <w:autoSpaceDE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FB" w:rsidRPr="00813FB5" w:rsidRDefault="007271FB" w:rsidP="00D22736">
            <w:pPr>
              <w:pStyle w:val="Standard"/>
              <w:autoSpaceDE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813FB5">
              <w:rPr>
                <w:rFonts w:ascii="Arial" w:eastAsia="Arial Unicode MS" w:hAnsi="Arial" w:cs="Arial"/>
                <w:sz w:val="22"/>
                <w:szCs w:val="22"/>
              </w:rPr>
              <w:t>Invitación a la décima sexta reunión de trabajo del CRI para el día 05-04-2013.</w:t>
            </w:r>
          </w:p>
        </w:tc>
      </w:tr>
      <w:tr w:rsidR="007271FB" w:rsidRPr="00813FB5" w:rsidTr="001F2002"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FB" w:rsidRPr="00813FB5" w:rsidRDefault="007271FB" w:rsidP="00D2273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002" w:rsidRPr="00813FB5" w:rsidRDefault="001F2002" w:rsidP="001F2002">
            <w:pPr>
              <w:pStyle w:val="Standard"/>
              <w:autoSpaceDE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813FB5">
              <w:rPr>
                <w:rFonts w:ascii="Arial" w:eastAsia="Arial Unicode MS" w:hAnsi="Arial" w:cs="Arial"/>
                <w:sz w:val="22"/>
                <w:szCs w:val="22"/>
              </w:rPr>
              <w:t>Correo electrónico a todos los miembros del CRI.</w:t>
            </w:r>
          </w:p>
          <w:p w:rsidR="007271FB" w:rsidRPr="00813FB5" w:rsidRDefault="007271FB" w:rsidP="00D22736">
            <w:pPr>
              <w:pStyle w:val="Standard"/>
              <w:autoSpaceDE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002" w:rsidRPr="00813FB5" w:rsidRDefault="001F2002" w:rsidP="001F2002">
            <w:pPr>
              <w:pStyle w:val="Standard"/>
              <w:autoSpaceDE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13FB5">
              <w:rPr>
                <w:rFonts w:ascii="Arial" w:eastAsia="Arial Unicode MS" w:hAnsi="Arial" w:cs="Arial"/>
                <w:sz w:val="22"/>
                <w:szCs w:val="22"/>
              </w:rPr>
              <w:t>03/05/2013</w:t>
            </w:r>
          </w:p>
          <w:p w:rsidR="007271FB" w:rsidRPr="00813FB5" w:rsidRDefault="007271FB" w:rsidP="00D22736">
            <w:pPr>
              <w:pStyle w:val="Standard"/>
              <w:autoSpaceDE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002" w:rsidRPr="00813FB5" w:rsidRDefault="001F2002" w:rsidP="001F2002">
            <w:pPr>
              <w:ind w:firstLine="708"/>
              <w:rPr>
                <w:rFonts w:ascii="Arial" w:eastAsia="Arial Unicode MS" w:hAnsi="Arial" w:cs="Arial"/>
                <w:lang w:eastAsia="zh-CN" w:bidi="hi-IN"/>
              </w:rPr>
            </w:pPr>
            <w:r w:rsidRPr="00813FB5">
              <w:rPr>
                <w:rFonts w:ascii="Arial" w:eastAsia="Arial Unicode MS" w:hAnsi="Arial" w:cs="Arial"/>
                <w:lang w:eastAsia="zh-CN" w:bidi="hi-IN"/>
              </w:rPr>
              <w:t xml:space="preserve">Invitación a la décima sétima reunión de trabajo del CRI </w:t>
            </w:r>
            <w:proofErr w:type="spellStart"/>
            <w:r w:rsidRPr="00813FB5">
              <w:rPr>
                <w:rFonts w:ascii="Arial" w:eastAsia="Arial Unicode MS" w:hAnsi="Arial" w:cs="Arial"/>
                <w:lang w:eastAsia="zh-CN" w:bidi="hi-IN"/>
              </w:rPr>
              <w:t>par</w:t>
            </w:r>
            <w:proofErr w:type="spellEnd"/>
            <w:r w:rsidRPr="00813FB5">
              <w:rPr>
                <w:rFonts w:ascii="Arial" w:eastAsia="Arial Unicode MS" w:hAnsi="Arial" w:cs="Arial"/>
                <w:lang w:eastAsia="zh-CN" w:bidi="hi-IN"/>
              </w:rPr>
              <w:t xml:space="preserve"> el día 10-05-2013.</w:t>
            </w:r>
          </w:p>
          <w:p w:rsidR="007271FB" w:rsidRPr="00813FB5" w:rsidRDefault="007271FB" w:rsidP="001F2002">
            <w:pPr>
              <w:ind w:firstLine="708"/>
              <w:rPr>
                <w:rFonts w:ascii="Arial" w:eastAsia="Arial Unicode MS" w:hAnsi="Arial" w:cs="Arial"/>
                <w:lang w:eastAsia="zh-CN" w:bidi="hi-IN"/>
              </w:rPr>
            </w:pPr>
          </w:p>
        </w:tc>
      </w:tr>
      <w:tr w:rsidR="007271FB" w:rsidRPr="00813FB5" w:rsidTr="001F2002">
        <w:tc>
          <w:tcPr>
            <w:tcW w:w="15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FB" w:rsidRPr="00813FB5" w:rsidRDefault="007271FB" w:rsidP="00D2273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002" w:rsidRPr="00813FB5" w:rsidRDefault="001F2002" w:rsidP="001F2002">
            <w:pPr>
              <w:pStyle w:val="Standard"/>
              <w:autoSpaceDE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813FB5">
              <w:rPr>
                <w:rFonts w:ascii="Arial" w:eastAsia="Arial Unicode MS" w:hAnsi="Arial" w:cs="Arial"/>
                <w:sz w:val="22"/>
                <w:szCs w:val="22"/>
              </w:rPr>
              <w:t>Oficio Múltiple Nº  016 - 2013 -GR.CAJ/PR.</w:t>
            </w:r>
          </w:p>
          <w:p w:rsidR="007271FB" w:rsidRPr="00813FB5" w:rsidRDefault="007271FB" w:rsidP="00D22736">
            <w:pPr>
              <w:pStyle w:val="Standard"/>
              <w:autoSpaceDE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002" w:rsidRPr="00813FB5" w:rsidRDefault="001F2002" w:rsidP="001F2002">
            <w:pPr>
              <w:pStyle w:val="Standard"/>
              <w:autoSpaceDE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13FB5">
              <w:rPr>
                <w:rFonts w:ascii="Arial" w:eastAsia="Arial Unicode MS" w:hAnsi="Arial" w:cs="Arial"/>
                <w:sz w:val="22"/>
                <w:szCs w:val="22"/>
              </w:rPr>
              <w:t>03/05/13</w:t>
            </w:r>
          </w:p>
          <w:p w:rsidR="007271FB" w:rsidRPr="00813FB5" w:rsidRDefault="007271FB" w:rsidP="00D22736">
            <w:pPr>
              <w:pStyle w:val="Standard"/>
              <w:autoSpaceDE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002" w:rsidRPr="00813FB5" w:rsidRDefault="001F2002" w:rsidP="001F2002">
            <w:pPr>
              <w:rPr>
                <w:rFonts w:ascii="Arial" w:eastAsia="Arial Unicode MS" w:hAnsi="Arial" w:cs="Arial"/>
                <w:lang w:eastAsia="zh-CN" w:bidi="hi-IN"/>
              </w:rPr>
            </w:pPr>
            <w:r w:rsidRPr="00813FB5">
              <w:rPr>
                <w:rFonts w:ascii="Arial" w:eastAsia="Arial Unicode MS" w:hAnsi="Arial" w:cs="Arial"/>
                <w:lang w:eastAsia="zh-CN" w:bidi="hi-IN"/>
              </w:rPr>
              <w:t>Invitación a la décima sétima reunión de trabajo del CRI para el día 10-05-2013.</w:t>
            </w:r>
          </w:p>
          <w:p w:rsidR="007271FB" w:rsidRPr="00813FB5" w:rsidRDefault="007271FB" w:rsidP="00D22736">
            <w:pPr>
              <w:rPr>
                <w:rFonts w:ascii="Arial" w:eastAsia="Arial Unicode MS" w:hAnsi="Arial" w:cs="Arial"/>
                <w:lang w:eastAsia="zh-CN" w:bidi="hi-IN"/>
              </w:rPr>
            </w:pPr>
          </w:p>
        </w:tc>
      </w:tr>
    </w:tbl>
    <w:p w:rsidR="007271FB" w:rsidRPr="00813FB5" w:rsidRDefault="007271FB" w:rsidP="007271FB">
      <w:pPr>
        <w:pStyle w:val="Standard"/>
        <w:autoSpaceDE w:val="0"/>
        <w:rPr>
          <w:rFonts w:ascii="Arial" w:eastAsia="Arial Unicode MS" w:hAnsi="Arial" w:cs="Arial"/>
          <w:b/>
          <w:bCs/>
          <w:sz w:val="22"/>
          <w:szCs w:val="22"/>
        </w:rPr>
      </w:pPr>
    </w:p>
    <w:tbl>
      <w:tblPr>
        <w:tblW w:w="9480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2835"/>
        <w:gridCol w:w="1559"/>
        <w:gridCol w:w="3574"/>
      </w:tblGrid>
      <w:tr w:rsidR="007271FB" w:rsidRPr="00813FB5" w:rsidTr="00D22736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FB" w:rsidRPr="00813FB5" w:rsidRDefault="007271FB" w:rsidP="00D22736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13FB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RUBRO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FB" w:rsidRPr="00813FB5" w:rsidRDefault="007271FB" w:rsidP="00D22736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13FB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DOCUMENTO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FB" w:rsidRPr="00813FB5" w:rsidRDefault="007271FB" w:rsidP="00D22736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13FB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FECHA RECEPCIÓN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FB" w:rsidRPr="00813FB5" w:rsidRDefault="007271FB" w:rsidP="00D22736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13FB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ASUNTO</w:t>
            </w:r>
          </w:p>
        </w:tc>
      </w:tr>
      <w:tr w:rsidR="007271FB" w:rsidRPr="00813FB5" w:rsidTr="00D22736"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FB" w:rsidRPr="00813FB5" w:rsidRDefault="007271FB" w:rsidP="00D22736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13FB5">
              <w:rPr>
                <w:rFonts w:ascii="Arial" w:eastAsia="Arial Unicode MS" w:hAnsi="Arial" w:cs="Arial"/>
                <w:bCs/>
                <w:sz w:val="22"/>
                <w:szCs w:val="22"/>
              </w:rPr>
              <w:t>Recibidos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FB" w:rsidRPr="00813FB5" w:rsidRDefault="0079548C" w:rsidP="00D22736">
            <w:pPr>
              <w:pStyle w:val="Standard"/>
              <w:autoSpaceDE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13FB5">
              <w:rPr>
                <w:rFonts w:ascii="Arial" w:eastAsia="Arial Unicode MS" w:hAnsi="Arial" w:cs="Arial"/>
                <w:sz w:val="22"/>
                <w:szCs w:val="22"/>
              </w:rPr>
              <w:t>Informe Nº 17-2013-GR.CAJ/GR.RENAMA/SGMA/DRVF/MDLCS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FB" w:rsidRPr="00813FB5" w:rsidRDefault="0079548C" w:rsidP="00D22736">
            <w:pPr>
              <w:pStyle w:val="Standard"/>
              <w:autoSpaceDE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13FB5">
              <w:rPr>
                <w:rFonts w:ascii="Arial" w:eastAsia="Arial Unicode MS" w:hAnsi="Arial" w:cs="Arial"/>
                <w:sz w:val="22"/>
                <w:szCs w:val="22"/>
              </w:rPr>
              <w:t>13-05-2013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FB" w:rsidRPr="00813FB5" w:rsidRDefault="0079548C" w:rsidP="0079548C">
            <w:pPr>
              <w:pStyle w:val="Standard"/>
              <w:autoSpaceDE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13FB5">
              <w:rPr>
                <w:rFonts w:ascii="Arial" w:eastAsia="Arial Unicode MS" w:hAnsi="Arial" w:cs="Arial"/>
                <w:sz w:val="22"/>
                <w:szCs w:val="22"/>
              </w:rPr>
              <w:t>Informe avance Laboratorio Regional de Monitoreo de Agua</w:t>
            </w:r>
          </w:p>
        </w:tc>
      </w:tr>
      <w:tr w:rsidR="007271FB" w:rsidRPr="00813FB5" w:rsidTr="00D22736">
        <w:trPr>
          <w:trHeight w:val="610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1FB" w:rsidRPr="00813FB5" w:rsidRDefault="007271FB" w:rsidP="00D2273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FB" w:rsidRPr="00813FB5" w:rsidRDefault="0079548C" w:rsidP="00D22736">
            <w:pPr>
              <w:pStyle w:val="Prrafodelista"/>
              <w:jc w:val="both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13FB5">
              <w:rPr>
                <w:rFonts w:ascii="Arial" w:eastAsia="Arial Unicode MS" w:hAnsi="Arial" w:cs="Arial"/>
                <w:bCs/>
                <w:sz w:val="22"/>
                <w:szCs w:val="22"/>
              </w:rPr>
              <w:t>Oficio Nº 0211-2013-GR.CAJ-GRSJ.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FB" w:rsidRPr="00813FB5" w:rsidRDefault="0079548C" w:rsidP="00D22736">
            <w:pPr>
              <w:pStyle w:val="Standard"/>
              <w:autoSpaceDE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13FB5">
              <w:rPr>
                <w:rFonts w:ascii="Arial" w:eastAsia="Arial Unicode MS" w:hAnsi="Arial" w:cs="Arial"/>
                <w:sz w:val="22"/>
                <w:szCs w:val="22"/>
              </w:rPr>
              <w:t>05-06-2013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FB" w:rsidRPr="00813FB5" w:rsidRDefault="0079548C" w:rsidP="00D22736">
            <w:pPr>
              <w:pStyle w:val="Standard"/>
              <w:autoSpaceDE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813FB5">
              <w:rPr>
                <w:rFonts w:ascii="Arial" w:eastAsia="Arial Unicode MS" w:hAnsi="Arial" w:cs="Arial"/>
                <w:sz w:val="22"/>
                <w:szCs w:val="22"/>
              </w:rPr>
              <w:t>Solicita permiso Gerente Sub Regional de Jaén.</w:t>
            </w:r>
          </w:p>
        </w:tc>
      </w:tr>
    </w:tbl>
    <w:p w:rsidR="007271FB" w:rsidRPr="00813FB5" w:rsidRDefault="007271FB" w:rsidP="007271FB">
      <w:pPr>
        <w:pStyle w:val="Prrafodelista"/>
        <w:ind w:left="0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7271FB" w:rsidRPr="00813FB5" w:rsidRDefault="007271FB" w:rsidP="007271FB">
      <w:pPr>
        <w:pStyle w:val="Prrafodelista"/>
        <w:ind w:left="0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D22736" w:rsidRDefault="007271FB" w:rsidP="00215F3F">
      <w:pPr>
        <w:pStyle w:val="Prrafodelista"/>
        <w:ind w:left="0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813FB5">
        <w:rPr>
          <w:rFonts w:ascii="Arial" w:eastAsia="Arial Unicode MS" w:hAnsi="Arial" w:cs="Arial"/>
          <w:b/>
          <w:bCs/>
          <w:sz w:val="22"/>
          <w:szCs w:val="22"/>
        </w:rPr>
        <w:t>II.</w:t>
      </w:r>
      <w:r w:rsidRPr="00813FB5"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215F3F" w:rsidRPr="00813FB5">
        <w:rPr>
          <w:rFonts w:ascii="Arial" w:eastAsia="Arial Unicode MS" w:hAnsi="Arial" w:cs="Arial"/>
          <w:b/>
          <w:bCs/>
          <w:sz w:val="22"/>
          <w:szCs w:val="22"/>
        </w:rPr>
        <w:t xml:space="preserve">SEGUIMIENTO A LA CARTERA.- </w:t>
      </w:r>
    </w:p>
    <w:p w:rsidR="00A54807" w:rsidRPr="00813FB5" w:rsidRDefault="00A54807" w:rsidP="00215F3F">
      <w:pPr>
        <w:pStyle w:val="Prrafodelista"/>
        <w:ind w:left="0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215F3F" w:rsidRPr="00A54807" w:rsidRDefault="00D22736" w:rsidP="00D22736">
      <w:pPr>
        <w:pStyle w:val="Prrafodelista"/>
        <w:ind w:left="0" w:firstLine="708"/>
        <w:jc w:val="both"/>
        <w:rPr>
          <w:rFonts w:ascii="Arial" w:eastAsia="Arial Unicode MS" w:hAnsi="Arial" w:cs="Arial"/>
          <w:b/>
          <w:bCs/>
          <w:sz w:val="22"/>
          <w:szCs w:val="22"/>
          <w:lang w:val="es-ES"/>
        </w:rPr>
      </w:pPr>
      <w:r w:rsidRPr="00813FB5">
        <w:rPr>
          <w:rFonts w:ascii="Arial" w:eastAsia="Arial Unicode MS" w:hAnsi="Arial" w:cs="Arial"/>
          <w:b/>
          <w:bCs/>
          <w:sz w:val="22"/>
          <w:szCs w:val="22"/>
        </w:rPr>
        <w:lastRenderedPageBreak/>
        <w:t>2.1</w:t>
      </w:r>
      <w:r w:rsidRPr="00A54807">
        <w:rPr>
          <w:rFonts w:ascii="Arial" w:eastAsia="Arial Unicode MS" w:hAnsi="Arial" w:cs="Arial"/>
          <w:b/>
          <w:bCs/>
          <w:sz w:val="22"/>
          <w:szCs w:val="22"/>
        </w:rPr>
        <w:t xml:space="preserve">- </w:t>
      </w:r>
      <w:r w:rsidR="00215F3F" w:rsidRPr="00A54807">
        <w:rPr>
          <w:rFonts w:ascii="Arial" w:eastAsia="Arial Unicode MS" w:hAnsi="Arial" w:cs="Arial"/>
          <w:b/>
          <w:bCs/>
          <w:sz w:val="22"/>
          <w:szCs w:val="22"/>
          <w:lang w:val="es-ES"/>
        </w:rPr>
        <w:t>UNIDAD FORMULADORA – RENAMA</w:t>
      </w:r>
    </w:p>
    <w:p w:rsidR="00A54807" w:rsidRPr="00813FB5" w:rsidRDefault="00A54807" w:rsidP="00D22736">
      <w:pPr>
        <w:pStyle w:val="Prrafodelista"/>
        <w:ind w:left="0" w:firstLine="708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215F3F" w:rsidRPr="00813FB5" w:rsidRDefault="00215F3F" w:rsidP="00561C6F">
      <w:pPr>
        <w:pStyle w:val="Prrafodelista"/>
        <w:spacing w:line="240" w:lineRule="auto"/>
        <w:ind w:left="708"/>
        <w:jc w:val="both"/>
        <w:rPr>
          <w:rFonts w:ascii="Arial" w:eastAsia="Arial Unicode MS" w:hAnsi="Arial" w:cs="Arial"/>
          <w:bCs/>
          <w:sz w:val="22"/>
          <w:szCs w:val="22"/>
          <w:lang w:val="es-ES"/>
        </w:rPr>
      </w:pPr>
      <w:r w:rsidRPr="00A54807">
        <w:rPr>
          <w:rFonts w:ascii="Arial" w:eastAsia="Arial Unicode MS" w:hAnsi="Arial" w:cs="Arial"/>
          <w:b/>
          <w:bCs/>
          <w:sz w:val="22"/>
          <w:szCs w:val="22"/>
          <w:lang w:val="es-ES"/>
        </w:rPr>
        <w:t>2.1.</w:t>
      </w:r>
      <w:r w:rsidR="00D22736" w:rsidRPr="00A54807">
        <w:rPr>
          <w:rFonts w:ascii="Arial" w:eastAsia="Arial Unicode MS" w:hAnsi="Arial" w:cs="Arial"/>
          <w:b/>
          <w:bCs/>
          <w:sz w:val="22"/>
          <w:szCs w:val="22"/>
          <w:lang w:val="es-ES"/>
        </w:rPr>
        <w:t>1</w:t>
      </w:r>
      <w:r w:rsidRPr="00813FB5">
        <w:rPr>
          <w:rFonts w:ascii="Arial" w:eastAsia="Arial Unicode MS" w:hAnsi="Arial" w:cs="Arial"/>
          <w:bCs/>
          <w:sz w:val="22"/>
          <w:szCs w:val="22"/>
          <w:lang w:val="es-ES"/>
        </w:rPr>
        <w:t xml:space="preserve"> </w:t>
      </w:r>
      <w:r w:rsidRPr="00813FB5">
        <w:rPr>
          <w:rFonts w:ascii="Arial" w:eastAsia="Arial Unicode MS" w:hAnsi="Arial" w:cs="Arial"/>
          <w:b/>
          <w:bCs/>
          <w:sz w:val="22"/>
          <w:szCs w:val="22"/>
          <w:lang w:val="es-ES"/>
        </w:rPr>
        <w:t>PIP: MEJORAMIENTO DE LA GESTIÓN DEL PARQUE NACIONAL DE CUTERVO Y SU ZONA DE AMORTIGUAMIENTO, PROVINCIA DE CUTERVO, CAJAMARCA</w:t>
      </w:r>
      <w:r w:rsidRPr="00813FB5">
        <w:rPr>
          <w:rFonts w:ascii="Arial" w:eastAsia="Arial Unicode MS" w:hAnsi="Arial" w:cs="Arial"/>
          <w:bCs/>
          <w:sz w:val="22"/>
          <w:szCs w:val="22"/>
          <w:lang w:val="es-ES"/>
        </w:rPr>
        <w:t xml:space="preserve">   </w:t>
      </w:r>
    </w:p>
    <w:p w:rsidR="00215F3F" w:rsidRPr="00813FB5" w:rsidRDefault="00215F3F" w:rsidP="00561C6F">
      <w:pPr>
        <w:pStyle w:val="Prrafodelista"/>
        <w:spacing w:line="240" w:lineRule="auto"/>
        <w:ind w:left="708"/>
        <w:jc w:val="both"/>
        <w:rPr>
          <w:rFonts w:ascii="Arial" w:eastAsia="Arial Unicode MS" w:hAnsi="Arial" w:cs="Arial"/>
          <w:bCs/>
          <w:sz w:val="22"/>
          <w:szCs w:val="22"/>
          <w:lang w:val="es-ES"/>
        </w:rPr>
      </w:pPr>
      <w:r w:rsidRPr="00813FB5">
        <w:rPr>
          <w:rFonts w:ascii="Arial" w:eastAsia="Arial Unicode MS" w:hAnsi="Arial" w:cs="Arial"/>
          <w:bCs/>
          <w:sz w:val="22"/>
          <w:szCs w:val="22"/>
          <w:lang w:val="es-ES"/>
        </w:rPr>
        <w:t>El PIP fue enviado a la Unidad Formuladora del SERNANP con fecha 06/05/2013 y OFICIO N° 425-2013-GR.CAJ/GR.RENAMA-UF, para su evaluación y de corresponder su registro en el Banco de Proyectos.</w:t>
      </w:r>
    </w:p>
    <w:p w:rsidR="00215F3F" w:rsidRPr="00813FB5" w:rsidRDefault="00215F3F" w:rsidP="00561C6F">
      <w:pPr>
        <w:spacing w:line="240" w:lineRule="auto"/>
        <w:ind w:left="705"/>
        <w:jc w:val="both"/>
        <w:rPr>
          <w:rFonts w:ascii="Arial" w:eastAsia="Arial Unicode MS" w:hAnsi="Arial" w:cs="Arial"/>
          <w:bCs/>
        </w:rPr>
      </w:pPr>
      <w:r w:rsidRPr="00813FB5">
        <w:rPr>
          <w:rFonts w:ascii="Arial" w:eastAsia="Arial Unicode MS" w:hAnsi="Arial" w:cs="Arial"/>
          <w:b/>
          <w:bCs/>
        </w:rPr>
        <w:t>Acuerdo</w:t>
      </w:r>
      <w:r w:rsidRPr="00813FB5">
        <w:rPr>
          <w:rFonts w:ascii="Arial" w:eastAsia="Arial Unicode MS" w:hAnsi="Arial" w:cs="Arial"/>
          <w:bCs/>
        </w:rPr>
        <w:t xml:space="preserve">.- Sr. Paúl </w:t>
      </w:r>
      <w:proofErr w:type="spellStart"/>
      <w:r w:rsidRPr="00813FB5">
        <w:rPr>
          <w:rFonts w:ascii="Arial" w:eastAsia="Arial Unicode MS" w:hAnsi="Arial" w:cs="Arial"/>
          <w:bCs/>
        </w:rPr>
        <w:t>Cayguaray</w:t>
      </w:r>
      <w:proofErr w:type="spellEnd"/>
      <w:r w:rsidRPr="00813FB5">
        <w:rPr>
          <w:rFonts w:ascii="Arial" w:eastAsia="Arial Unicode MS" w:hAnsi="Arial" w:cs="Arial"/>
          <w:bCs/>
        </w:rPr>
        <w:t>, se compromete realizar trámites y tener una respuesta en 10 días a partir de la fecha.</w:t>
      </w:r>
    </w:p>
    <w:p w:rsidR="00215F3F" w:rsidRPr="00813FB5" w:rsidRDefault="00215F3F" w:rsidP="00561C6F">
      <w:pPr>
        <w:spacing w:after="0" w:line="240" w:lineRule="auto"/>
        <w:ind w:left="705"/>
        <w:jc w:val="both"/>
        <w:rPr>
          <w:rFonts w:ascii="Arial" w:eastAsia="Arial Unicode MS" w:hAnsi="Arial" w:cs="Arial"/>
          <w:b/>
          <w:bCs/>
          <w:lang w:val="es-ES"/>
        </w:rPr>
      </w:pPr>
      <w:r w:rsidRPr="00A54807">
        <w:rPr>
          <w:rFonts w:ascii="Arial" w:eastAsia="Arial Unicode MS" w:hAnsi="Arial" w:cs="Arial"/>
          <w:b/>
          <w:bCs/>
        </w:rPr>
        <w:t>2.</w:t>
      </w:r>
      <w:r w:rsidR="00D22736" w:rsidRPr="00A54807">
        <w:rPr>
          <w:rFonts w:ascii="Arial" w:eastAsia="Arial Unicode MS" w:hAnsi="Arial" w:cs="Arial"/>
          <w:b/>
          <w:bCs/>
        </w:rPr>
        <w:t>1</w:t>
      </w:r>
      <w:r w:rsidRPr="00A54807">
        <w:rPr>
          <w:rFonts w:ascii="Arial" w:eastAsia="Arial Unicode MS" w:hAnsi="Arial" w:cs="Arial"/>
          <w:b/>
          <w:bCs/>
        </w:rPr>
        <w:t>.</w:t>
      </w:r>
      <w:r w:rsidR="00D22736" w:rsidRPr="00A54807">
        <w:rPr>
          <w:rFonts w:ascii="Arial" w:eastAsia="Arial Unicode MS" w:hAnsi="Arial" w:cs="Arial"/>
          <w:b/>
          <w:bCs/>
        </w:rPr>
        <w:t>2</w:t>
      </w:r>
      <w:r w:rsidR="00A54807">
        <w:rPr>
          <w:rFonts w:ascii="Arial" w:eastAsiaTheme="minorEastAsia" w:hAnsi="Arial" w:cs="Arial"/>
          <w:b/>
          <w:bCs/>
          <w:color w:val="000000" w:themeColor="text1"/>
          <w:kern w:val="24"/>
          <w:lang w:val="es-ES"/>
        </w:rPr>
        <w:t xml:space="preserve"> </w:t>
      </w:r>
      <w:r w:rsidRPr="00813FB5">
        <w:rPr>
          <w:rFonts w:ascii="Arial" w:eastAsia="Arial Unicode MS" w:hAnsi="Arial" w:cs="Arial"/>
          <w:b/>
          <w:bCs/>
          <w:lang w:val="es-ES"/>
        </w:rPr>
        <w:t xml:space="preserve">INSTALACIÓN DEL SISTEMA DE INFORMACIÓN HIDRO – METEOROLÓGICA Y AMBIENTAL PARA REDUCIR Y/O MITIGAR  PELIGROS Y VULNERABILIDADES NATURALES Y AMBIENTALES EN LA REGIÓN DE CAJAMARCA      </w:t>
      </w:r>
    </w:p>
    <w:p w:rsidR="00215F3F" w:rsidRPr="00813FB5" w:rsidRDefault="00215F3F" w:rsidP="00215F3F">
      <w:pPr>
        <w:ind w:left="705"/>
        <w:jc w:val="both"/>
        <w:rPr>
          <w:rFonts w:ascii="Arial" w:eastAsia="Arial Unicode MS" w:hAnsi="Arial" w:cs="Arial"/>
          <w:bCs/>
          <w:lang w:val="es-ES"/>
        </w:rPr>
      </w:pPr>
      <w:r w:rsidRPr="00813FB5">
        <w:rPr>
          <w:rFonts w:ascii="Arial" w:eastAsia="Arial Unicode MS" w:hAnsi="Arial" w:cs="Arial"/>
          <w:bCs/>
          <w:lang w:val="es-ES"/>
        </w:rPr>
        <w:t>El 24/04/2013, se realizó la conciliación extrajudicial entre PASMINA y la procuraduría del GORECAJ. Se llegó a un acuerdo según acta de conciliación N° 86-2013 del Centro de Conciliación Extrajudicial “La Solución”. El acuerdo consiste en que la UF emita un nuevo informe de observaciones (Informe N° 041-2013-GR.CAJ/GR.RENAMA/UF, 31/05/2013), posterior al cual PASMINA tiene un plazo de 30 días calendarios para el levantamiento de observaciones</w:t>
      </w:r>
      <w:r w:rsidR="00561C6F" w:rsidRPr="00813FB5">
        <w:rPr>
          <w:rFonts w:ascii="Arial" w:eastAsia="Arial Unicode MS" w:hAnsi="Arial" w:cs="Arial"/>
          <w:bCs/>
          <w:lang w:val="es-ES"/>
        </w:rPr>
        <w:t>.</w:t>
      </w:r>
    </w:p>
    <w:p w:rsidR="00561C6F" w:rsidRPr="00813FB5" w:rsidRDefault="00561C6F" w:rsidP="00215F3F">
      <w:pPr>
        <w:ind w:left="705"/>
        <w:jc w:val="both"/>
        <w:rPr>
          <w:rFonts w:ascii="Arial" w:eastAsia="Arial Unicode MS" w:hAnsi="Arial" w:cs="Arial"/>
          <w:bCs/>
          <w:lang w:val="es-ES"/>
        </w:rPr>
      </w:pPr>
      <w:r w:rsidRPr="00813FB5">
        <w:rPr>
          <w:rFonts w:ascii="Arial" w:eastAsia="Arial Unicode MS" w:hAnsi="Arial" w:cs="Arial"/>
          <w:b/>
          <w:bCs/>
          <w:lang w:val="es-ES"/>
        </w:rPr>
        <w:t>Acuerdo.</w:t>
      </w:r>
      <w:r w:rsidRPr="00813FB5">
        <w:rPr>
          <w:rFonts w:ascii="Arial" w:eastAsia="Arial Unicode MS" w:hAnsi="Arial" w:cs="Arial"/>
          <w:bCs/>
          <w:lang w:val="es-ES"/>
        </w:rPr>
        <w:t xml:space="preserve">- </w:t>
      </w:r>
      <w:r w:rsidR="00A54807">
        <w:rPr>
          <w:rFonts w:ascii="Arial" w:eastAsia="Arial Unicode MS" w:hAnsi="Arial" w:cs="Arial"/>
          <w:bCs/>
          <w:lang w:val="es-ES"/>
        </w:rPr>
        <w:t>La UF debe e</w:t>
      </w:r>
      <w:r w:rsidRPr="00813FB5">
        <w:rPr>
          <w:rFonts w:ascii="Arial" w:eastAsia="Arial Unicode MS" w:hAnsi="Arial" w:cs="Arial"/>
          <w:bCs/>
          <w:lang w:val="es-ES"/>
        </w:rPr>
        <w:t>mitir informe</w:t>
      </w:r>
      <w:r w:rsidR="00A54807">
        <w:rPr>
          <w:rFonts w:ascii="Arial" w:eastAsia="Arial Unicode MS" w:hAnsi="Arial" w:cs="Arial"/>
          <w:bCs/>
          <w:lang w:val="es-ES"/>
        </w:rPr>
        <w:t xml:space="preserve"> urgente </w:t>
      </w:r>
      <w:r w:rsidRPr="00813FB5">
        <w:rPr>
          <w:rFonts w:ascii="Arial" w:eastAsia="Arial Unicode MS" w:hAnsi="Arial" w:cs="Arial"/>
          <w:bCs/>
          <w:lang w:val="es-ES"/>
        </w:rPr>
        <w:t xml:space="preserve"> y </w:t>
      </w:r>
      <w:r w:rsidR="00A54807">
        <w:rPr>
          <w:rFonts w:ascii="Arial" w:eastAsia="Arial Unicode MS" w:hAnsi="Arial" w:cs="Arial"/>
          <w:bCs/>
          <w:lang w:val="es-ES"/>
        </w:rPr>
        <w:t xml:space="preserve">la empresa no debe ampliar el plazo de levantamiento de observaciones y </w:t>
      </w:r>
      <w:r w:rsidRPr="00813FB5">
        <w:rPr>
          <w:rFonts w:ascii="Arial" w:eastAsia="Arial Unicode MS" w:hAnsi="Arial" w:cs="Arial"/>
          <w:bCs/>
          <w:lang w:val="es-ES"/>
        </w:rPr>
        <w:t>debe concluir en el presente mes.</w:t>
      </w:r>
    </w:p>
    <w:p w:rsidR="00561C6F" w:rsidRPr="00813FB5" w:rsidRDefault="00561C6F" w:rsidP="00215F3F">
      <w:pPr>
        <w:ind w:left="705"/>
        <w:jc w:val="both"/>
        <w:rPr>
          <w:rFonts w:ascii="Arial" w:eastAsia="Arial Unicode MS" w:hAnsi="Arial" w:cs="Arial"/>
          <w:b/>
          <w:bCs/>
          <w:lang w:val="es-ES"/>
        </w:rPr>
      </w:pPr>
      <w:r w:rsidRPr="00813FB5">
        <w:rPr>
          <w:rFonts w:ascii="Arial" w:eastAsia="Arial Unicode MS" w:hAnsi="Arial" w:cs="Arial"/>
          <w:b/>
          <w:bCs/>
          <w:lang w:val="es-ES"/>
        </w:rPr>
        <w:t>2.</w:t>
      </w:r>
      <w:r w:rsidR="00D22736" w:rsidRPr="00813FB5">
        <w:rPr>
          <w:rFonts w:ascii="Arial" w:eastAsia="Arial Unicode MS" w:hAnsi="Arial" w:cs="Arial"/>
          <w:b/>
          <w:bCs/>
          <w:lang w:val="es-ES"/>
        </w:rPr>
        <w:t>1</w:t>
      </w:r>
      <w:r w:rsidRPr="00813FB5">
        <w:rPr>
          <w:rFonts w:ascii="Arial" w:eastAsia="Arial Unicode MS" w:hAnsi="Arial" w:cs="Arial"/>
          <w:bCs/>
        </w:rPr>
        <w:t>.</w:t>
      </w:r>
      <w:r w:rsidR="00D22736" w:rsidRPr="00813FB5">
        <w:rPr>
          <w:rFonts w:ascii="Arial" w:eastAsia="Arial Unicode MS" w:hAnsi="Arial" w:cs="Arial"/>
          <w:bCs/>
        </w:rPr>
        <w:t xml:space="preserve">3 </w:t>
      </w:r>
      <w:r w:rsidRPr="00813FB5">
        <w:rPr>
          <w:rFonts w:ascii="Arial" w:eastAsia="Arial Unicode MS" w:hAnsi="Arial" w:cs="Arial"/>
          <w:bCs/>
        </w:rPr>
        <w:t xml:space="preserve"> </w:t>
      </w:r>
      <w:r w:rsidRPr="00813FB5">
        <w:rPr>
          <w:rFonts w:ascii="Arial" w:eastAsia="Arial Unicode MS" w:hAnsi="Arial" w:cs="Arial"/>
          <w:b/>
          <w:bCs/>
          <w:lang w:val="es-ES"/>
        </w:rPr>
        <w:t>RECUPERACIÓN DE ECOSISTEMAS DEGRADADOS EN LAS CABECERAS DE CUENCA DEL JEQUETEPEQUE, CAJAMARCA</w:t>
      </w:r>
    </w:p>
    <w:p w:rsidR="00561C6F" w:rsidRPr="00813FB5" w:rsidRDefault="00561C6F" w:rsidP="00561C6F">
      <w:pPr>
        <w:ind w:left="705"/>
        <w:jc w:val="both"/>
        <w:rPr>
          <w:rFonts w:ascii="Arial" w:eastAsia="Arial Unicode MS" w:hAnsi="Arial" w:cs="Arial"/>
          <w:bCs/>
          <w:lang w:val="es-ES"/>
        </w:rPr>
      </w:pPr>
      <w:r w:rsidRPr="00813FB5">
        <w:rPr>
          <w:rFonts w:ascii="Arial" w:eastAsia="Arial Unicode MS" w:hAnsi="Arial" w:cs="Arial"/>
          <w:bCs/>
          <w:lang w:val="es-ES"/>
        </w:rPr>
        <w:t xml:space="preserve">El estudio se encuentra en levantamiento de observaciones por parte del Consorcio Forestal </w:t>
      </w:r>
      <w:proofErr w:type="spellStart"/>
      <w:r w:rsidRPr="00813FB5">
        <w:rPr>
          <w:rFonts w:ascii="Arial" w:eastAsia="Arial Unicode MS" w:hAnsi="Arial" w:cs="Arial"/>
          <w:bCs/>
          <w:lang w:val="es-ES"/>
        </w:rPr>
        <w:t>Jequetepeque</w:t>
      </w:r>
      <w:proofErr w:type="spellEnd"/>
      <w:r w:rsidRPr="00813FB5">
        <w:rPr>
          <w:rFonts w:ascii="Arial" w:eastAsia="Arial Unicode MS" w:hAnsi="Arial" w:cs="Arial"/>
          <w:bCs/>
          <w:lang w:val="es-ES"/>
        </w:rPr>
        <w:t>.</w:t>
      </w:r>
    </w:p>
    <w:p w:rsidR="00561C6F" w:rsidRPr="00813FB5" w:rsidRDefault="00561C6F" w:rsidP="00561C6F">
      <w:pPr>
        <w:ind w:left="705"/>
        <w:jc w:val="both"/>
        <w:rPr>
          <w:rFonts w:ascii="Arial" w:eastAsia="Arial Unicode MS" w:hAnsi="Arial" w:cs="Arial"/>
          <w:bCs/>
          <w:lang w:val="es-ES"/>
        </w:rPr>
      </w:pPr>
      <w:r w:rsidRPr="00813FB5">
        <w:rPr>
          <w:rFonts w:ascii="Arial" w:eastAsia="Arial Unicode MS" w:hAnsi="Arial" w:cs="Arial"/>
          <w:b/>
          <w:bCs/>
          <w:lang w:val="es-ES"/>
        </w:rPr>
        <w:t>Acuerdo</w:t>
      </w:r>
      <w:r w:rsidRPr="00813FB5">
        <w:rPr>
          <w:rFonts w:ascii="Arial" w:eastAsia="Arial Unicode MS" w:hAnsi="Arial" w:cs="Arial"/>
          <w:bCs/>
          <w:lang w:val="es-ES"/>
        </w:rPr>
        <w:t xml:space="preserve">.- </w:t>
      </w:r>
      <w:r w:rsidR="0099693E">
        <w:rPr>
          <w:rFonts w:ascii="Arial" w:eastAsia="Arial Unicode MS" w:hAnsi="Arial" w:cs="Arial"/>
          <w:bCs/>
          <w:lang w:val="es-ES"/>
        </w:rPr>
        <w:t>Los plazo</w:t>
      </w:r>
      <w:r w:rsidR="002353B1" w:rsidRPr="00813FB5">
        <w:rPr>
          <w:rFonts w:ascii="Arial" w:eastAsia="Arial Unicode MS" w:hAnsi="Arial" w:cs="Arial"/>
          <w:bCs/>
          <w:lang w:val="es-ES"/>
        </w:rPr>
        <w:t>s ha</w:t>
      </w:r>
      <w:r w:rsidR="00811127">
        <w:rPr>
          <w:rFonts w:ascii="Arial" w:eastAsia="Arial Unicode MS" w:hAnsi="Arial" w:cs="Arial"/>
          <w:bCs/>
          <w:lang w:val="es-ES"/>
        </w:rPr>
        <w:t>n</w:t>
      </w:r>
      <w:r w:rsidR="002353B1" w:rsidRPr="00813FB5">
        <w:rPr>
          <w:rFonts w:ascii="Arial" w:eastAsia="Arial Unicode MS" w:hAnsi="Arial" w:cs="Arial"/>
          <w:bCs/>
          <w:lang w:val="es-ES"/>
        </w:rPr>
        <w:t xml:space="preserve"> excedido, </w:t>
      </w:r>
      <w:r w:rsidR="00811127">
        <w:rPr>
          <w:rFonts w:ascii="Arial" w:eastAsia="Arial Unicode MS" w:hAnsi="Arial" w:cs="Arial"/>
          <w:bCs/>
          <w:lang w:val="es-ES"/>
        </w:rPr>
        <w:t xml:space="preserve">la UF </w:t>
      </w:r>
      <w:r w:rsidR="002353B1" w:rsidRPr="00813FB5">
        <w:rPr>
          <w:rFonts w:ascii="Arial" w:eastAsia="Arial Unicode MS" w:hAnsi="Arial" w:cs="Arial"/>
          <w:bCs/>
          <w:lang w:val="es-ES"/>
        </w:rPr>
        <w:t>debe regularizar la ampliación de plazos de vencimiento con Resolución al 11-06-2013.</w:t>
      </w:r>
    </w:p>
    <w:p w:rsidR="002353B1" w:rsidRPr="00813FB5" w:rsidRDefault="002353B1" w:rsidP="00561C6F">
      <w:pPr>
        <w:ind w:left="705"/>
        <w:jc w:val="both"/>
        <w:rPr>
          <w:rFonts w:ascii="Arial" w:eastAsia="Arial Unicode MS" w:hAnsi="Arial" w:cs="Arial"/>
          <w:bCs/>
        </w:rPr>
      </w:pPr>
      <w:r w:rsidRPr="00813FB5">
        <w:rPr>
          <w:rFonts w:ascii="Arial" w:eastAsia="Arial Unicode MS" w:hAnsi="Arial" w:cs="Arial"/>
          <w:b/>
          <w:bCs/>
          <w:lang w:val="es-ES"/>
        </w:rPr>
        <w:t>2</w:t>
      </w:r>
      <w:r w:rsidRPr="00813FB5">
        <w:rPr>
          <w:rFonts w:ascii="Arial" w:eastAsia="Arial Unicode MS" w:hAnsi="Arial" w:cs="Arial"/>
          <w:bCs/>
        </w:rPr>
        <w:t>.</w:t>
      </w:r>
      <w:r w:rsidR="00D22736" w:rsidRPr="00813FB5">
        <w:rPr>
          <w:rFonts w:ascii="Arial" w:eastAsia="Arial Unicode MS" w:hAnsi="Arial" w:cs="Arial"/>
          <w:bCs/>
        </w:rPr>
        <w:t>1.</w:t>
      </w:r>
      <w:r w:rsidRPr="00813FB5">
        <w:rPr>
          <w:rFonts w:ascii="Arial" w:eastAsia="Arial Unicode MS" w:hAnsi="Arial" w:cs="Arial"/>
          <w:bCs/>
        </w:rPr>
        <w:t xml:space="preserve">4 </w:t>
      </w:r>
      <w:r w:rsidRPr="00813FB5">
        <w:rPr>
          <w:rFonts w:ascii="Arial" w:eastAsia="Arial Unicode MS" w:hAnsi="Arial" w:cs="Arial"/>
          <w:b/>
          <w:bCs/>
        </w:rPr>
        <w:t xml:space="preserve">REDISEÑO DEL LABORATORIO REGIONAL DE MONITOREO DEL </w:t>
      </w:r>
      <w:proofErr w:type="gramStart"/>
      <w:r w:rsidRPr="00813FB5">
        <w:rPr>
          <w:rFonts w:ascii="Arial" w:eastAsia="Arial Unicode MS" w:hAnsi="Arial" w:cs="Arial"/>
          <w:b/>
          <w:bCs/>
        </w:rPr>
        <w:t>AGUA(</w:t>
      </w:r>
      <w:proofErr w:type="gramEnd"/>
      <w:r w:rsidRPr="00813FB5">
        <w:rPr>
          <w:rFonts w:ascii="Arial" w:eastAsia="Arial Unicode MS" w:hAnsi="Arial" w:cs="Arial"/>
          <w:b/>
          <w:bCs/>
        </w:rPr>
        <w:t>Mes de Mayo del 2013)</w:t>
      </w:r>
    </w:p>
    <w:p w:rsidR="002353B1" w:rsidRPr="00813FB5" w:rsidRDefault="002946CD" w:rsidP="00561C6F">
      <w:pPr>
        <w:ind w:left="705"/>
        <w:jc w:val="both"/>
        <w:rPr>
          <w:rFonts w:ascii="Arial" w:eastAsia="Arial Unicode MS" w:hAnsi="Arial" w:cs="Arial"/>
          <w:bCs/>
        </w:rPr>
      </w:pPr>
      <w:r w:rsidRPr="00813FB5">
        <w:rPr>
          <w:rFonts w:ascii="Arial" w:eastAsia="Arial Unicode MS" w:hAnsi="Arial" w:cs="Arial"/>
          <w:bCs/>
        </w:rPr>
        <w:t>Se ha realizado un avance real acumulado de 41.32%, además se han solicitado Ampliación de Plazo N° 02 la cual se encuentra en trámite para su aprobación.</w:t>
      </w:r>
    </w:p>
    <w:p w:rsidR="002946CD" w:rsidRPr="00813FB5" w:rsidRDefault="002946CD" w:rsidP="00561C6F">
      <w:pPr>
        <w:ind w:left="705"/>
        <w:jc w:val="both"/>
        <w:rPr>
          <w:rFonts w:ascii="Arial" w:eastAsia="Arial Unicode MS" w:hAnsi="Arial" w:cs="Arial"/>
          <w:bCs/>
        </w:rPr>
      </w:pPr>
      <w:r w:rsidRPr="00813FB5">
        <w:rPr>
          <w:rFonts w:ascii="Arial" w:eastAsia="Arial Unicode MS" w:hAnsi="Arial" w:cs="Arial"/>
          <w:bCs/>
        </w:rPr>
        <w:t xml:space="preserve">Se ha realizado reuniones para la recepción de los Equipos del Proceso de Selección  de la Licitación Pública N° 005-2012, además se ha solicitado el incremento de mano de obra a fin de cumplir con las metas programadas  </w:t>
      </w:r>
    </w:p>
    <w:tbl>
      <w:tblPr>
        <w:tblW w:w="819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379"/>
      </w:tblGrid>
      <w:tr w:rsidR="002946CD" w:rsidRPr="00813FB5" w:rsidTr="002946CD">
        <w:trPr>
          <w:trHeight w:val="2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46CD" w:rsidRPr="00813FB5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813FB5">
              <w:rPr>
                <w:rFonts w:ascii="Arial" w:eastAsia="Times New Roman" w:hAnsi="Arial" w:cs="Arial"/>
                <w:bCs/>
                <w:color w:val="000000"/>
                <w:lang w:eastAsia="es-PE"/>
              </w:rPr>
              <w:t>REAL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6CD" w:rsidRPr="00813FB5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813FB5">
              <w:rPr>
                <w:rFonts w:ascii="Arial" w:eastAsia="Times New Roman" w:hAnsi="Arial" w:cs="Arial"/>
                <w:bCs/>
                <w:color w:val="000000"/>
                <w:lang w:eastAsia="es-PE"/>
              </w:rPr>
              <w:t>402,634.06</w:t>
            </w:r>
          </w:p>
        </w:tc>
      </w:tr>
      <w:tr w:rsidR="002946CD" w:rsidRPr="00813FB5" w:rsidTr="002946CD">
        <w:trPr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46CD" w:rsidRPr="00813FB5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813FB5">
              <w:rPr>
                <w:rFonts w:ascii="Arial" w:eastAsia="Times New Roman" w:hAnsi="Arial" w:cs="Arial"/>
                <w:bCs/>
                <w:color w:val="000000"/>
                <w:lang w:eastAsia="es-PE"/>
              </w:rPr>
              <w:t>PROGRAMADO  ACTUAL</w:t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6CD" w:rsidRPr="00813FB5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813FB5">
              <w:rPr>
                <w:rFonts w:ascii="Arial" w:eastAsia="Times New Roman" w:hAnsi="Arial" w:cs="Arial"/>
                <w:bCs/>
                <w:color w:val="000000"/>
                <w:lang w:eastAsia="es-PE"/>
              </w:rPr>
              <w:t>300,903.67</w:t>
            </w:r>
          </w:p>
        </w:tc>
      </w:tr>
      <w:tr w:rsidR="002946CD" w:rsidRPr="00813FB5" w:rsidTr="002946CD">
        <w:trPr>
          <w:trHeight w:val="2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46CD" w:rsidRPr="00813FB5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813FB5">
              <w:rPr>
                <w:rFonts w:ascii="Arial" w:eastAsia="Times New Roman" w:hAnsi="Arial" w:cs="Arial"/>
                <w:bCs/>
                <w:color w:val="000000"/>
                <w:lang w:eastAsia="es-PE"/>
              </w:rPr>
              <w:t>PROGRAMADO ACUMULADO</w:t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6CD" w:rsidRPr="00813FB5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813FB5">
              <w:rPr>
                <w:rFonts w:ascii="Arial" w:eastAsia="Times New Roman" w:hAnsi="Arial" w:cs="Arial"/>
                <w:bCs/>
                <w:color w:val="000000"/>
                <w:lang w:eastAsia="es-PE"/>
              </w:rPr>
              <w:t>974,830.39</w:t>
            </w:r>
          </w:p>
        </w:tc>
      </w:tr>
      <w:tr w:rsidR="002946CD" w:rsidRPr="00813FB5" w:rsidTr="002946CD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46CD" w:rsidRPr="00813FB5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813FB5">
              <w:rPr>
                <w:rFonts w:ascii="Arial" w:eastAsia="Times New Roman" w:hAnsi="Arial" w:cs="Arial"/>
                <w:bCs/>
                <w:color w:val="000000"/>
                <w:lang w:eastAsia="es-PE"/>
              </w:rPr>
              <w:t>FINANCIERO</w:t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6CD" w:rsidRPr="00813FB5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813FB5">
              <w:rPr>
                <w:rFonts w:ascii="Arial" w:eastAsia="Times New Roman" w:hAnsi="Arial" w:cs="Arial"/>
                <w:bCs/>
                <w:color w:val="000000"/>
                <w:lang w:eastAsia="es-PE"/>
              </w:rPr>
              <w:t>445,461.82</w:t>
            </w:r>
          </w:p>
        </w:tc>
      </w:tr>
      <w:tr w:rsidR="002946CD" w:rsidRPr="00813FB5" w:rsidTr="002946CD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946CD" w:rsidRPr="00813FB5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813FB5">
              <w:rPr>
                <w:rFonts w:ascii="Arial" w:eastAsia="Times New Roman" w:hAnsi="Arial" w:cs="Arial"/>
                <w:bCs/>
                <w:color w:val="000000"/>
                <w:lang w:eastAsia="es-PE"/>
              </w:rPr>
              <w:t>DIF REAL Y PROG ACTUAL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6CD" w:rsidRPr="00813FB5" w:rsidRDefault="002946CD" w:rsidP="002946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813FB5">
              <w:rPr>
                <w:rFonts w:ascii="Arial" w:eastAsia="Times New Roman" w:hAnsi="Arial" w:cs="Arial"/>
                <w:bCs/>
                <w:color w:val="000000"/>
                <w:lang w:eastAsia="es-PE"/>
              </w:rPr>
              <w:t>101,730.39</w:t>
            </w:r>
          </w:p>
        </w:tc>
      </w:tr>
    </w:tbl>
    <w:p w:rsidR="002946CD" w:rsidRPr="00813FB5" w:rsidRDefault="002946CD" w:rsidP="00D22736">
      <w:pPr>
        <w:ind w:left="705"/>
        <w:jc w:val="both"/>
        <w:rPr>
          <w:rFonts w:ascii="Arial" w:eastAsia="Arial Unicode MS" w:hAnsi="Arial" w:cs="Arial"/>
          <w:b/>
          <w:bCs/>
        </w:rPr>
      </w:pPr>
      <w:r w:rsidRPr="00813FB5">
        <w:rPr>
          <w:rFonts w:ascii="Arial" w:eastAsia="Arial Unicode MS" w:hAnsi="Arial" w:cs="Arial"/>
          <w:b/>
          <w:bCs/>
        </w:rPr>
        <w:lastRenderedPageBreak/>
        <w:t>Acuerdo</w:t>
      </w:r>
      <w:r w:rsidR="00D22736" w:rsidRPr="00813FB5">
        <w:rPr>
          <w:rFonts w:ascii="Arial" w:eastAsia="Arial Unicode MS" w:hAnsi="Arial" w:cs="Arial"/>
          <w:b/>
          <w:bCs/>
        </w:rPr>
        <w:t>s</w:t>
      </w:r>
      <w:r w:rsidRPr="00813FB5">
        <w:rPr>
          <w:rFonts w:ascii="Arial" w:eastAsia="Arial Unicode MS" w:hAnsi="Arial" w:cs="Arial"/>
          <w:bCs/>
        </w:rPr>
        <w:t>.- Que la Comisión formada alcance un nuevo cronograma real al 13-06-2013,</w:t>
      </w:r>
    </w:p>
    <w:p w:rsidR="002946CD" w:rsidRPr="00813FB5" w:rsidRDefault="002946CD" w:rsidP="00561C6F">
      <w:pPr>
        <w:ind w:left="705"/>
        <w:jc w:val="both"/>
        <w:rPr>
          <w:rFonts w:ascii="Arial" w:eastAsia="Arial Unicode MS" w:hAnsi="Arial" w:cs="Arial"/>
          <w:bCs/>
        </w:rPr>
      </w:pPr>
      <w:r w:rsidRPr="00813FB5">
        <w:rPr>
          <w:rFonts w:ascii="Arial" w:eastAsia="Arial Unicode MS" w:hAnsi="Arial" w:cs="Arial"/>
          <w:bCs/>
        </w:rPr>
        <w:t xml:space="preserve">Que la comisión coordine con la Dirección de Administración Regional a fin de que se cumpla con el pago de 2 valorizaciones de Infraestructura y equipos </w:t>
      </w:r>
      <w:proofErr w:type="gramStart"/>
      <w:r w:rsidRPr="00813FB5">
        <w:rPr>
          <w:rFonts w:ascii="Arial" w:eastAsia="Arial Unicode MS" w:hAnsi="Arial" w:cs="Arial"/>
          <w:bCs/>
        </w:rPr>
        <w:t>( S</w:t>
      </w:r>
      <w:proofErr w:type="gramEnd"/>
      <w:r w:rsidRPr="00813FB5">
        <w:rPr>
          <w:rFonts w:ascii="Arial" w:eastAsia="Arial Unicode MS" w:hAnsi="Arial" w:cs="Arial"/>
          <w:bCs/>
        </w:rPr>
        <w:t>/. 1,200,000.00 y la otra de S/. 200,000.00 respectivamente), máximo a fines de junio 2013.</w:t>
      </w:r>
    </w:p>
    <w:p w:rsidR="00D22736" w:rsidRPr="00813FB5" w:rsidRDefault="00D22736" w:rsidP="00561C6F">
      <w:pPr>
        <w:ind w:left="705"/>
        <w:jc w:val="both"/>
        <w:rPr>
          <w:rFonts w:ascii="Arial" w:eastAsia="Arial Unicode MS" w:hAnsi="Arial" w:cs="Arial"/>
          <w:bCs/>
        </w:rPr>
      </w:pPr>
      <w:r w:rsidRPr="00813FB5">
        <w:rPr>
          <w:rFonts w:ascii="Arial" w:eastAsia="Arial Unicode MS" w:hAnsi="Arial" w:cs="Arial"/>
          <w:bCs/>
        </w:rPr>
        <w:t>Deben realizar un estudio definitivo por cada equipo y por la infraestructura.</w:t>
      </w:r>
    </w:p>
    <w:p w:rsidR="00D22736" w:rsidRPr="00813FB5" w:rsidRDefault="00D22736" w:rsidP="00561C6F">
      <w:pPr>
        <w:ind w:left="705"/>
        <w:jc w:val="both"/>
        <w:rPr>
          <w:rFonts w:ascii="Arial" w:eastAsia="Arial Unicode MS" w:hAnsi="Arial" w:cs="Arial"/>
          <w:bCs/>
        </w:rPr>
      </w:pPr>
      <w:r w:rsidRPr="00813FB5">
        <w:rPr>
          <w:rFonts w:ascii="Arial" w:eastAsia="Arial Unicode MS" w:hAnsi="Arial" w:cs="Arial"/>
          <w:bCs/>
        </w:rPr>
        <w:t xml:space="preserve">Realizar paralelamente a) Los pagos autorizados por Administración Regional y Abastecimientos, b) Logística debe sacar </w:t>
      </w:r>
      <w:proofErr w:type="gramStart"/>
      <w:r w:rsidRPr="00813FB5">
        <w:rPr>
          <w:rFonts w:ascii="Arial" w:eastAsia="Arial Unicode MS" w:hAnsi="Arial" w:cs="Arial"/>
          <w:bCs/>
        </w:rPr>
        <w:t>procesos urgente</w:t>
      </w:r>
      <w:proofErr w:type="gramEnd"/>
      <w:r w:rsidRPr="00813FB5">
        <w:rPr>
          <w:rFonts w:ascii="Arial" w:eastAsia="Arial Unicode MS" w:hAnsi="Arial" w:cs="Arial"/>
          <w:bCs/>
        </w:rPr>
        <w:t>, c) La comisión formada se encargará de todo el trámite, estos 3 puntos deben cumplirse e informar los resultados al 13-06-2013.</w:t>
      </w:r>
    </w:p>
    <w:p w:rsidR="00D22736" w:rsidRDefault="00B31E68" w:rsidP="00D22736">
      <w:pPr>
        <w:pStyle w:val="Prrafodelista"/>
        <w:ind w:left="0" w:firstLine="708"/>
        <w:jc w:val="both"/>
        <w:rPr>
          <w:rFonts w:ascii="Arial" w:eastAsia="Arial Unicode MS" w:hAnsi="Arial" w:cs="Arial"/>
          <w:b/>
          <w:bCs/>
          <w:sz w:val="22"/>
          <w:szCs w:val="22"/>
          <w:lang w:val="es-ES"/>
        </w:rPr>
      </w:pPr>
      <w:r w:rsidRPr="00813FB5">
        <w:rPr>
          <w:rFonts w:ascii="Arial" w:eastAsia="Arial Unicode MS" w:hAnsi="Arial" w:cs="Arial"/>
          <w:b/>
          <w:bCs/>
          <w:sz w:val="22"/>
          <w:szCs w:val="22"/>
          <w:lang w:val="es-ES"/>
        </w:rPr>
        <w:t>2</w:t>
      </w:r>
      <w:r w:rsidR="00D22736" w:rsidRPr="00813FB5">
        <w:rPr>
          <w:rFonts w:ascii="Arial" w:eastAsia="Arial Unicode MS" w:hAnsi="Arial" w:cs="Arial"/>
          <w:b/>
          <w:bCs/>
          <w:sz w:val="22"/>
          <w:szCs w:val="22"/>
          <w:lang w:val="es-ES"/>
        </w:rPr>
        <w:t>.</w:t>
      </w:r>
      <w:r w:rsidRPr="00813FB5">
        <w:rPr>
          <w:rFonts w:ascii="Arial" w:eastAsia="Arial Unicode MS" w:hAnsi="Arial" w:cs="Arial"/>
          <w:b/>
          <w:bCs/>
          <w:sz w:val="22"/>
          <w:szCs w:val="22"/>
          <w:lang w:val="es-ES"/>
        </w:rPr>
        <w:t>2.</w:t>
      </w:r>
      <w:r w:rsidR="00D22736" w:rsidRPr="00813FB5">
        <w:rPr>
          <w:rFonts w:ascii="Arial" w:eastAsia="Arial Unicode MS" w:hAnsi="Arial" w:cs="Arial"/>
          <w:b/>
          <w:bCs/>
          <w:sz w:val="22"/>
          <w:szCs w:val="22"/>
          <w:lang w:val="es-ES"/>
        </w:rPr>
        <w:t>-</w:t>
      </w:r>
      <w:r w:rsidRPr="00813FB5">
        <w:rPr>
          <w:rFonts w:ascii="Arial" w:eastAsia="Arial Unicode MS" w:hAnsi="Arial" w:cs="Arial"/>
          <w:b/>
          <w:bCs/>
          <w:sz w:val="22"/>
          <w:szCs w:val="22"/>
          <w:lang w:val="es-ES"/>
        </w:rPr>
        <w:t xml:space="preserve"> </w:t>
      </w:r>
      <w:r w:rsidR="00D22736" w:rsidRPr="00813FB5">
        <w:rPr>
          <w:rFonts w:ascii="Arial" w:eastAsia="Arial Unicode MS" w:hAnsi="Arial" w:cs="Arial"/>
          <w:b/>
          <w:bCs/>
          <w:sz w:val="22"/>
          <w:szCs w:val="22"/>
          <w:lang w:val="es-ES"/>
        </w:rPr>
        <w:t>UNIDAD FORMULADORA – DESARROLLO SOCIAL</w:t>
      </w:r>
    </w:p>
    <w:p w:rsidR="00811127" w:rsidRPr="00813FB5" w:rsidRDefault="00811127" w:rsidP="00D22736">
      <w:pPr>
        <w:pStyle w:val="Prrafodelista"/>
        <w:ind w:left="0" w:firstLine="708"/>
        <w:jc w:val="both"/>
        <w:rPr>
          <w:rFonts w:ascii="Arial" w:eastAsia="Arial Unicode MS" w:hAnsi="Arial" w:cs="Arial"/>
          <w:b/>
          <w:bCs/>
          <w:sz w:val="22"/>
          <w:szCs w:val="22"/>
          <w:lang w:val="es-ES"/>
        </w:rPr>
      </w:pPr>
    </w:p>
    <w:p w:rsidR="00D22736" w:rsidRPr="00813FB5" w:rsidRDefault="00B31E68" w:rsidP="00D22736">
      <w:pPr>
        <w:pStyle w:val="Prrafodelista"/>
        <w:ind w:left="708"/>
        <w:jc w:val="both"/>
        <w:rPr>
          <w:rFonts w:ascii="Arial" w:eastAsia="Arial Unicode MS" w:hAnsi="Arial" w:cs="Arial"/>
          <w:b/>
          <w:bCs/>
          <w:sz w:val="22"/>
          <w:szCs w:val="22"/>
          <w:lang w:val="es-ES"/>
        </w:rPr>
      </w:pPr>
      <w:r w:rsidRPr="00813FB5">
        <w:rPr>
          <w:rFonts w:ascii="Arial" w:eastAsia="Arial Unicode MS" w:hAnsi="Arial" w:cs="Arial"/>
          <w:bCs/>
          <w:sz w:val="22"/>
          <w:szCs w:val="22"/>
          <w:lang w:val="es-ES"/>
        </w:rPr>
        <w:t>2</w:t>
      </w:r>
      <w:r w:rsidR="00D22736" w:rsidRPr="00813FB5">
        <w:rPr>
          <w:rFonts w:ascii="Arial" w:eastAsia="Arial Unicode MS" w:hAnsi="Arial" w:cs="Arial"/>
          <w:bCs/>
          <w:sz w:val="22"/>
          <w:szCs w:val="22"/>
          <w:lang w:val="es-ES"/>
        </w:rPr>
        <w:t>.</w:t>
      </w:r>
      <w:r w:rsidRPr="00813FB5">
        <w:rPr>
          <w:rFonts w:ascii="Arial" w:eastAsia="Arial Unicode MS" w:hAnsi="Arial" w:cs="Arial"/>
          <w:bCs/>
          <w:sz w:val="22"/>
          <w:szCs w:val="22"/>
          <w:lang w:val="es-ES"/>
        </w:rPr>
        <w:t>2.</w:t>
      </w:r>
      <w:r w:rsidR="00D22736" w:rsidRPr="00813FB5">
        <w:rPr>
          <w:rFonts w:ascii="Arial" w:eastAsia="Arial Unicode MS" w:hAnsi="Arial" w:cs="Arial"/>
          <w:bCs/>
          <w:sz w:val="22"/>
          <w:szCs w:val="22"/>
          <w:lang w:val="es-ES"/>
        </w:rPr>
        <w:t xml:space="preserve">1.- </w:t>
      </w:r>
      <w:r w:rsidR="00D22736" w:rsidRPr="00813FB5">
        <w:rPr>
          <w:rFonts w:ascii="Arial" w:eastAsia="Arial Unicode MS" w:hAnsi="Arial" w:cs="Arial"/>
          <w:b/>
          <w:bCs/>
          <w:sz w:val="22"/>
          <w:szCs w:val="22"/>
          <w:lang w:val="es-ES"/>
        </w:rPr>
        <w:t>MEJORAMIENTO DEL CRECIMIENTO Y DESARROLLO DE LOS NIÑOS MENORES DE 5 AÑOS DESDE LA GESTACIÓN EN LA RED DE SALUD CHOTA, REGIÓN CAJAMARCA.</w:t>
      </w:r>
    </w:p>
    <w:p w:rsidR="00D22736" w:rsidRPr="00813FB5" w:rsidRDefault="00D22736" w:rsidP="00D22736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813FB5">
        <w:rPr>
          <w:rFonts w:ascii="Arial" w:eastAsia="Arial Unicode MS" w:hAnsi="Arial" w:cs="Arial"/>
          <w:bCs/>
          <w:sz w:val="22"/>
          <w:szCs w:val="22"/>
        </w:rPr>
        <w:t xml:space="preserve">Se elaboró  los TDR para la contratación  de un  temático en Infraestructura y un asistente de campo para el apoyo en el levantamiento de observaciones. El asistente de Campo   ya se lo contrato y a la actualidad se encuentra </w:t>
      </w:r>
      <w:r w:rsidR="00B31E68" w:rsidRPr="00813FB5">
        <w:rPr>
          <w:rFonts w:ascii="Arial" w:eastAsia="Arial Unicode MS" w:hAnsi="Arial" w:cs="Arial"/>
          <w:bCs/>
          <w:sz w:val="22"/>
          <w:szCs w:val="22"/>
        </w:rPr>
        <w:t>en campo levantando información, pero aú</w:t>
      </w:r>
      <w:r w:rsidRPr="00813FB5">
        <w:rPr>
          <w:rFonts w:ascii="Arial" w:eastAsia="Arial Unicode MS" w:hAnsi="Arial" w:cs="Arial"/>
          <w:bCs/>
          <w:sz w:val="22"/>
          <w:szCs w:val="22"/>
        </w:rPr>
        <w:t>n falta contratar el temático en infraestructura.</w:t>
      </w:r>
    </w:p>
    <w:p w:rsidR="00B31E68" w:rsidRPr="00813FB5" w:rsidRDefault="00B31E68" w:rsidP="00D22736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813FB5">
        <w:rPr>
          <w:rFonts w:ascii="Arial" w:eastAsia="Arial Unicode MS" w:hAnsi="Arial" w:cs="Arial"/>
          <w:b/>
          <w:bCs/>
          <w:sz w:val="22"/>
          <w:szCs w:val="22"/>
        </w:rPr>
        <w:t>Acuerdo.-</w:t>
      </w:r>
      <w:r w:rsidRPr="00813FB5">
        <w:rPr>
          <w:rFonts w:ascii="Arial" w:eastAsia="Arial Unicode MS" w:hAnsi="Arial" w:cs="Arial"/>
          <w:bCs/>
          <w:sz w:val="22"/>
          <w:szCs w:val="22"/>
        </w:rPr>
        <w:t xml:space="preserve"> Culminar el levantamiento de observaciones al 30-06-2013.</w:t>
      </w:r>
    </w:p>
    <w:p w:rsidR="00B31E68" w:rsidRDefault="00B31E68" w:rsidP="00D22736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813FB5">
        <w:rPr>
          <w:rFonts w:ascii="Arial" w:eastAsia="Arial Unicode MS" w:hAnsi="Arial" w:cs="Arial"/>
          <w:bCs/>
          <w:sz w:val="22"/>
          <w:szCs w:val="22"/>
        </w:rPr>
        <w:t xml:space="preserve">Enviar a la DGPI </w:t>
      </w:r>
      <w:r w:rsidR="00450C3E" w:rsidRPr="00813FB5">
        <w:rPr>
          <w:rFonts w:ascii="Arial" w:eastAsia="Arial Unicode MS" w:hAnsi="Arial" w:cs="Arial"/>
          <w:bCs/>
          <w:sz w:val="22"/>
          <w:szCs w:val="22"/>
        </w:rPr>
        <w:t>máximo al 02-07-2013 y tener una respuesta al 05-07-2013.</w:t>
      </w:r>
    </w:p>
    <w:p w:rsidR="00811127" w:rsidRPr="00813FB5" w:rsidRDefault="00811127" w:rsidP="00D22736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450C3E" w:rsidRPr="00813FB5" w:rsidRDefault="00450C3E" w:rsidP="00D22736">
      <w:pPr>
        <w:pStyle w:val="Prrafodelista"/>
        <w:ind w:left="708"/>
        <w:jc w:val="both"/>
        <w:rPr>
          <w:rFonts w:ascii="Arial" w:eastAsia="Arial Unicode MS" w:hAnsi="Arial" w:cs="Arial"/>
          <w:b/>
          <w:bCs/>
          <w:sz w:val="22"/>
          <w:szCs w:val="22"/>
          <w:lang w:val="es-ES"/>
        </w:rPr>
      </w:pPr>
      <w:r w:rsidRPr="00813FB5">
        <w:rPr>
          <w:rFonts w:ascii="Arial" w:eastAsia="Arial Unicode MS" w:hAnsi="Arial" w:cs="Arial"/>
          <w:bCs/>
          <w:sz w:val="22"/>
          <w:szCs w:val="22"/>
        </w:rPr>
        <w:t xml:space="preserve">2.2.2. </w:t>
      </w:r>
      <w:r w:rsidRPr="00813FB5">
        <w:rPr>
          <w:rFonts w:ascii="Arial" w:eastAsia="Arial Unicode MS" w:hAnsi="Arial" w:cs="Arial"/>
          <w:b/>
          <w:bCs/>
          <w:sz w:val="22"/>
          <w:szCs w:val="22"/>
          <w:lang w:val="es-ES"/>
        </w:rPr>
        <w:t>MEJORAMIENTO DE LOS SERVICIOS DE SALUD DE LA MICRO RED MORRO SOLAR, RED JAÉN, REGIÓN CAJAMARCA.</w:t>
      </w:r>
    </w:p>
    <w:p w:rsidR="00450C3E" w:rsidRPr="00813FB5" w:rsidRDefault="00450C3E" w:rsidP="00450C3E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813FB5">
        <w:rPr>
          <w:rFonts w:ascii="Arial" w:eastAsia="Arial Unicode MS" w:hAnsi="Arial" w:cs="Arial"/>
          <w:bCs/>
          <w:sz w:val="22"/>
          <w:szCs w:val="22"/>
          <w:lang w:val="es-ES"/>
        </w:rPr>
        <w:t>Se emitió el I</w:t>
      </w:r>
      <w:r w:rsidRPr="00813FB5">
        <w:rPr>
          <w:rFonts w:ascii="Arial" w:eastAsia="Arial Unicode MS" w:hAnsi="Arial" w:cs="Arial"/>
          <w:bCs/>
          <w:sz w:val="22"/>
          <w:szCs w:val="22"/>
        </w:rPr>
        <w:t xml:space="preserve">NFORME № 025-GR.CAJ/GRDS/UF a la  GRDS. La situación del PIP. </w:t>
      </w:r>
      <w:r w:rsidRPr="00813FB5">
        <w:rPr>
          <w:rFonts w:ascii="Arial" w:eastAsia="Arial Unicode MS" w:hAnsi="Arial" w:cs="Arial"/>
          <w:bCs/>
          <w:i/>
          <w:iCs/>
          <w:sz w:val="22"/>
          <w:szCs w:val="22"/>
        </w:rPr>
        <w:t xml:space="preserve">“Mejoramiento de los Servicios de Salud de la </w:t>
      </w:r>
      <w:proofErr w:type="spellStart"/>
      <w:r w:rsidRPr="00813FB5">
        <w:rPr>
          <w:rFonts w:ascii="Arial" w:eastAsia="Arial Unicode MS" w:hAnsi="Arial" w:cs="Arial"/>
          <w:bCs/>
          <w:i/>
          <w:iCs/>
          <w:sz w:val="22"/>
          <w:szCs w:val="22"/>
        </w:rPr>
        <w:t>Microred</w:t>
      </w:r>
      <w:proofErr w:type="spellEnd"/>
      <w:r w:rsidRPr="00813FB5">
        <w:rPr>
          <w:rFonts w:ascii="Arial" w:eastAsia="Arial Unicode MS" w:hAnsi="Arial" w:cs="Arial"/>
          <w:bCs/>
          <w:i/>
          <w:iCs/>
          <w:sz w:val="22"/>
          <w:szCs w:val="22"/>
        </w:rPr>
        <w:t xml:space="preserve"> Morro Solar, Jaén, Región Cajamarca”</w:t>
      </w:r>
      <w:r w:rsidRPr="00813FB5">
        <w:rPr>
          <w:rFonts w:ascii="Arial" w:eastAsia="Arial Unicode MS" w:hAnsi="Arial" w:cs="Arial"/>
          <w:bCs/>
          <w:sz w:val="22"/>
          <w:szCs w:val="22"/>
        </w:rPr>
        <w:t>, con código SNIP N° 248834, a su vez la GRDS, curso  el OFICIO  N.413-2013-GRDS al consultor , actualmente el consultor se encuentra levantando las observaciones en coordinación con el evaluador OPI y tiene el compromiso de reingresar el proyecto el día  12/06/13.</w:t>
      </w:r>
    </w:p>
    <w:p w:rsidR="00450C3E" w:rsidRDefault="00450C3E" w:rsidP="00450C3E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813FB5">
        <w:rPr>
          <w:rFonts w:ascii="Arial" w:eastAsia="Arial Unicode MS" w:hAnsi="Arial" w:cs="Arial"/>
          <w:b/>
          <w:bCs/>
          <w:sz w:val="22"/>
          <w:szCs w:val="22"/>
        </w:rPr>
        <w:t xml:space="preserve">Acuerdo.- </w:t>
      </w:r>
      <w:r w:rsidRPr="00813FB5">
        <w:rPr>
          <w:rFonts w:ascii="Arial" w:eastAsia="Arial Unicode MS" w:hAnsi="Arial" w:cs="Arial"/>
          <w:bCs/>
          <w:sz w:val="22"/>
          <w:szCs w:val="22"/>
        </w:rPr>
        <w:t>Presentar el PIP a la OPI el día 14-06-2013.</w:t>
      </w:r>
    </w:p>
    <w:p w:rsidR="00811127" w:rsidRPr="00813FB5" w:rsidRDefault="00811127" w:rsidP="00450C3E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450C3E" w:rsidRPr="00813FB5" w:rsidRDefault="00450C3E" w:rsidP="00450C3E">
      <w:pPr>
        <w:pStyle w:val="Prrafodelista"/>
        <w:ind w:left="708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813FB5">
        <w:rPr>
          <w:rFonts w:ascii="Arial" w:eastAsia="Arial Unicode MS" w:hAnsi="Arial" w:cs="Arial"/>
          <w:bCs/>
          <w:sz w:val="22"/>
          <w:szCs w:val="22"/>
        </w:rPr>
        <w:t xml:space="preserve">2.2.3. </w:t>
      </w:r>
      <w:r w:rsidR="00A969A0" w:rsidRPr="00813FB5">
        <w:rPr>
          <w:rFonts w:ascii="Arial" w:eastAsia="Arial Unicode MS" w:hAnsi="Arial" w:cs="Arial"/>
          <w:b/>
          <w:bCs/>
          <w:sz w:val="22"/>
          <w:szCs w:val="22"/>
        </w:rPr>
        <w:t>AMPLIACIÒN DE COBERTURA EN 16 CENTROS DE EDUCACIÓN INICIAL DE LA  PROVINCIA SAN IGNACIO, REGIÓN CAJAMARCA.</w:t>
      </w:r>
    </w:p>
    <w:p w:rsidR="00A969A0" w:rsidRPr="00813FB5" w:rsidRDefault="00A969A0" w:rsidP="00450C3E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813FB5">
        <w:rPr>
          <w:rFonts w:ascii="Arial" w:eastAsia="Arial Unicode MS" w:hAnsi="Arial" w:cs="Arial"/>
          <w:bCs/>
          <w:sz w:val="22"/>
          <w:szCs w:val="22"/>
        </w:rPr>
        <w:t>Adquisiciones ya realizo los estudios de mercado y comunico a Gerencia Regional los montos referenciales para la elaboración de la presente consultoría.</w:t>
      </w:r>
    </w:p>
    <w:p w:rsidR="00A969A0" w:rsidRPr="00813FB5" w:rsidRDefault="00A969A0" w:rsidP="00450C3E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813FB5">
        <w:rPr>
          <w:rFonts w:ascii="Arial" w:eastAsia="Arial Unicode MS" w:hAnsi="Arial" w:cs="Arial"/>
          <w:bCs/>
          <w:sz w:val="22"/>
          <w:szCs w:val="22"/>
        </w:rPr>
        <w:t>Se envió el plan de trabajo con Oficio N° 066-2013-GR.CAJ/GRDS/UF, de fecha 16/04/2013 a la Gerencia Regional de Desarrollo Social y ésta envió copia a la GGR con Oficio N° 416-GR.CAJ/GRDS de fecha 17/04/2013. Gerencia Regional solicito  el estudio de mercado, para asignar presupuesto a la unidad formuladora de la GRDS para elaborar el presente estudio.</w:t>
      </w:r>
    </w:p>
    <w:p w:rsidR="00A969A0" w:rsidRDefault="00A969A0" w:rsidP="00450C3E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99693E">
        <w:rPr>
          <w:rFonts w:ascii="Arial" w:eastAsia="Arial Unicode MS" w:hAnsi="Arial" w:cs="Arial"/>
          <w:b/>
          <w:bCs/>
          <w:sz w:val="22"/>
          <w:szCs w:val="22"/>
        </w:rPr>
        <w:t>Acuerdo.-</w:t>
      </w:r>
      <w:r w:rsidRPr="00813FB5">
        <w:rPr>
          <w:rFonts w:ascii="Arial" w:eastAsia="Arial Unicode MS" w:hAnsi="Arial" w:cs="Arial"/>
          <w:bCs/>
          <w:sz w:val="22"/>
          <w:szCs w:val="22"/>
        </w:rPr>
        <w:t>Presentar el Plan de Trabajo para su revisión el 11-06-2013.</w:t>
      </w:r>
    </w:p>
    <w:p w:rsidR="00811127" w:rsidRDefault="00811127" w:rsidP="00450C3E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734472" w:rsidRDefault="00734472" w:rsidP="00450C3E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734472" w:rsidRPr="00813FB5" w:rsidRDefault="00734472" w:rsidP="00450C3E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A969A0" w:rsidRDefault="00A969A0" w:rsidP="00A969A0">
      <w:pPr>
        <w:pStyle w:val="Prrafodelista"/>
        <w:ind w:left="0" w:firstLine="708"/>
        <w:jc w:val="both"/>
        <w:rPr>
          <w:rFonts w:ascii="Arial" w:eastAsia="Arial Unicode MS" w:hAnsi="Arial" w:cs="Arial"/>
          <w:b/>
          <w:bCs/>
          <w:sz w:val="22"/>
          <w:szCs w:val="22"/>
          <w:lang w:val="es-ES"/>
        </w:rPr>
      </w:pPr>
      <w:r w:rsidRPr="00813FB5">
        <w:rPr>
          <w:rFonts w:ascii="Arial" w:eastAsia="Arial Unicode MS" w:hAnsi="Arial" w:cs="Arial"/>
          <w:b/>
          <w:bCs/>
          <w:sz w:val="22"/>
          <w:szCs w:val="22"/>
        </w:rPr>
        <w:lastRenderedPageBreak/>
        <w:t>2.</w:t>
      </w:r>
      <w:r w:rsidR="001B1891" w:rsidRPr="00813FB5">
        <w:rPr>
          <w:rFonts w:ascii="Arial" w:eastAsia="Arial Unicode MS" w:hAnsi="Arial" w:cs="Arial"/>
          <w:b/>
          <w:bCs/>
          <w:sz w:val="22"/>
          <w:szCs w:val="22"/>
        </w:rPr>
        <w:t>3</w:t>
      </w:r>
      <w:r w:rsidRPr="00813FB5">
        <w:rPr>
          <w:rFonts w:ascii="Arial" w:hAnsi="Arial" w:cs="Arial"/>
          <w:b/>
          <w:sz w:val="22"/>
          <w:szCs w:val="22"/>
        </w:rPr>
        <w:t xml:space="preserve"> </w:t>
      </w:r>
      <w:r w:rsidRPr="00813FB5">
        <w:rPr>
          <w:rFonts w:ascii="Arial" w:eastAsia="Arial Unicode MS" w:hAnsi="Arial" w:cs="Arial"/>
          <w:b/>
          <w:bCs/>
          <w:sz w:val="22"/>
          <w:szCs w:val="22"/>
          <w:lang w:val="es-ES"/>
        </w:rPr>
        <w:t xml:space="preserve">UNIDAD </w:t>
      </w:r>
      <w:r w:rsidR="001B1891" w:rsidRPr="00813FB5">
        <w:rPr>
          <w:rFonts w:ascii="Arial" w:eastAsia="Arial Unicode MS" w:hAnsi="Arial" w:cs="Arial"/>
          <w:b/>
          <w:bCs/>
          <w:sz w:val="22"/>
          <w:szCs w:val="22"/>
          <w:lang w:val="es-ES"/>
        </w:rPr>
        <w:t xml:space="preserve">EJECUTORA </w:t>
      </w:r>
      <w:r w:rsidR="00734472">
        <w:rPr>
          <w:rFonts w:ascii="Arial" w:eastAsia="Arial Unicode MS" w:hAnsi="Arial" w:cs="Arial"/>
          <w:b/>
          <w:bCs/>
          <w:sz w:val="22"/>
          <w:szCs w:val="22"/>
          <w:lang w:val="es-ES"/>
        </w:rPr>
        <w:t>–</w:t>
      </w:r>
      <w:r w:rsidR="001B1891" w:rsidRPr="00813FB5">
        <w:rPr>
          <w:rFonts w:ascii="Arial" w:eastAsia="Arial Unicode MS" w:hAnsi="Arial" w:cs="Arial"/>
          <w:b/>
          <w:bCs/>
          <w:sz w:val="22"/>
          <w:szCs w:val="22"/>
          <w:lang w:val="es-ES"/>
        </w:rPr>
        <w:t xml:space="preserve"> GRI</w:t>
      </w:r>
    </w:p>
    <w:p w:rsidR="00734472" w:rsidRDefault="00734472" w:rsidP="00A969A0">
      <w:pPr>
        <w:pStyle w:val="Prrafodelista"/>
        <w:ind w:left="0" w:firstLine="708"/>
        <w:jc w:val="both"/>
        <w:rPr>
          <w:rFonts w:ascii="Arial" w:eastAsia="Arial Unicode MS" w:hAnsi="Arial" w:cs="Arial"/>
          <w:b/>
          <w:bCs/>
          <w:sz w:val="22"/>
          <w:szCs w:val="22"/>
          <w:lang w:val="es-ES"/>
        </w:rPr>
      </w:pPr>
    </w:p>
    <w:p w:rsidR="00734472" w:rsidRPr="00813FB5" w:rsidRDefault="00734472" w:rsidP="00A969A0">
      <w:pPr>
        <w:pStyle w:val="Prrafodelista"/>
        <w:ind w:left="0" w:firstLine="708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A969A0" w:rsidRPr="00813FB5" w:rsidRDefault="001B1891" w:rsidP="00450C3E">
      <w:pPr>
        <w:pStyle w:val="Prrafodelista"/>
        <w:ind w:left="708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813FB5">
        <w:rPr>
          <w:rFonts w:ascii="Arial" w:eastAsia="Arial Unicode MS" w:hAnsi="Arial" w:cs="Arial"/>
          <w:b/>
          <w:bCs/>
          <w:sz w:val="22"/>
          <w:szCs w:val="22"/>
        </w:rPr>
        <w:t xml:space="preserve">2.3.1. </w:t>
      </w:r>
      <w:r w:rsidR="00A969A0" w:rsidRPr="00813FB5">
        <w:rPr>
          <w:rFonts w:ascii="Arial" w:eastAsia="Arial Unicode MS" w:hAnsi="Arial" w:cs="Arial"/>
          <w:b/>
          <w:bCs/>
          <w:sz w:val="22"/>
          <w:szCs w:val="22"/>
        </w:rPr>
        <w:t>MEJORAMIENTO DE LA CARRETERA EMP PE-3N (BAMBAMARCA)-ATOSHAICO-RAMOSCUCHO-LA LIBERTAD DE PALLAN-EMP.PE 8B (CELENDÍN) (Mes de Mayo del 2013)</w:t>
      </w:r>
      <w:r w:rsidRPr="00813FB5">
        <w:rPr>
          <w:rFonts w:ascii="Arial" w:eastAsia="Arial Unicode MS" w:hAnsi="Arial" w:cs="Arial"/>
          <w:b/>
          <w:bCs/>
          <w:sz w:val="22"/>
          <w:szCs w:val="22"/>
        </w:rPr>
        <w:t>.</w:t>
      </w:r>
    </w:p>
    <w:p w:rsidR="001B1891" w:rsidRPr="00813FB5" w:rsidRDefault="001B1891" w:rsidP="00450C3E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813FB5">
        <w:rPr>
          <w:rFonts w:ascii="Arial" w:eastAsia="Arial Unicode MS" w:hAnsi="Arial" w:cs="Arial"/>
          <w:bCs/>
          <w:sz w:val="22"/>
          <w:szCs w:val="22"/>
        </w:rPr>
        <w:t>La obra se encuentra con una ejecución del 39.00% de Avance Real Acumulado al 30 de Abril del 2013, de un Avance Programado Acumulado de 35.18%.</w:t>
      </w:r>
    </w:p>
    <w:p w:rsidR="001B1891" w:rsidRPr="00813FB5" w:rsidRDefault="001B1891" w:rsidP="00450C3E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813FB5">
        <w:rPr>
          <w:rFonts w:ascii="Arial" w:eastAsia="Arial Unicode MS" w:hAnsi="Arial" w:cs="Arial"/>
          <w:bCs/>
          <w:sz w:val="22"/>
          <w:szCs w:val="22"/>
        </w:rPr>
        <w:t xml:space="preserve">Se ha realizado reuniones en la comunidad de </w:t>
      </w:r>
      <w:proofErr w:type="spellStart"/>
      <w:r w:rsidRPr="00813FB5">
        <w:rPr>
          <w:rFonts w:ascii="Arial" w:eastAsia="Arial Unicode MS" w:hAnsi="Arial" w:cs="Arial"/>
          <w:bCs/>
          <w:sz w:val="22"/>
          <w:szCs w:val="22"/>
        </w:rPr>
        <w:t>Llanguat</w:t>
      </w:r>
      <w:proofErr w:type="spellEnd"/>
      <w:r w:rsidRPr="00813FB5">
        <w:rPr>
          <w:rFonts w:ascii="Arial" w:eastAsia="Arial Unicode MS" w:hAnsi="Arial" w:cs="Arial"/>
          <w:bCs/>
          <w:sz w:val="22"/>
          <w:szCs w:val="22"/>
        </w:rPr>
        <w:t xml:space="preserve"> en lo relacionado al Sistema de Agua Potable, a fin de que no se paralice los trabajos se ha visitado  el día 15 de Mayo con el objeto de informar sobre el Avance de los Trabajos en relación a la reposición de tuberías.</w:t>
      </w:r>
    </w:p>
    <w:p w:rsidR="006571B1" w:rsidRDefault="006571B1" w:rsidP="00450C3E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813FB5">
        <w:rPr>
          <w:rFonts w:ascii="Arial" w:eastAsia="Arial Unicode MS" w:hAnsi="Arial" w:cs="Arial"/>
          <w:b/>
          <w:bCs/>
          <w:sz w:val="22"/>
          <w:szCs w:val="22"/>
        </w:rPr>
        <w:t>Acuerdo.-</w:t>
      </w:r>
      <w:r w:rsidRPr="00813FB5">
        <w:rPr>
          <w:rFonts w:ascii="Arial" w:eastAsia="Arial Unicode MS" w:hAnsi="Arial" w:cs="Arial"/>
          <w:bCs/>
          <w:sz w:val="22"/>
          <w:szCs w:val="22"/>
        </w:rPr>
        <w:t xml:space="preserve"> Administración deberá autorizar el pago de la valorización por A/. 1</w:t>
      </w:r>
      <w:proofErr w:type="gramStart"/>
      <w:r w:rsidRPr="00813FB5">
        <w:rPr>
          <w:rFonts w:ascii="Arial" w:eastAsia="Arial Unicode MS" w:hAnsi="Arial" w:cs="Arial"/>
          <w:bCs/>
          <w:sz w:val="22"/>
          <w:szCs w:val="22"/>
        </w:rPr>
        <w:t>,500,000.00</w:t>
      </w:r>
      <w:proofErr w:type="gramEnd"/>
      <w:r w:rsidRPr="00813FB5">
        <w:rPr>
          <w:rFonts w:ascii="Arial" w:eastAsia="Arial Unicode MS" w:hAnsi="Arial" w:cs="Arial"/>
          <w:bCs/>
          <w:sz w:val="22"/>
          <w:szCs w:val="22"/>
        </w:rPr>
        <w:t xml:space="preserve"> máximo al 14-06-2013.</w:t>
      </w:r>
    </w:p>
    <w:p w:rsidR="00811127" w:rsidRPr="00813FB5" w:rsidRDefault="00811127" w:rsidP="00450C3E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6571B1" w:rsidRPr="00813FB5" w:rsidRDefault="006571B1" w:rsidP="00450C3E">
      <w:pPr>
        <w:pStyle w:val="Prrafodelista"/>
        <w:ind w:left="708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813FB5">
        <w:rPr>
          <w:rFonts w:ascii="Arial" w:eastAsia="Arial Unicode MS" w:hAnsi="Arial" w:cs="Arial"/>
          <w:b/>
          <w:bCs/>
          <w:sz w:val="22"/>
          <w:szCs w:val="22"/>
        </w:rPr>
        <w:t>2.</w:t>
      </w:r>
      <w:r w:rsidRPr="00813FB5">
        <w:rPr>
          <w:rFonts w:ascii="Arial" w:eastAsia="Arial Unicode MS" w:hAnsi="Arial" w:cs="Arial"/>
          <w:bCs/>
          <w:sz w:val="22"/>
          <w:szCs w:val="22"/>
        </w:rPr>
        <w:t xml:space="preserve">3.2. </w:t>
      </w:r>
      <w:r w:rsidRPr="00813FB5">
        <w:rPr>
          <w:rFonts w:ascii="Arial" w:eastAsia="Arial Unicode MS" w:hAnsi="Arial" w:cs="Arial"/>
          <w:b/>
          <w:bCs/>
          <w:sz w:val="22"/>
          <w:szCs w:val="22"/>
        </w:rPr>
        <w:t>CONSTRUCCION Y MEJORAMIENTO DE LA CARRETERA PE-3N (BAMBAMARCA) - PACCHA - CHIMBAN - PION - L.D. CON AMAZONAS (EMP. AM-103 EL TRIUNFO) (Mes de Mayo del 2013)</w:t>
      </w:r>
    </w:p>
    <w:p w:rsidR="006571B1" w:rsidRPr="00813FB5" w:rsidRDefault="006571B1" w:rsidP="00450C3E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813FB5">
        <w:rPr>
          <w:rFonts w:ascii="Arial" w:eastAsia="Arial Unicode MS" w:hAnsi="Arial" w:cs="Arial"/>
          <w:bCs/>
          <w:sz w:val="22"/>
          <w:szCs w:val="22"/>
        </w:rPr>
        <w:t>La elaboración del Expediente técnico está a nivel del Informe N° tres de cinco, presentado por el consultor con Carta N° 006-CVB-2013, sin la conformidad de evaluación por no tenerse contratado la consultoría para la evaluación del expediente técnico.</w:t>
      </w:r>
    </w:p>
    <w:p w:rsidR="006571B1" w:rsidRPr="00813FB5" w:rsidRDefault="006571B1" w:rsidP="00450C3E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813FB5">
        <w:rPr>
          <w:rFonts w:ascii="Arial" w:eastAsia="Arial Unicode MS" w:hAnsi="Arial" w:cs="Arial"/>
          <w:bCs/>
          <w:sz w:val="22"/>
          <w:szCs w:val="22"/>
        </w:rPr>
        <w:t>El 16/05/2013 con Memorando N° 403-2013-GR.CAJ/GGR El Expediente de Contratación Aprobado por Gerencia General Regional fue derivado a la Unidad de Procesos y con Oficio N° 189-2013-GR.CAJ/DRA/DA/</w:t>
      </w:r>
      <w:proofErr w:type="spellStart"/>
      <w:r w:rsidRPr="00813FB5">
        <w:rPr>
          <w:rFonts w:ascii="Arial" w:eastAsia="Arial Unicode MS" w:hAnsi="Arial" w:cs="Arial"/>
          <w:bCs/>
          <w:sz w:val="22"/>
          <w:szCs w:val="22"/>
        </w:rPr>
        <w:t>UPs</w:t>
      </w:r>
      <w:proofErr w:type="spellEnd"/>
      <w:r w:rsidRPr="00813FB5">
        <w:rPr>
          <w:rFonts w:ascii="Arial" w:eastAsia="Arial Unicode MS" w:hAnsi="Arial" w:cs="Arial"/>
          <w:bCs/>
          <w:sz w:val="22"/>
          <w:szCs w:val="22"/>
        </w:rPr>
        <w:t xml:space="preserve">. </w:t>
      </w:r>
      <w:proofErr w:type="gramStart"/>
      <w:r w:rsidRPr="00813FB5">
        <w:rPr>
          <w:rFonts w:ascii="Arial" w:eastAsia="Arial Unicode MS" w:hAnsi="Arial" w:cs="Arial"/>
          <w:bCs/>
          <w:sz w:val="22"/>
          <w:szCs w:val="22"/>
        </w:rPr>
        <w:t>el</w:t>
      </w:r>
      <w:proofErr w:type="gramEnd"/>
      <w:r w:rsidRPr="00813FB5">
        <w:rPr>
          <w:rFonts w:ascii="Arial" w:eastAsia="Arial Unicode MS" w:hAnsi="Arial" w:cs="Arial"/>
          <w:bCs/>
          <w:sz w:val="22"/>
          <w:szCs w:val="22"/>
        </w:rPr>
        <w:t xml:space="preserve"> Expediente de Contratación Aprobado ADP N° 010-2013-GR.CAJ- Primera Convocatoria, fue remitido al Comité Especial Permanente.</w:t>
      </w:r>
    </w:p>
    <w:p w:rsidR="009D343A" w:rsidRPr="00813FB5" w:rsidRDefault="006571B1" w:rsidP="00450C3E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813FB5">
        <w:rPr>
          <w:rFonts w:ascii="Arial" w:eastAsia="Arial Unicode MS" w:hAnsi="Arial" w:cs="Arial"/>
          <w:b/>
          <w:bCs/>
          <w:sz w:val="22"/>
          <w:szCs w:val="22"/>
        </w:rPr>
        <w:t>Acuerdo.</w:t>
      </w:r>
      <w:r w:rsidRPr="00813FB5">
        <w:rPr>
          <w:rFonts w:ascii="Arial" w:eastAsia="Arial Unicode MS" w:hAnsi="Arial" w:cs="Arial"/>
          <w:bCs/>
          <w:sz w:val="22"/>
          <w:szCs w:val="22"/>
        </w:rPr>
        <w:t>- Seguimiento al proceso de contratación para la evaluación del Expediente técnico</w:t>
      </w:r>
      <w:r w:rsidR="009D343A" w:rsidRPr="00813FB5">
        <w:rPr>
          <w:rFonts w:ascii="Arial" w:eastAsia="Arial Unicode MS" w:hAnsi="Arial" w:cs="Arial"/>
          <w:bCs/>
          <w:sz w:val="22"/>
          <w:szCs w:val="22"/>
        </w:rPr>
        <w:t xml:space="preserve"> en la Dirección de Administración Regional,</w:t>
      </w:r>
    </w:p>
    <w:p w:rsidR="006571B1" w:rsidRDefault="009D343A" w:rsidP="00450C3E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813FB5">
        <w:rPr>
          <w:rFonts w:ascii="Arial" w:eastAsia="Arial Unicode MS" w:hAnsi="Arial" w:cs="Arial"/>
          <w:bCs/>
          <w:sz w:val="22"/>
          <w:szCs w:val="22"/>
        </w:rPr>
        <w:t>Hacerlo forma inmediata en vista de encontrarse en proceso de conciliación.</w:t>
      </w:r>
    </w:p>
    <w:p w:rsidR="00811127" w:rsidRPr="00813FB5" w:rsidRDefault="00811127" w:rsidP="00450C3E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9D343A" w:rsidRDefault="009D343A" w:rsidP="00450C3E">
      <w:pPr>
        <w:pStyle w:val="Prrafodelista"/>
        <w:ind w:left="708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813FB5">
        <w:rPr>
          <w:rFonts w:ascii="Arial" w:eastAsia="Arial Unicode MS" w:hAnsi="Arial" w:cs="Arial"/>
          <w:b/>
          <w:bCs/>
          <w:sz w:val="22"/>
          <w:szCs w:val="22"/>
        </w:rPr>
        <w:t>2.4.- GERENCIA SUB REGIONAL CHOTA</w:t>
      </w:r>
    </w:p>
    <w:p w:rsidR="00811127" w:rsidRPr="00813FB5" w:rsidRDefault="00811127" w:rsidP="00450C3E">
      <w:pPr>
        <w:pStyle w:val="Prrafodelista"/>
        <w:ind w:left="708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9D343A" w:rsidRPr="00813FB5" w:rsidRDefault="009D343A" w:rsidP="00450C3E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813FB5">
        <w:rPr>
          <w:rFonts w:ascii="Arial" w:eastAsia="Arial Unicode MS" w:hAnsi="Arial" w:cs="Arial"/>
          <w:b/>
          <w:bCs/>
          <w:sz w:val="22"/>
          <w:szCs w:val="22"/>
        </w:rPr>
        <w:t xml:space="preserve">2.4.1. PIP Sistema de Irrigación Chota.- </w:t>
      </w:r>
      <w:r w:rsidRPr="00813FB5">
        <w:rPr>
          <w:rFonts w:ascii="Arial" w:eastAsia="Arial Unicode MS" w:hAnsi="Arial" w:cs="Arial"/>
          <w:bCs/>
          <w:sz w:val="22"/>
          <w:szCs w:val="22"/>
        </w:rPr>
        <w:t>Se encuentra en observación en la UF de Chota.</w:t>
      </w:r>
    </w:p>
    <w:p w:rsidR="009D343A" w:rsidRDefault="009D343A" w:rsidP="00450C3E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813FB5">
        <w:rPr>
          <w:rFonts w:ascii="Arial" w:eastAsia="Arial Unicode MS" w:hAnsi="Arial" w:cs="Arial"/>
          <w:bCs/>
          <w:sz w:val="22"/>
          <w:szCs w:val="22"/>
        </w:rPr>
        <w:t xml:space="preserve">Se está coordinando permanentemente con la ANA – LIMA, con los: Ing. José Huamán </w:t>
      </w:r>
      <w:proofErr w:type="spellStart"/>
      <w:r w:rsidRPr="00813FB5">
        <w:rPr>
          <w:rFonts w:ascii="Arial" w:eastAsia="Arial Unicode MS" w:hAnsi="Arial" w:cs="Arial"/>
          <w:bCs/>
          <w:sz w:val="22"/>
          <w:szCs w:val="22"/>
        </w:rPr>
        <w:t>Piscoya</w:t>
      </w:r>
      <w:proofErr w:type="spellEnd"/>
      <w:r w:rsidRPr="00813FB5">
        <w:rPr>
          <w:rFonts w:ascii="Arial" w:eastAsia="Arial Unicode MS" w:hAnsi="Arial" w:cs="Arial"/>
          <w:bCs/>
          <w:sz w:val="22"/>
          <w:szCs w:val="22"/>
        </w:rPr>
        <w:t xml:space="preserve"> de la Dirección de Estudios de Proyectos Hidráulicos – DEPHMA- ANA, e Ing. Gastón Pantoja Tapia de la Dirección de  Conservación y Planeamiento de Recursos Hídricos DCPRH – ANA. Quienes </w:t>
      </w:r>
      <w:r w:rsidR="00773E60">
        <w:rPr>
          <w:rFonts w:ascii="Arial" w:eastAsia="Arial Unicode MS" w:hAnsi="Arial" w:cs="Arial"/>
          <w:bCs/>
          <w:sz w:val="22"/>
          <w:szCs w:val="22"/>
        </w:rPr>
        <w:t>vienen postergando la emis</w:t>
      </w:r>
      <w:r w:rsidRPr="00813FB5">
        <w:rPr>
          <w:rFonts w:ascii="Arial" w:eastAsia="Arial Unicode MS" w:hAnsi="Arial" w:cs="Arial"/>
          <w:bCs/>
          <w:sz w:val="22"/>
          <w:szCs w:val="22"/>
        </w:rPr>
        <w:t>ión del documento Resolutivo de Reserva de agua para el proyecto.</w:t>
      </w:r>
    </w:p>
    <w:p w:rsidR="00773E60" w:rsidRPr="00813FB5" w:rsidRDefault="00773E60" w:rsidP="00450C3E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9D343A" w:rsidRPr="00813FB5" w:rsidRDefault="009D343A" w:rsidP="00450C3E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813FB5">
        <w:rPr>
          <w:rFonts w:ascii="Arial" w:eastAsia="Arial Unicode MS" w:hAnsi="Arial" w:cs="Arial"/>
          <w:b/>
          <w:bCs/>
          <w:sz w:val="22"/>
          <w:szCs w:val="22"/>
        </w:rPr>
        <w:t xml:space="preserve">2.4.2._ PIP Sistema de Irrigación Cochabamba.- </w:t>
      </w:r>
      <w:r w:rsidR="0006082D" w:rsidRPr="00813FB5">
        <w:rPr>
          <w:rFonts w:ascii="Arial" w:eastAsia="Arial Unicode MS" w:hAnsi="Arial" w:cs="Arial"/>
          <w:bCs/>
          <w:sz w:val="22"/>
          <w:szCs w:val="22"/>
        </w:rPr>
        <w:t xml:space="preserve">que la Gerencia Sub Regional de Chota proceda a realizar una reunión con los consultores, supervisión y la UF de Chota a fin de generar una solución práctica. </w:t>
      </w:r>
    </w:p>
    <w:p w:rsidR="0006082D" w:rsidRPr="00813FB5" w:rsidRDefault="0006082D" w:rsidP="00450C3E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813FB5">
        <w:rPr>
          <w:rFonts w:ascii="Arial" w:eastAsia="Arial Unicode MS" w:hAnsi="Arial" w:cs="Arial"/>
          <w:b/>
          <w:bCs/>
          <w:sz w:val="22"/>
          <w:szCs w:val="22"/>
        </w:rPr>
        <w:t>Acuerdo.</w:t>
      </w:r>
      <w:r w:rsidRPr="00813FB5">
        <w:rPr>
          <w:rFonts w:ascii="Arial" w:eastAsia="Arial Unicode MS" w:hAnsi="Arial" w:cs="Arial"/>
          <w:bCs/>
          <w:sz w:val="22"/>
          <w:szCs w:val="22"/>
        </w:rPr>
        <w:t xml:space="preserve">- Que el 18-06-2013 se </w:t>
      </w:r>
      <w:proofErr w:type="gramStart"/>
      <w:r w:rsidRPr="00813FB5">
        <w:rPr>
          <w:rFonts w:ascii="Arial" w:eastAsia="Arial Unicode MS" w:hAnsi="Arial" w:cs="Arial"/>
          <w:bCs/>
          <w:sz w:val="22"/>
          <w:szCs w:val="22"/>
        </w:rPr>
        <w:t>reúnan</w:t>
      </w:r>
      <w:proofErr w:type="gramEnd"/>
      <w:r w:rsidRPr="00813FB5">
        <w:rPr>
          <w:rFonts w:ascii="Arial" w:eastAsia="Arial Unicode MS" w:hAnsi="Arial" w:cs="Arial"/>
          <w:bCs/>
          <w:sz w:val="22"/>
          <w:szCs w:val="22"/>
        </w:rPr>
        <w:t xml:space="preserve"> en la oficina de OPI del Gobierno Regional de Cajamarca, a fin de apoyar en buscar la mejor solución al problema existente.</w:t>
      </w:r>
    </w:p>
    <w:p w:rsidR="00482EF1" w:rsidRPr="00813FB5" w:rsidRDefault="00482EF1" w:rsidP="00450C3E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06082D" w:rsidRPr="00813FB5" w:rsidRDefault="0006082D" w:rsidP="00450C3E">
      <w:pPr>
        <w:pStyle w:val="Prrafodelista"/>
        <w:ind w:left="708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813FB5">
        <w:rPr>
          <w:rFonts w:ascii="Arial" w:eastAsia="Arial Unicode MS" w:hAnsi="Arial" w:cs="Arial"/>
          <w:b/>
          <w:bCs/>
          <w:sz w:val="22"/>
          <w:szCs w:val="22"/>
        </w:rPr>
        <w:t>III.- EJECUCIÓN DE INVERSIONES</w:t>
      </w:r>
    </w:p>
    <w:p w:rsidR="00482EF1" w:rsidRPr="00813FB5" w:rsidRDefault="00482EF1" w:rsidP="00450C3E">
      <w:pPr>
        <w:pStyle w:val="Prrafodelista"/>
        <w:ind w:left="708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215F3F" w:rsidRPr="00813FB5" w:rsidRDefault="00482EF1" w:rsidP="00482EF1">
      <w:pPr>
        <w:pStyle w:val="Prrafodelista"/>
        <w:ind w:left="708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813FB5">
        <w:rPr>
          <w:rFonts w:ascii="Arial" w:eastAsia="Arial Unicode MS" w:hAnsi="Arial" w:cs="Arial"/>
          <w:b/>
          <w:bCs/>
          <w:noProof/>
          <w:sz w:val="22"/>
          <w:szCs w:val="22"/>
          <w:lang w:bidi="ar-SA"/>
        </w:rPr>
        <w:lastRenderedPageBreak/>
        <w:drawing>
          <wp:inline distT="0" distB="0" distL="0" distR="0" wp14:anchorId="00FEC5E0" wp14:editId="48F9DDDE">
            <wp:extent cx="5612130" cy="2823845"/>
            <wp:effectExtent l="0" t="0" r="762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34472" w:rsidRDefault="00734472" w:rsidP="00734472">
      <w:pPr>
        <w:jc w:val="both"/>
        <w:rPr>
          <w:rFonts w:ascii="Arial" w:eastAsia="Arial Unicode MS" w:hAnsi="Arial" w:cs="Arial"/>
          <w:bCs/>
        </w:rPr>
      </w:pPr>
    </w:p>
    <w:p w:rsidR="00734472" w:rsidRDefault="00734472" w:rsidP="00734472">
      <w:pPr>
        <w:jc w:val="both"/>
        <w:rPr>
          <w:rFonts w:ascii="Arial" w:eastAsia="Arial Unicode MS" w:hAnsi="Arial" w:cs="Arial"/>
          <w:bCs/>
        </w:rPr>
      </w:pPr>
      <w:r w:rsidRPr="00734472">
        <w:rPr>
          <w:rFonts w:ascii="Arial" w:eastAsia="Arial Unicode MS" w:hAnsi="Arial" w:cs="Arial"/>
          <w:b/>
          <w:bCs/>
        </w:rPr>
        <w:t>IV.- GESTIÓN DE INVERSIONES</w:t>
      </w:r>
      <w:r>
        <w:rPr>
          <w:rFonts w:ascii="Arial" w:eastAsia="Arial Unicode MS" w:hAnsi="Arial" w:cs="Arial"/>
          <w:bCs/>
        </w:rPr>
        <w:t>.</w:t>
      </w:r>
    </w:p>
    <w:p w:rsidR="0099693E" w:rsidRDefault="00482EF1" w:rsidP="00734472">
      <w:pPr>
        <w:jc w:val="both"/>
        <w:rPr>
          <w:rFonts w:ascii="Arial" w:hAnsi="Arial" w:cs="Arial"/>
        </w:rPr>
      </w:pPr>
      <w:r w:rsidRPr="00734472">
        <w:rPr>
          <w:rFonts w:ascii="Arial" w:hAnsi="Arial" w:cs="Arial"/>
        </w:rPr>
        <w:t xml:space="preserve">4.1.-Paúl </w:t>
      </w:r>
      <w:proofErr w:type="spellStart"/>
      <w:r w:rsidRPr="00734472">
        <w:rPr>
          <w:rFonts w:ascii="Arial" w:hAnsi="Arial" w:cs="Arial"/>
        </w:rPr>
        <w:t>Cayguaray</w:t>
      </w:r>
      <w:proofErr w:type="spellEnd"/>
      <w:r w:rsidRPr="00734472">
        <w:rPr>
          <w:rFonts w:ascii="Arial" w:hAnsi="Arial" w:cs="Arial"/>
        </w:rPr>
        <w:t>.- que se cumpla con rendir información a FONIPREL,</w:t>
      </w:r>
    </w:p>
    <w:p w:rsidR="0099693E" w:rsidRDefault="00482EF1" w:rsidP="00734472">
      <w:pPr>
        <w:jc w:val="both"/>
        <w:rPr>
          <w:rFonts w:ascii="Arial" w:hAnsi="Arial" w:cs="Arial"/>
        </w:rPr>
      </w:pPr>
      <w:r w:rsidRPr="00734472">
        <w:rPr>
          <w:rFonts w:ascii="Arial" w:hAnsi="Arial" w:cs="Arial"/>
        </w:rPr>
        <w:t xml:space="preserve"> </w:t>
      </w:r>
      <w:r w:rsidR="00734472" w:rsidRPr="00734472">
        <w:rPr>
          <w:rFonts w:ascii="Arial" w:hAnsi="Arial" w:cs="Arial"/>
        </w:rPr>
        <w:t xml:space="preserve">4.2.- Wilmer </w:t>
      </w:r>
      <w:proofErr w:type="spellStart"/>
      <w:r w:rsidR="00734472" w:rsidRPr="00734472">
        <w:rPr>
          <w:rFonts w:ascii="Arial" w:hAnsi="Arial" w:cs="Arial"/>
        </w:rPr>
        <w:t>Chuquilín</w:t>
      </w:r>
      <w:proofErr w:type="spellEnd"/>
      <w:r w:rsidR="00734472" w:rsidRPr="00734472">
        <w:rPr>
          <w:rFonts w:ascii="Arial" w:hAnsi="Arial" w:cs="Arial"/>
        </w:rPr>
        <w:t xml:space="preserve"> M. propone </w:t>
      </w:r>
      <w:r w:rsidRPr="00734472">
        <w:rPr>
          <w:rFonts w:ascii="Arial" w:hAnsi="Arial" w:cs="Arial"/>
        </w:rPr>
        <w:t>además contratar un equipo t</w:t>
      </w:r>
      <w:r w:rsidR="00813FB5" w:rsidRPr="00734472">
        <w:rPr>
          <w:rFonts w:ascii="Arial" w:hAnsi="Arial" w:cs="Arial"/>
        </w:rPr>
        <w:t>écnico para la elaboración de informes,</w:t>
      </w:r>
      <w:r w:rsidRPr="00734472">
        <w:rPr>
          <w:rFonts w:ascii="Arial" w:hAnsi="Arial" w:cs="Arial"/>
        </w:rPr>
        <w:t xml:space="preserve"> concluir</w:t>
      </w:r>
      <w:r w:rsidR="00813FB5" w:rsidRPr="00734472">
        <w:rPr>
          <w:rFonts w:ascii="Arial" w:hAnsi="Arial" w:cs="Arial"/>
        </w:rPr>
        <w:t xml:space="preserve"> y cerrar </w:t>
      </w:r>
      <w:r w:rsidRPr="00734472">
        <w:rPr>
          <w:rFonts w:ascii="Arial" w:hAnsi="Arial" w:cs="Arial"/>
        </w:rPr>
        <w:t xml:space="preserve">  </w:t>
      </w:r>
      <w:r w:rsidR="00813FB5" w:rsidRPr="00734472">
        <w:rPr>
          <w:rFonts w:ascii="Arial" w:hAnsi="Arial" w:cs="Arial"/>
        </w:rPr>
        <w:t xml:space="preserve">los 4 casos pendientes de </w:t>
      </w:r>
      <w:r w:rsidR="00734472" w:rsidRPr="00734472">
        <w:rPr>
          <w:rFonts w:ascii="Arial" w:hAnsi="Arial" w:cs="Arial"/>
        </w:rPr>
        <w:t xml:space="preserve">informar a </w:t>
      </w:r>
      <w:r w:rsidR="00813FB5" w:rsidRPr="00734472">
        <w:rPr>
          <w:rFonts w:ascii="Arial" w:hAnsi="Arial" w:cs="Arial"/>
        </w:rPr>
        <w:t xml:space="preserve">FONIPREL y son: 1) Electrificación Rural en la </w:t>
      </w:r>
      <w:proofErr w:type="spellStart"/>
      <w:r w:rsidR="00813FB5" w:rsidRPr="00734472">
        <w:rPr>
          <w:rFonts w:ascii="Arial" w:hAnsi="Arial" w:cs="Arial"/>
        </w:rPr>
        <w:t>Microcuenca</w:t>
      </w:r>
      <w:proofErr w:type="spellEnd"/>
      <w:r w:rsidR="00813FB5" w:rsidRPr="00734472">
        <w:rPr>
          <w:rFonts w:ascii="Arial" w:hAnsi="Arial" w:cs="Arial"/>
        </w:rPr>
        <w:t xml:space="preserve">  </w:t>
      </w:r>
      <w:proofErr w:type="spellStart"/>
      <w:r w:rsidR="00813FB5" w:rsidRPr="00734472">
        <w:rPr>
          <w:rFonts w:ascii="Arial" w:hAnsi="Arial" w:cs="Arial"/>
        </w:rPr>
        <w:t>Muyoc</w:t>
      </w:r>
      <w:proofErr w:type="spellEnd"/>
      <w:r w:rsidR="00813FB5" w:rsidRPr="00734472">
        <w:rPr>
          <w:rFonts w:ascii="Arial" w:hAnsi="Arial" w:cs="Arial"/>
        </w:rPr>
        <w:t xml:space="preserve">- </w:t>
      </w:r>
      <w:proofErr w:type="spellStart"/>
      <w:r w:rsidR="00813FB5" w:rsidRPr="00734472">
        <w:rPr>
          <w:rFonts w:ascii="Arial" w:hAnsi="Arial" w:cs="Arial"/>
        </w:rPr>
        <w:t>Shitamalca</w:t>
      </w:r>
      <w:proofErr w:type="spellEnd"/>
      <w:r w:rsidR="00813FB5" w:rsidRPr="00734472">
        <w:rPr>
          <w:rFonts w:ascii="Arial" w:hAnsi="Arial" w:cs="Arial"/>
        </w:rPr>
        <w:t xml:space="preserve">  2) Sistema de Irrigación Chota, 3) Sistema Irrigación Cochabamba y 4) Electrificación de la Margen Izquierda y Derecha de Chinchipe-Jaén.</w:t>
      </w:r>
    </w:p>
    <w:p w:rsidR="00482EF1" w:rsidRPr="00734472" w:rsidRDefault="0099693E" w:rsidP="00734472">
      <w:pPr>
        <w:jc w:val="both"/>
        <w:rPr>
          <w:rFonts w:ascii="Arial" w:hAnsi="Arial" w:cs="Arial"/>
        </w:rPr>
      </w:pPr>
      <w:r w:rsidRPr="0099693E">
        <w:rPr>
          <w:rFonts w:ascii="Arial" w:hAnsi="Arial" w:cs="Arial"/>
          <w:b/>
        </w:rPr>
        <w:t>Acuerdo.-</w:t>
      </w:r>
      <w:r>
        <w:rPr>
          <w:rFonts w:ascii="Arial" w:hAnsi="Arial" w:cs="Arial"/>
        </w:rPr>
        <w:t xml:space="preserve"> Cada Gerente de estas UE, es responsable y asume personalmente el compromiso es de inmediato.</w:t>
      </w:r>
    </w:p>
    <w:p w:rsidR="00734472" w:rsidRDefault="00734472" w:rsidP="00734472">
      <w:pPr>
        <w:jc w:val="both"/>
        <w:rPr>
          <w:rFonts w:ascii="Arial" w:hAnsi="Arial" w:cs="Arial"/>
        </w:rPr>
      </w:pPr>
      <w:r w:rsidRPr="00734472">
        <w:rPr>
          <w:rFonts w:ascii="Arial" w:hAnsi="Arial" w:cs="Arial"/>
        </w:rPr>
        <w:t>4.2.- El cuadro de Ejecución Presupuestal del Pliego.- debe tener la información de la liquidez real por mes para compararla con ejecución real.</w:t>
      </w:r>
    </w:p>
    <w:p w:rsidR="00734472" w:rsidRDefault="00734472" w:rsidP="007344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4.3.- Todas las Unidades Ejecutoras deben enviar máximo al primer día de cada mes la información de su programación presupuestal</w:t>
      </w:r>
      <w:r w:rsidR="0099693E">
        <w:rPr>
          <w:rFonts w:ascii="Arial" w:hAnsi="Arial" w:cs="Arial"/>
        </w:rPr>
        <w:t xml:space="preserve"> a la GRPPPAT para ser atendidos oportunamente.</w:t>
      </w:r>
    </w:p>
    <w:p w:rsidR="0099693E" w:rsidRDefault="0099693E" w:rsidP="00734472">
      <w:pPr>
        <w:jc w:val="both"/>
        <w:rPr>
          <w:rFonts w:ascii="Arial" w:hAnsi="Arial" w:cs="Arial"/>
        </w:rPr>
      </w:pPr>
      <w:r w:rsidRPr="0099693E">
        <w:rPr>
          <w:rFonts w:ascii="Arial" w:hAnsi="Arial" w:cs="Arial"/>
          <w:b/>
        </w:rPr>
        <w:t>Acuerdo.-</w:t>
      </w:r>
      <w:r>
        <w:rPr>
          <w:rFonts w:ascii="Arial" w:hAnsi="Arial" w:cs="Arial"/>
        </w:rPr>
        <w:t xml:space="preserve"> Las Unidades Ejecutoras que no ejecuten de acuerdo a su programación no tendrán liquidez posterior dado a que la GRPPAT no girará hasta que la UE. </w:t>
      </w:r>
      <w:proofErr w:type="gramStart"/>
      <w:r>
        <w:rPr>
          <w:rFonts w:ascii="Arial" w:hAnsi="Arial" w:cs="Arial"/>
        </w:rPr>
        <w:t>demuestre</w:t>
      </w:r>
      <w:proofErr w:type="gramEnd"/>
      <w:r>
        <w:rPr>
          <w:rFonts w:ascii="Arial" w:hAnsi="Arial" w:cs="Arial"/>
        </w:rPr>
        <w:t xml:space="preserve"> su gestión operativa.</w:t>
      </w:r>
    </w:p>
    <w:p w:rsidR="0099693E" w:rsidRPr="00734472" w:rsidRDefault="0099693E" w:rsidP="00734472">
      <w:pPr>
        <w:jc w:val="both"/>
        <w:rPr>
          <w:rFonts w:ascii="Arial" w:eastAsia="Arial Unicode MS" w:hAnsi="Arial" w:cs="Arial"/>
          <w:bCs/>
        </w:rPr>
      </w:pPr>
      <w:r>
        <w:rPr>
          <w:rFonts w:ascii="Arial" w:hAnsi="Arial" w:cs="Arial"/>
        </w:rPr>
        <w:t>La Gerencia General debe emitir documento a todas la Unidades Ejecutoras haciéndoles conocer de esta decisión en el CRI.</w:t>
      </w:r>
    </w:p>
    <w:p w:rsidR="007271FB" w:rsidRPr="00813FB5" w:rsidRDefault="007271FB" w:rsidP="00734472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813FB5">
        <w:rPr>
          <w:rFonts w:ascii="Arial" w:hAnsi="Arial" w:cs="Arial"/>
          <w:b/>
          <w:sz w:val="22"/>
          <w:szCs w:val="22"/>
        </w:rPr>
        <w:t>V.- ORDEN DEL DÍA: Después del debate se llegaron a los siguientes acuerdos.</w:t>
      </w:r>
    </w:p>
    <w:p w:rsidR="007271FB" w:rsidRPr="00813FB5" w:rsidRDefault="007271FB" w:rsidP="007271F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7271FB" w:rsidRPr="00813FB5" w:rsidRDefault="007271FB" w:rsidP="007271F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813FB5">
        <w:rPr>
          <w:rFonts w:ascii="Arial" w:hAnsi="Arial" w:cs="Arial"/>
          <w:b/>
          <w:sz w:val="22"/>
          <w:szCs w:val="22"/>
        </w:rPr>
        <w:t>V</w:t>
      </w:r>
      <w:r w:rsidR="00734472">
        <w:rPr>
          <w:rFonts w:ascii="Arial" w:hAnsi="Arial" w:cs="Arial"/>
          <w:b/>
          <w:sz w:val="22"/>
          <w:szCs w:val="22"/>
        </w:rPr>
        <w:t>I</w:t>
      </w:r>
      <w:r w:rsidRPr="00813FB5">
        <w:rPr>
          <w:rFonts w:ascii="Arial" w:hAnsi="Arial" w:cs="Arial"/>
          <w:b/>
          <w:sz w:val="22"/>
          <w:szCs w:val="22"/>
        </w:rPr>
        <w:t>.-ACUERDOS:</w:t>
      </w:r>
    </w:p>
    <w:p w:rsidR="007271FB" w:rsidRPr="00813FB5" w:rsidRDefault="007271FB" w:rsidP="007271F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7271FB" w:rsidRPr="00A54807" w:rsidRDefault="00F431C6" w:rsidP="00A54807">
      <w:pPr>
        <w:spacing w:line="240" w:lineRule="auto"/>
        <w:ind w:left="705"/>
        <w:jc w:val="both"/>
        <w:rPr>
          <w:rFonts w:ascii="Arial" w:eastAsia="Arial Unicode MS" w:hAnsi="Arial" w:cs="Arial"/>
          <w:bCs/>
        </w:rPr>
      </w:pPr>
      <w:r>
        <w:rPr>
          <w:rFonts w:ascii="Arial" w:hAnsi="Arial" w:cs="Arial"/>
          <w:b/>
        </w:rPr>
        <w:t>5.1.</w:t>
      </w:r>
      <w:r w:rsidR="007271FB" w:rsidRPr="00813FB5">
        <w:rPr>
          <w:rFonts w:ascii="Arial" w:hAnsi="Arial" w:cs="Arial"/>
        </w:rPr>
        <w:t xml:space="preserve"> </w:t>
      </w:r>
      <w:r w:rsidR="0099693E" w:rsidRPr="00813FB5">
        <w:rPr>
          <w:rFonts w:ascii="Arial" w:eastAsia="Arial Unicode MS" w:hAnsi="Arial" w:cs="Arial"/>
          <w:b/>
          <w:bCs/>
          <w:lang w:val="es-ES"/>
        </w:rPr>
        <w:t>PIP: MEJORAMIENTO DE LA GESTIÓN DEL PARQUE NACIONAL DE CUTERVO Y SU ZONA DE AMORTIGUAMIENTO, PROVINCIA DE CUTERVO, CAJAMARCA</w:t>
      </w:r>
      <w:r>
        <w:rPr>
          <w:rFonts w:ascii="Arial" w:eastAsia="Arial Unicode MS" w:hAnsi="Arial" w:cs="Arial"/>
          <w:b/>
          <w:bCs/>
          <w:lang w:val="es-ES"/>
        </w:rPr>
        <w:t>. Acuerdo:</w:t>
      </w:r>
      <w:r w:rsidR="0099693E" w:rsidRPr="00813FB5">
        <w:rPr>
          <w:rFonts w:ascii="Arial" w:eastAsia="Arial Unicode MS" w:hAnsi="Arial" w:cs="Arial"/>
          <w:bCs/>
          <w:lang w:val="es-ES"/>
        </w:rPr>
        <w:t xml:space="preserve">   </w:t>
      </w:r>
      <w:r w:rsidR="00A54807" w:rsidRPr="00813FB5">
        <w:rPr>
          <w:rFonts w:ascii="Arial" w:eastAsia="Arial Unicode MS" w:hAnsi="Arial" w:cs="Arial"/>
          <w:bCs/>
        </w:rPr>
        <w:t xml:space="preserve">Sr. Paúl </w:t>
      </w:r>
      <w:proofErr w:type="spellStart"/>
      <w:r w:rsidR="00A54807" w:rsidRPr="00813FB5">
        <w:rPr>
          <w:rFonts w:ascii="Arial" w:eastAsia="Arial Unicode MS" w:hAnsi="Arial" w:cs="Arial"/>
          <w:bCs/>
        </w:rPr>
        <w:t>Cayguaray</w:t>
      </w:r>
      <w:proofErr w:type="spellEnd"/>
      <w:r w:rsidR="00A54807" w:rsidRPr="00813FB5">
        <w:rPr>
          <w:rFonts w:ascii="Arial" w:eastAsia="Arial Unicode MS" w:hAnsi="Arial" w:cs="Arial"/>
          <w:bCs/>
        </w:rPr>
        <w:t>, se compromete realizar trámites y tener una respuesta e</w:t>
      </w:r>
      <w:r w:rsidR="00A54807">
        <w:rPr>
          <w:rFonts w:ascii="Arial" w:eastAsia="Arial Unicode MS" w:hAnsi="Arial" w:cs="Arial"/>
          <w:bCs/>
        </w:rPr>
        <w:t>n 10 días a partir de la fecha.</w:t>
      </w:r>
    </w:p>
    <w:p w:rsidR="007271FB" w:rsidRPr="00811127" w:rsidRDefault="007271FB" w:rsidP="00811127">
      <w:pPr>
        <w:ind w:left="705"/>
        <w:jc w:val="both"/>
        <w:rPr>
          <w:rFonts w:ascii="Arial" w:eastAsia="Arial Unicode MS" w:hAnsi="Arial" w:cs="Arial"/>
          <w:bCs/>
          <w:lang w:val="es-ES"/>
        </w:rPr>
      </w:pPr>
      <w:r w:rsidRPr="00813FB5">
        <w:rPr>
          <w:rFonts w:ascii="Arial" w:hAnsi="Arial" w:cs="Arial"/>
          <w:b/>
          <w:bCs/>
        </w:rPr>
        <w:t>5.2</w:t>
      </w:r>
      <w:proofErr w:type="gramStart"/>
      <w:r w:rsidRPr="00813FB5">
        <w:rPr>
          <w:rFonts w:ascii="Arial" w:hAnsi="Arial" w:cs="Arial"/>
          <w:b/>
          <w:bCs/>
        </w:rPr>
        <w:t>.</w:t>
      </w:r>
      <w:r w:rsidR="0099693E" w:rsidRPr="00813FB5">
        <w:rPr>
          <w:rFonts w:ascii="Arial" w:eastAsia="Arial Unicode MS" w:hAnsi="Arial" w:cs="Arial"/>
          <w:b/>
          <w:bCs/>
          <w:lang w:val="es-ES"/>
        </w:rPr>
        <w:t>INSTALACIÓN</w:t>
      </w:r>
      <w:proofErr w:type="gramEnd"/>
      <w:r w:rsidR="0099693E" w:rsidRPr="00813FB5">
        <w:rPr>
          <w:rFonts w:ascii="Arial" w:eastAsia="Arial Unicode MS" w:hAnsi="Arial" w:cs="Arial"/>
          <w:b/>
          <w:bCs/>
          <w:lang w:val="es-ES"/>
        </w:rPr>
        <w:t xml:space="preserve"> DEL SISTEMA DE INFORMACIÓN HIDRO – METEOROLÓGICA Y AMBIENTAL PARA REDUCIR Y/O MITIGAR  PELIGROS Y VULNERABILIDADES NATURALES Y AMBIENTALES EN LA REGIÓN DE CAJAMARCA</w:t>
      </w:r>
      <w:r w:rsidR="00F431C6">
        <w:rPr>
          <w:rFonts w:ascii="Arial" w:eastAsia="Arial Unicode MS" w:hAnsi="Arial" w:cs="Arial"/>
          <w:b/>
          <w:bCs/>
          <w:lang w:val="es-ES"/>
        </w:rPr>
        <w:t>. Acuerdo:</w:t>
      </w:r>
      <w:r w:rsidR="0099693E" w:rsidRPr="00813FB5">
        <w:rPr>
          <w:rFonts w:ascii="Arial" w:eastAsia="Arial Unicode MS" w:hAnsi="Arial" w:cs="Arial"/>
          <w:b/>
          <w:bCs/>
          <w:lang w:val="es-ES"/>
        </w:rPr>
        <w:t xml:space="preserve">      </w:t>
      </w:r>
      <w:r w:rsidR="00811127">
        <w:rPr>
          <w:rFonts w:ascii="Arial" w:eastAsia="Arial Unicode MS" w:hAnsi="Arial" w:cs="Arial"/>
          <w:bCs/>
          <w:lang w:val="es-ES"/>
        </w:rPr>
        <w:t>La UF debe e</w:t>
      </w:r>
      <w:r w:rsidR="00811127" w:rsidRPr="00813FB5">
        <w:rPr>
          <w:rFonts w:ascii="Arial" w:eastAsia="Arial Unicode MS" w:hAnsi="Arial" w:cs="Arial"/>
          <w:bCs/>
          <w:lang w:val="es-ES"/>
        </w:rPr>
        <w:t>mitir informe</w:t>
      </w:r>
      <w:r w:rsidR="00811127">
        <w:rPr>
          <w:rFonts w:ascii="Arial" w:eastAsia="Arial Unicode MS" w:hAnsi="Arial" w:cs="Arial"/>
          <w:bCs/>
          <w:lang w:val="es-ES"/>
        </w:rPr>
        <w:t xml:space="preserve"> urgente </w:t>
      </w:r>
      <w:r w:rsidR="00811127" w:rsidRPr="00813FB5">
        <w:rPr>
          <w:rFonts w:ascii="Arial" w:eastAsia="Arial Unicode MS" w:hAnsi="Arial" w:cs="Arial"/>
          <w:bCs/>
          <w:lang w:val="es-ES"/>
        </w:rPr>
        <w:t xml:space="preserve"> y </w:t>
      </w:r>
      <w:r w:rsidR="00811127">
        <w:rPr>
          <w:rFonts w:ascii="Arial" w:eastAsia="Arial Unicode MS" w:hAnsi="Arial" w:cs="Arial"/>
          <w:bCs/>
          <w:lang w:val="es-ES"/>
        </w:rPr>
        <w:t xml:space="preserve">la empresa no debe ampliar el plazo de levantamiento de observaciones y </w:t>
      </w:r>
      <w:r w:rsidR="00811127" w:rsidRPr="00813FB5">
        <w:rPr>
          <w:rFonts w:ascii="Arial" w:eastAsia="Arial Unicode MS" w:hAnsi="Arial" w:cs="Arial"/>
          <w:bCs/>
          <w:lang w:val="es-ES"/>
        </w:rPr>
        <w:t>de</w:t>
      </w:r>
      <w:r w:rsidR="00811127">
        <w:rPr>
          <w:rFonts w:ascii="Arial" w:eastAsia="Arial Unicode MS" w:hAnsi="Arial" w:cs="Arial"/>
          <w:bCs/>
          <w:lang w:val="es-ES"/>
        </w:rPr>
        <w:t>be concluir en el presente mes.</w:t>
      </w:r>
    </w:p>
    <w:p w:rsidR="0099693E" w:rsidRPr="00813FB5" w:rsidRDefault="00F431C6" w:rsidP="0099693E">
      <w:pPr>
        <w:ind w:left="705"/>
        <w:jc w:val="both"/>
        <w:rPr>
          <w:rFonts w:ascii="Arial" w:eastAsia="Arial Unicode MS" w:hAnsi="Arial" w:cs="Arial"/>
          <w:b/>
          <w:bCs/>
          <w:lang w:val="es-ES"/>
        </w:rPr>
      </w:pPr>
      <w:r w:rsidRPr="00F431C6">
        <w:rPr>
          <w:rFonts w:ascii="Arial" w:hAnsi="Arial" w:cs="Arial"/>
          <w:b/>
        </w:rPr>
        <w:t>5.3</w:t>
      </w:r>
      <w:proofErr w:type="gramStart"/>
      <w:r>
        <w:rPr>
          <w:rFonts w:ascii="Arial" w:hAnsi="Arial" w:cs="Arial"/>
        </w:rPr>
        <w:t>.</w:t>
      </w:r>
      <w:r w:rsidR="0099693E" w:rsidRPr="00813FB5">
        <w:rPr>
          <w:rFonts w:ascii="Arial" w:eastAsia="Arial Unicode MS" w:hAnsi="Arial" w:cs="Arial"/>
          <w:b/>
          <w:bCs/>
          <w:lang w:val="es-ES"/>
        </w:rPr>
        <w:t>RECUPERACIÓN</w:t>
      </w:r>
      <w:proofErr w:type="gramEnd"/>
      <w:r w:rsidR="0099693E" w:rsidRPr="00813FB5">
        <w:rPr>
          <w:rFonts w:ascii="Arial" w:eastAsia="Arial Unicode MS" w:hAnsi="Arial" w:cs="Arial"/>
          <w:b/>
          <w:bCs/>
          <w:lang w:val="es-ES"/>
        </w:rPr>
        <w:t xml:space="preserve"> DE ECOSISTEMAS DEGRADADOS EN LAS CABECERAS DE CUENCA DEL JEQUETEPEQUE, CAJAMARCA</w:t>
      </w:r>
    </w:p>
    <w:p w:rsidR="00811127" w:rsidRPr="00813FB5" w:rsidRDefault="00F431C6" w:rsidP="00811127">
      <w:pPr>
        <w:ind w:left="705"/>
        <w:jc w:val="both"/>
        <w:rPr>
          <w:rFonts w:ascii="Arial" w:eastAsia="Arial Unicode MS" w:hAnsi="Arial" w:cs="Arial"/>
          <w:bCs/>
          <w:lang w:val="es-ES"/>
        </w:rPr>
      </w:pPr>
      <w:r w:rsidRPr="00F431C6">
        <w:rPr>
          <w:rFonts w:ascii="Arial" w:hAnsi="Arial" w:cs="Arial"/>
          <w:b/>
          <w:lang w:val="es-ES"/>
        </w:rPr>
        <w:t>Acuerdo.</w:t>
      </w:r>
      <w:r>
        <w:rPr>
          <w:rFonts w:ascii="Arial" w:hAnsi="Arial" w:cs="Arial"/>
          <w:lang w:val="es-ES"/>
        </w:rPr>
        <w:t>-</w:t>
      </w:r>
      <w:r w:rsidR="007271FB" w:rsidRPr="00813FB5">
        <w:rPr>
          <w:rFonts w:ascii="Arial" w:hAnsi="Arial" w:cs="Arial"/>
        </w:rPr>
        <w:t xml:space="preserve"> </w:t>
      </w:r>
      <w:r>
        <w:rPr>
          <w:rFonts w:ascii="Arial" w:eastAsia="Arial Unicode MS" w:hAnsi="Arial" w:cs="Arial"/>
          <w:bCs/>
          <w:lang w:val="es-ES"/>
        </w:rPr>
        <w:t>Los plazo</w:t>
      </w:r>
      <w:r w:rsidR="00811127" w:rsidRPr="00813FB5">
        <w:rPr>
          <w:rFonts w:ascii="Arial" w:eastAsia="Arial Unicode MS" w:hAnsi="Arial" w:cs="Arial"/>
          <w:bCs/>
          <w:lang w:val="es-ES"/>
        </w:rPr>
        <w:t>s ha</w:t>
      </w:r>
      <w:r w:rsidR="00811127">
        <w:rPr>
          <w:rFonts w:ascii="Arial" w:eastAsia="Arial Unicode MS" w:hAnsi="Arial" w:cs="Arial"/>
          <w:bCs/>
          <w:lang w:val="es-ES"/>
        </w:rPr>
        <w:t>n</w:t>
      </w:r>
      <w:r w:rsidR="00811127" w:rsidRPr="00813FB5">
        <w:rPr>
          <w:rFonts w:ascii="Arial" w:eastAsia="Arial Unicode MS" w:hAnsi="Arial" w:cs="Arial"/>
          <w:bCs/>
          <w:lang w:val="es-ES"/>
        </w:rPr>
        <w:t xml:space="preserve"> excedido, </w:t>
      </w:r>
      <w:r w:rsidR="00811127">
        <w:rPr>
          <w:rFonts w:ascii="Arial" w:eastAsia="Arial Unicode MS" w:hAnsi="Arial" w:cs="Arial"/>
          <w:bCs/>
          <w:lang w:val="es-ES"/>
        </w:rPr>
        <w:t xml:space="preserve">la UF </w:t>
      </w:r>
      <w:r w:rsidR="00811127" w:rsidRPr="00813FB5">
        <w:rPr>
          <w:rFonts w:ascii="Arial" w:eastAsia="Arial Unicode MS" w:hAnsi="Arial" w:cs="Arial"/>
          <w:bCs/>
          <w:lang w:val="es-ES"/>
        </w:rPr>
        <w:t>debe regularizar la ampliación de plazos de vencimiento con Resolución al 11-06-2013.</w:t>
      </w:r>
    </w:p>
    <w:p w:rsidR="00811127" w:rsidRPr="00813FB5" w:rsidRDefault="007271FB" w:rsidP="00F431C6">
      <w:pPr>
        <w:ind w:left="705"/>
        <w:jc w:val="both"/>
        <w:rPr>
          <w:rFonts w:ascii="Arial" w:eastAsia="Arial Unicode MS" w:hAnsi="Arial" w:cs="Arial"/>
          <w:b/>
          <w:bCs/>
        </w:rPr>
      </w:pPr>
      <w:r w:rsidRPr="00813FB5">
        <w:rPr>
          <w:rFonts w:ascii="Arial" w:hAnsi="Arial" w:cs="Arial"/>
          <w:b/>
          <w:bCs/>
        </w:rPr>
        <w:t>5.4.</w:t>
      </w:r>
      <w:r w:rsidR="0099693E">
        <w:rPr>
          <w:rFonts w:ascii="Arial" w:hAnsi="Arial" w:cs="Arial"/>
          <w:b/>
          <w:bCs/>
        </w:rPr>
        <w:t xml:space="preserve">- </w:t>
      </w:r>
      <w:r w:rsidR="00811127">
        <w:rPr>
          <w:rFonts w:ascii="Arial" w:hAnsi="Arial" w:cs="Arial"/>
          <w:b/>
          <w:bCs/>
        </w:rPr>
        <w:tab/>
      </w:r>
      <w:r w:rsidR="00F431C6" w:rsidRPr="00813FB5">
        <w:rPr>
          <w:rFonts w:ascii="Arial" w:eastAsia="Arial Unicode MS" w:hAnsi="Arial" w:cs="Arial"/>
          <w:b/>
          <w:bCs/>
        </w:rPr>
        <w:t>REDISEÑO DEL LABORATORIO REGIONA</w:t>
      </w:r>
      <w:r w:rsidR="00F431C6">
        <w:rPr>
          <w:rFonts w:ascii="Arial" w:eastAsia="Arial Unicode MS" w:hAnsi="Arial" w:cs="Arial"/>
          <w:b/>
          <w:bCs/>
        </w:rPr>
        <w:t xml:space="preserve">L DE MONITOREO DEL AGUA.- </w:t>
      </w:r>
      <w:proofErr w:type="spellStart"/>
      <w:r w:rsidR="00F431C6">
        <w:rPr>
          <w:rFonts w:ascii="Arial" w:eastAsia="Arial Unicode MS" w:hAnsi="Arial" w:cs="Arial"/>
          <w:b/>
          <w:bCs/>
        </w:rPr>
        <w:t>Acierdo</w:t>
      </w:r>
      <w:proofErr w:type="spellEnd"/>
      <w:r w:rsidR="00F431C6">
        <w:rPr>
          <w:rFonts w:ascii="Arial" w:eastAsia="Arial Unicode MS" w:hAnsi="Arial" w:cs="Arial"/>
          <w:b/>
          <w:bCs/>
        </w:rPr>
        <w:t>.</w:t>
      </w:r>
      <w:r w:rsidR="00F431C6">
        <w:rPr>
          <w:rFonts w:ascii="Arial" w:eastAsia="Arial Unicode MS" w:hAnsi="Arial" w:cs="Arial"/>
          <w:bCs/>
        </w:rPr>
        <w:t xml:space="preserve">- </w:t>
      </w:r>
      <w:r w:rsidR="00811127" w:rsidRPr="00813FB5">
        <w:rPr>
          <w:rFonts w:ascii="Arial" w:eastAsia="Arial Unicode MS" w:hAnsi="Arial" w:cs="Arial"/>
          <w:bCs/>
        </w:rPr>
        <w:t xml:space="preserve">Que la Comisión </w:t>
      </w:r>
      <w:r w:rsidR="00F431C6">
        <w:rPr>
          <w:rFonts w:ascii="Arial" w:eastAsia="Arial Unicode MS" w:hAnsi="Arial" w:cs="Arial"/>
          <w:bCs/>
        </w:rPr>
        <w:t>ya conformada</w:t>
      </w:r>
      <w:r w:rsidR="00811127" w:rsidRPr="00813FB5">
        <w:rPr>
          <w:rFonts w:ascii="Arial" w:eastAsia="Arial Unicode MS" w:hAnsi="Arial" w:cs="Arial"/>
          <w:bCs/>
        </w:rPr>
        <w:t xml:space="preserve"> alcance un nuevo cronograma real al 13-06-2013,</w:t>
      </w:r>
    </w:p>
    <w:p w:rsidR="00811127" w:rsidRPr="00813FB5" w:rsidRDefault="00F431C6" w:rsidP="00811127">
      <w:pPr>
        <w:ind w:left="705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-</w:t>
      </w:r>
      <w:r w:rsidR="00811127" w:rsidRPr="00813FB5">
        <w:rPr>
          <w:rFonts w:ascii="Arial" w:eastAsia="Arial Unicode MS" w:hAnsi="Arial" w:cs="Arial"/>
          <w:bCs/>
        </w:rPr>
        <w:t xml:space="preserve">Que la comisión coordine con la Dirección de Administración Regional a fin de que se cumpla con el pago de 2 valorizaciones de Infraestructura y equipos </w:t>
      </w:r>
      <w:proofErr w:type="gramStart"/>
      <w:r w:rsidR="00811127" w:rsidRPr="00813FB5">
        <w:rPr>
          <w:rFonts w:ascii="Arial" w:eastAsia="Arial Unicode MS" w:hAnsi="Arial" w:cs="Arial"/>
          <w:bCs/>
        </w:rPr>
        <w:t>( S</w:t>
      </w:r>
      <w:proofErr w:type="gramEnd"/>
      <w:r w:rsidR="00811127" w:rsidRPr="00813FB5">
        <w:rPr>
          <w:rFonts w:ascii="Arial" w:eastAsia="Arial Unicode MS" w:hAnsi="Arial" w:cs="Arial"/>
          <w:bCs/>
        </w:rPr>
        <w:t>/. 1,200,000.00 y la otra de S/. 200,000.00 respectivamente), máximo a fines de junio 2013.</w:t>
      </w:r>
    </w:p>
    <w:p w:rsidR="00811127" w:rsidRDefault="00811127" w:rsidP="00811127">
      <w:pPr>
        <w:ind w:left="705"/>
        <w:jc w:val="both"/>
        <w:rPr>
          <w:rFonts w:ascii="Arial" w:eastAsia="Arial Unicode MS" w:hAnsi="Arial" w:cs="Arial"/>
          <w:bCs/>
        </w:rPr>
      </w:pPr>
      <w:r w:rsidRPr="00813FB5">
        <w:rPr>
          <w:rFonts w:ascii="Arial" w:eastAsia="Arial Unicode MS" w:hAnsi="Arial" w:cs="Arial"/>
          <w:bCs/>
        </w:rPr>
        <w:t>Deben realizar un estudio definitivo por cada equipo y por la infraestructura.</w:t>
      </w:r>
    </w:p>
    <w:p w:rsidR="00811127" w:rsidRPr="00813FB5" w:rsidRDefault="00811127" w:rsidP="00811127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773E60">
        <w:rPr>
          <w:rFonts w:ascii="Arial" w:eastAsia="Arial Unicode MS" w:hAnsi="Arial" w:cs="Arial"/>
          <w:b/>
          <w:bCs/>
        </w:rPr>
        <w:t>5.5</w:t>
      </w:r>
      <w:proofErr w:type="gramStart"/>
      <w:r w:rsidRPr="00773E60">
        <w:rPr>
          <w:rFonts w:ascii="Arial" w:eastAsia="Arial Unicode MS" w:hAnsi="Arial" w:cs="Arial"/>
          <w:b/>
          <w:bCs/>
        </w:rPr>
        <w:t xml:space="preserve">. </w:t>
      </w:r>
      <w:r w:rsidRPr="00773E60">
        <w:rPr>
          <w:rFonts w:ascii="Arial" w:eastAsia="Arial Unicode MS" w:hAnsi="Arial" w:cs="Arial"/>
          <w:b/>
          <w:bCs/>
          <w:sz w:val="22"/>
          <w:szCs w:val="22"/>
        </w:rPr>
        <w:t>.</w:t>
      </w:r>
      <w:proofErr w:type="gramEnd"/>
      <w:r w:rsidRPr="00773E60">
        <w:rPr>
          <w:rFonts w:ascii="Arial" w:eastAsia="Arial Unicode MS" w:hAnsi="Arial" w:cs="Arial"/>
          <w:b/>
          <w:bCs/>
          <w:sz w:val="22"/>
          <w:szCs w:val="22"/>
        </w:rPr>
        <w:t>-</w:t>
      </w:r>
      <w:r w:rsidRPr="00813FB5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F431C6" w:rsidRPr="00813FB5">
        <w:rPr>
          <w:rFonts w:ascii="Arial" w:eastAsia="Arial Unicode MS" w:hAnsi="Arial" w:cs="Arial"/>
          <w:b/>
          <w:bCs/>
          <w:sz w:val="22"/>
          <w:szCs w:val="22"/>
          <w:lang w:val="es-ES"/>
        </w:rPr>
        <w:t>MEJORAMIENTO DEL CRECIMIENTO Y DESARROLLO DE LOS NIÑOS MENORES DE 5 AÑOS DESDE LA GESTACIÓN EN LA RED DE SALUD CHOTA, REGIÓN CAJAMARCA</w:t>
      </w:r>
      <w:r w:rsidR="00773E60">
        <w:rPr>
          <w:rFonts w:ascii="Arial" w:eastAsia="Arial Unicode MS" w:hAnsi="Arial" w:cs="Arial"/>
          <w:bCs/>
          <w:sz w:val="22"/>
          <w:szCs w:val="22"/>
        </w:rPr>
        <w:t xml:space="preserve">. </w:t>
      </w:r>
      <w:r w:rsidR="00773E60">
        <w:rPr>
          <w:rFonts w:ascii="Arial" w:eastAsia="Arial Unicode MS" w:hAnsi="Arial" w:cs="Arial"/>
          <w:b/>
          <w:bCs/>
          <w:sz w:val="22"/>
          <w:szCs w:val="22"/>
        </w:rPr>
        <w:t xml:space="preserve">.-Acuerdo. </w:t>
      </w:r>
      <w:r w:rsidRPr="00813FB5">
        <w:rPr>
          <w:rFonts w:ascii="Arial" w:eastAsia="Arial Unicode MS" w:hAnsi="Arial" w:cs="Arial"/>
          <w:bCs/>
          <w:sz w:val="22"/>
          <w:szCs w:val="22"/>
        </w:rPr>
        <w:t>Culminar el levantamiento de observaciones al 30-06-2013.</w:t>
      </w:r>
    </w:p>
    <w:p w:rsidR="00811127" w:rsidRDefault="00811127" w:rsidP="00811127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813FB5">
        <w:rPr>
          <w:rFonts w:ascii="Arial" w:eastAsia="Arial Unicode MS" w:hAnsi="Arial" w:cs="Arial"/>
          <w:bCs/>
          <w:sz w:val="22"/>
          <w:szCs w:val="22"/>
        </w:rPr>
        <w:t>Enviar a la DGPI máximo al 02-07-2013 y tener una respuesta al 05-07-2013.</w:t>
      </w:r>
    </w:p>
    <w:p w:rsidR="00811127" w:rsidRDefault="00811127" w:rsidP="00811127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773E60" w:rsidRDefault="00811127" w:rsidP="00811127">
      <w:pPr>
        <w:pStyle w:val="Prrafodelista"/>
        <w:ind w:left="708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773E60">
        <w:rPr>
          <w:rFonts w:ascii="Arial" w:eastAsia="Arial Unicode MS" w:hAnsi="Arial" w:cs="Arial"/>
          <w:b/>
          <w:bCs/>
          <w:sz w:val="22"/>
          <w:szCs w:val="22"/>
        </w:rPr>
        <w:t>5.6.-</w:t>
      </w:r>
      <w:r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773E60" w:rsidRPr="00813FB5">
        <w:rPr>
          <w:rFonts w:ascii="Arial" w:eastAsia="Arial Unicode MS" w:hAnsi="Arial" w:cs="Arial"/>
          <w:b/>
          <w:bCs/>
          <w:sz w:val="22"/>
          <w:szCs w:val="22"/>
        </w:rPr>
        <w:t>AMPLIACIÒN DE COBERTURA EN 16 CENTROS DE EDUCACIÓN INICIAL DE LA  PROVINCIA SAN IGNACIO, REGIÓN CAJAMARCA</w:t>
      </w:r>
    </w:p>
    <w:p w:rsidR="00811127" w:rsidRDefault="00773E60" w:rsidP="00811127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 xml:space="preserve">Acuerdo: </w:t>
      </w:r>
      <w:r w:rsidR="00811127" w:rsidRPr="00813FB5">
        <w:rPr>
          <w:rFonts w:ascii="Arial" w:eastAsia="Arial Unicode MS" w:hAnsi="Arial" w:cs="Arial"/>
          <w:bCs/>
          <w:sz w:val="22"/>
          <w:szCs w:val="22"/>
        </w:rPr>
        <w:t>Presentar el PIP a la OPI el día 14-06-2013.</w:t>
      </w:r>
    </w:p>
    <w:p w:rsidR="00773E60" w:rsidRDefault="00773E60" w:rsidP="00811127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734472" w:rsidRDefault="00811127" w:rsidP="00734472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773E60">
        <w:rPr>
          <w:rFonts w:ascii="Arial" w:eastAsia="Arial Unicode MS" w:hAnsi="Arial" w:cs="Arial"/>
          <w:b/>
          <w:bCs/>
          <w:sz w:val="22"/>
          <w:szCs w:val="22"/>
        </w:rPr>
        <w:t>5.7.-</w:t>
      </w:r>
      <w:r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773E60" w:rsidRPr="00813FB5">
        <w:rPr>
          <w:rFonts w:ascii="Arial" w:eastAsia="Arial Unicode MS" w:hAnsi="Arial" w:cs="Arial"/>
          <w:b/>
          <w:bCs/>
          <w:sz w:val="22"/>
          <w:szCs w:val="22"/>
        </w:rPr>
        <w:t xml:space="preserve">MEJORAMIENTO DE LA CARRETERA EMP PE-3N (BAMBAMARCA)-ATOSHAICO-RAMOSCUCHO-LA LIBERTAD DE PALLAN-EMP.PE 8B (CELENDÍN) </w:t>
      </w:r>
      <w:r w:rsidR="00773E60">
        <w:rPr>
          <w:rFonts w:ascii="Arial" w:eastAsia="Arial Unicode MS" w:hAnsi="Arial" w:cs="Arial"/>
          <w:b/>
          <w:bCs/>
          <w:sz w:val="22"/>
          <w:szCs w:val="22"/>
        </w:rPr>
        <w:t>Acuerdo.</w:t>
      </w:r>
      <w:r w:rsidR="00773E60">
        <w:rPr>
          <w:rFonts w:ascii="Arial" w:eastAsia="Arial Unicode MS" w:hAnsi="Arial" w:cs="Arial"/>
          <w:bCs/>
          <w:sz w:val="22"/>
          <w:szCs w:val="22"/>
        </w:rPr>
        <w:t xml:space="preserve">- </w:t>
      </w:r>
      <w:r w:rsidR="00734472" w:rsidRPr="00813FB5">
        <w:rPr>
          <w:rFonts w:ascii="Arial" w:eastAsia="Arial Unicode MS" w:hAnsi="Arial" w:cs="Arial"/>
          <w:bCs/>
          <w:sz w:val="22"/>
          <w:szCs w:val="22"/>
        </w:rPr>
        <w:t>Administración deberá autorizar el pago de la valorización por A/. 1</w:t>
      </w:r>
      <w:proofErr w:type="gramStart"/>
      <w:r w:rsidR="00734472" w:rsidRPr="00813FB5">
        <w:rPr>
          <w:rFonts w:ascii="Arial" w:eastAsia="Arial Unicode MS" w:hAnsi="Arial" w:cs="Arial"/>
          <w:bCs/>
          <w:sz w:val="22"/>
          <w:szCs w:val="22"/>
        </w:rPr>
        <w:t>,500,000.00</w:t>
      </w:r>
      <w:proofErr w:type="gramEnd"/>
      <w:r w:rsidR="00734472" w:rsidRPr="00813FB5">
        <w:rPr>
          <w:rFonts w:ascii="Arial" w:eastAsia="Arial Unicode MS" w:hAnsi="Arial" w:cs="Arial"/>
          <w:bCs/>
          <w:sz w:val="22"/>
          <w:szCs w:val="22"/>
        </w:rPr>
        <w:t xml:space="preserve"> máximo al 14-06-2013.</w:t>
      </w:r>
    </w:p>
    <w:p w:rsidR="00773E60" w:rsidRDefault="00773E60" w:rsidP="00734472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734472" w:rsidRPr="00813FB5" w:rsidRDefault="00734472" w:rsidP="00734472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773E60">
        <w:rPr>
          <w:rFonts w:ascii="Arial" w:eastAsia="Arial Unicode MS" w:hAnsi="Arial" w:cs="Arial"/>
          <w:b/>
          <w:bCs/>
          <w:sz w:val="22"/>
          <w:szCs w:val="22"/>
        </w:rPr>
        <w:t>5.8.-</w:t>
      </w:r>
      <w:r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773E60" w:rsidRPr="00813FB5">
        <w:rPr>
          <w:rFonts w:ascii="Arial" w:eastAsia="Arial Unicode MS" w:hAnsi="Arial" w:cs="Arial"/>
          <w:b/>
          <w:bCs/>
          <w:sz w:val="22"/>
          <w:szCs w:val="22"/>
        </w:rPr>
        <w:t>CONSTRUCCION Y MEJORAMIENTO DE LA CARRETERA PE-3N (BAMBAMARCA) - PACCHA - CHIMBAN - PION - L.D. CON AMAZONAS (EMP. AM-103 EL TRIUNFO)</w:t>
      </w:r>
      <w:r w:rsidR="00773E60">
        <w:rPr>
          <w:rFonts w:ascii="Arial" w:eastAsia="Arial Unicode MS" w:hAnsi="Arial" w:cs="Arial"/>
          <w:b/>
          <w:bCs/>
          <w:sz w:val="22"/>
          <w:szCs w:val="22"/>
        </w:rPr>
        <w:t xml:space="preserve"> Acuerdo.- </w:t>
      </w:r>
      <w:r w:rsidRPr="00813FB5">
        <w:rPr>
          <w:rFonts w:ascii="Arial" w:eastAsia="Arial Unicode MS" w:hAnsi="Arial" w:cs="Arial"/>
          <w:bCs/>
          <w:sz w:val="22"/>
          <w:szCs w:val="22"/>
        </w:rPr>
        <w:t>Seguimiento al proceso de contratación para la evaluación del Expediente técnico en la Dirección de Administración Regional,</w:t>
      </w:r>
    </w:p>
    <w:p w:rsidR="00734472" w:rsidRDefault="00734472" w:rsidP="00734472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813FB5">
        <w:rPr>
          <w:rFonts w:ascii="Arial" w:eastAsia="Arial Unicode MS" w:hAnsi="Arial" w:cs="Arial"/>
          <w:bCs/>
          <w:sz w:val="22"/>
          <w:szCs w:val="22"/>
        </w:rPr>
        <w:t>Hacerlo forma inmediata en vista de encontrarse en proceso de conciliación.</w:t>
      </w:r>
    </w:p>
    <w:p w:rsidR="00734472" w:rsidRDefault="00734472" w:rsidP="00734472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773E60">
        <w:rPr>
          <w:rFonts w:ascii="Arial" w:eastAsia="Arial Unicode MS" w:hAnsi="Arial" w:cs="Arial"/>
          <w:b/>
          <w:bCs/>
          <w:sz w:val="22"/>
          <w:szCs w:val="22"/>
        </w:rPr>
        <w:lastRenderedPageBreak/>
        <w:t>5.9.-</w:t>
      </w:r>
      <w:r w:rsidR="00773E60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773E60" w:rsidRPr="00813FB5">
        <w:rPr>
          <w:rFonts w:ascii="Arial" w:eastAsia="Arial Unicode MS" w:hAnsi="Arial" w:cs="Arial"/>
          <w:b/>
          <w:bCs/>
          <w:sz w:val="22"/>
          <w:szCs w:val="22"/>
        </w:rPr>
        <w:t xml:space="preserve"> PIP Sistema de Irrigación C</w:t>
      </w:r>
      <w:r w:rsidR="00773E60">
        <w:rPr>
          <w:rFonts w:ascii="Arial" w:eastAsia="Arial Unicode MS" w:hAnsi="Arial" w:cs="Arial"/>
          <w:b/>
          <w:bCs/>
          <w:sz w:val="22"/>
          <w:szCs w:val="22"/>
        </w:rPr>
        <w:t>ochabamba.- Acuerdo</w:t>
      </w:r>
      <w:proofErr w:type="gramStart"/>
      <w:r w:rsidR="00773E60"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  <w:r w:rsidR="00773E60" w:rsidRPr="00813FB5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813FB5">
        <w:rPr>
          <w:rFonts w:ascii="Arial" w:eastAsia="Arial Unicode MS" w:hAnsi="Arial" w:cs="Arial"/>
          <w:bCs/>
          <w:sz w:val="22"/>
          <w:szCs w:val="22"/>
        </w:rPr>
        <w:t>Que</w:t>
      </w:r>
      <w:proofErr w:type="gramEnd"/>
      <w:r w:rsidRPr="00813FB5">
        <w:rPr>
          <w:rFonts w:ascii="Arial" w:eastAsia="Arial Unicode MS" w:hAnsi="Arial" w:cs="Arial"/>
          <w:bCs/>
          <w:sz w:val="22"/>
          <w:szCs w:val="22"/>
        </w:rPr>
        <w:t xml:space="preserve"> el 18-06-2013 se reúnan en la oficina de OPI del Gobierno Regional de Cajamarca, a fin de apoyar en buscar la mejor solución al problema existente.</w:t>
      </w:r>
    </w:p>
    <w:p w:rsidR="00773E60" w:rsidRPr="00813FB5" w:rsidRDefault="00773E60" w:rsidP="00734472">
      <w:pPr>
        <w:pStyle w:val="Prrafodelista"/>
        <w:ind w:left="708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734472" w:rsidRDefault="00734472" w:rsidP="00773E60">
      <w:pPr>
        <w:pStyle w:val="Prrafodelista"/>
        <w:ind w:left="705"/>
        <w:jc w:val="both"/>
        <w:rPr>
          <w:rFonts w:ascii="Arial" w:hAnsi="Arial" w:cs="Arial"/>
          <w:sz w:val="22"/>
          <w:szCs w:val="22"/>
        </w:rPr>
      </w:pPr>
      <w:r w:rsidRPr="00773E60">
        <w:rPr>
          <w:rFonts w:ascii="Arial" w:eastAsia="Arial Unicode MS" w:hAnsi="Arial" w:cs="Arial"/>
          <w:b/>
          <w:bCs/>
          <w:sz w:val="22"/>
          <w:szCs w:val="22"/>
        </w:rPr>
        <w:t xml:space="preserve">5.10. </w:t>
      </w:r>
      <w:r w:rsidR="00773E60" w:rsidRPr="00773E60">
        <w:rPr>
          <w:rFonts w:ascii="Arial" w:eastAsia="Arial Unicode MS" w:hAnsi="Arial" w:cs="Arial"/>
          <w:b/>
          <w:bCs/>
          <w:sz w:val="22"/>
          <w:szCs w:val="22"/>
        </w:rPr>
        <w:t>CASOS FONIPREL</w:t>
      </w:r>
      <w:r w:rsidR="00773E60">
        <w:rPr>
          <w:rFonts w:ascii="Arial" w:eastAsia="Arial Unicode MS" w:hAnsi="Arial" w:cs="Arial"/>
          <w:bCs/>
          <w:sz w:val="22"/>
          <w:szCs w:val="22"/>
        </w:rPr>
        <w:t xml:space="preserve">.- </w:t>
      </w:r>
      <w:r w:rsidR="00773E60" w:rsidRPr="00773E60">
        <w:rPr>
          <w:rFonts w:ascii="Arial" w:eastAsia="Arial Unicode MS" w:hAnsi="Arial" w:cs="Arial"/>
          <w:b/>
          <w:bCs/>
          <w:sz w:val="22"/>
          <w:szCs w:val="22"/>
        </w:rPr>
        <w:t>Acuerdo.-</w:t>
      </w:r>
      <w:r w:rsidR="00773E60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734472">
        <w:rPr>
          <w:rFonts w:ascii="Arial" w:hAnsi="Arial" w:cs="Arial"/>
          <w:sz w:val="22"/>
          <w:szCs w:val="22"/>
        </w:rPr>
        <w:t xml:space="preserve">que </w:t>
      </w:r>
      <w:r w:rsidR="00773E60">
        <w:rPr>
          <w:rFonts w:ascii="Arial" w:hAnsi="Arial" w:cs="Arial"/>
          <w:sz w:val="22"/>
          <w:szCs w:val="22"/>
        </w:rPr>
        <w:t xml:space="preserve">las UE comprometidas </w:t>
      </w:r>
      <w:r w:rsidRPr="00734472">
        <w:rPr>
          <w:rFonts w:ascii="Arial" w:hAnsi="Arial" w:cs="Arial"/>
          <w:sz w:val="22"/>
          <w:szCs w:val="22"/>
        </w:rPr>
        <w:t>cumpla</w:t>
      </w:r>
      <w:r w:rsidR="00773E60">
        <w:rPr>
          <w:rFonts w:ascii="Arial" w:hAnsi="Arial" w:cs="Arial"/>
          <w:sz w:val="22"/>
          <w:szCs w:val="22"/>
        </w:rPr>
        <w:t>n</w:t>
      </w:r>
      <w:r w:rsidRPr="00734472">
        <w:rPr>
          <w:rFonts w:ascii="Arial" w:hAnsi="Arial" w:cs="Arial"/>
          <w:sz w:val="22"/>
          <w:szCs w:val="22"/>
        </w:rPr>
        <w:t xml:space="preserve"> con rendir información a FONIPREL, </w:t>
      </w:r>
      <w:r w:rsidR="00773E60">
        <w:rPr>
          <w:rFonts w:ascii="Arial" w:hAnsi="Arial" w:cs="Arial"/>
          <w:sz w:val="22"/>
          <w:szCs w:val="22"/>
        </w:rPr>
        <w:t>máximo hasta el 25-06-2013, se debe</w:t>
      </w:r>
      <w:r w:rsidRPr="00773E60">
        <w:rPr>
          <w:rFonts w:ascii="Arial" w:hAnsi="Arial" w:cs="Arial"/>
          <w:sz w:val="22"/>
          <w:szCs w:val="22"/>
        </w:rPr>
        <w:t xml:space="preserve"> contratar un equipo técnico para la elaboración de informes, concluir y cerrar   los 4 casos pendientes de FONIPREL y son: 1) Electrificación Rural en la </w:t>
      </w:r>
      <w:proofErr w:type="spellStart"/>
      <w:r w:rsidRPr="00773E60">
        <w:rPr>
          <w:rFonts w:ascii="Arial" w:hAnsi="Arial" w:cs="Arial"/>
          <w:sz w:val="22"/>
          <w:szCs w:val="22"/>
        </w:rPr>
        <w:t>Microcuenca</w:t>
      </w:r>
      <w:proofErr w:type="spellEnd"/>
      <w:r w:rsidRPr="00773E60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73E60">
        <w:rPr>
          <w:rFonts w:ascii="Arial" w:hAnsi="Arial" w:cs="Arial"/>
          <w:sz w:val="22"/>
          <w:szCs w:val="22"/>
        </w:rPr>
        <w:t>Muyoc</w:t>
      </w:r>
      <w:proofErr w:type="spellEnd"/>
      <w:r w:rsidRPr="00773E60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773E60">
        <w:rPr>
          <w:rFonts w:ascii="Arial" w:hAnsi="Arial" w:cs="Arial"/>
          <w:sz w:val="22"/>
          <w:szCs w:val="22"/>
        </w:rPr>
        <w:t>Shitamalca</w:t>
      </w:r>
      <w:proofErr w:type="spellEnd"/>
      <w:r w:rsidRPr="00773E60">
        <w:rPr>
          <w:rFonts w:ascii="Arial" w:hAnsi="Arial" w:cs="Arial"/>
          <w:sz w:val="22"/>
          <w:szCs w:val="22"/>
        </w:rPr>
        <w:t xml:space="preserve">  2) Sistema de Irrigación Chota, 3) Sistema Irrigación Cochabamba y 4) Electrificación de la Margen Izquierda y Derecha de Chinchipe-Jaén.</w:t>
      </w:r>
    </w:p>
    <w:p w:rsidR="00773E60" w:rsidRDefault="00773E60" w:rsidP="00773E60">
      <w:pPr>
        <w:pStyle w:val="Prrafodelista"/>
        <w:ind w:left="705"/>
        <w:jc w:val="both"/>
        <w:rPr>
          <w:rFonts w:ascii="Arial" w:hAnsi="Arial" w:cs="Arial"/>
          <w:sz w:val="22"/>
          <w:szCs w:val="22"/>
        </w:rPr>
      </w:pPr>
    </w:p>
    <w:p w:rsidR="00773E60" w:rsidRDefault="00773E60" w:rsidP="00773E60">
      <w:pPr>
        <w:ind w:left="705"/>
        <w:jc w:val="both"/>
        <w:rPr>
          <w:rFonts w:ascii="Arial" w:hAnsi="Arial" w:cs="Arial"/>
        </w:rPr>
      </w:pPr>
      <w:r w:rsidRPr="00773E60">
        <w:rPr>
          <w:rFonts w:ascii="Arial" w:hAnsi="Arial" w:cs="Arial"/>
          <w:b/>
        </w:rPr>
        <w:t>5.11. Gestión de la Inversión.-</w:t>
      </w:r>
      <w:r>
        <w:rPr>
          <w:rFonts w:ascii="Arial" w:hAnsi="Arial" w:cs="Arial"/>
          <w:b/>
        </w:rPr>
        <w:t xml:space="preserve"> Acuerdo: </w:t>
      </w:r>
      <w:r w:rsidRPr="00734472">
        <w:rPr>
          <w:rFonts w:ascii="Arial" w:hAnsi="Arial" w:cs="Arial"/>
        </w:rPr>
        <w:t>El cuadro de Ejecución Presupuestal del Pliego.- debe tener la información de la liquidez real por mes para compararla con ejecución real.</w:t>
      </w:r>
    </w:p>
    <w:p w:rsidR="00773E60" w:rsidRDefault="00773E60" w:rsidP="00773E60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Unidades Ejecutoras deben enviar máximo al primer día de cada mes la información de su programación presupuestal a la GRPPPAT para ser atendidos oportunamente.</w:t>
      </w:r>
    </w:p>
    <w:p w:rsidR="00773E60" w:rsidRDefault="00773E60" w:rsidP="00773E60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Unidades Ejecutoras que no ejecuten de acuerdo a su programación no tendrán liquidez posterior dado a que la GRPPAT no girará hasta que la UE. </w:t>
      </w:r>
      <w:proofErr w:type="gramStart"/>
      <w:r>
        <w:rPr>
          <w:rFonts w:ascii="Arial" w:hAnsi="Arial" w:cs="Arial"/>
        </w:rPr>
        <w:t>demuestre</w:t>
      </w:r>
      <w:proofErr w:type="gramEnd"/>
      <w:r>
        <w:rPr>
          <w:rFonts w:ascii="Arial" w:hAnsi="Arial" w:cs="Arial"/>
        </w:rPr>
        <w:t xml:space="preserve"> su gestión operativa.</w:t>
      </w:r>
    </w:p>
    <w:p w:rsidR="00773E60" w:rsidRDefault="00773E60" w:rsidP="00773E60">
      <w:pPr>
        <w:ind w:left="705"/>
        <w:jc w:val="both"/>
        <w:rPr>
          <w:rFonts w:ascii="Arial" w:hAnsi="Arial" w:cs="Arial"/>
        </w:rPr>
      </w:pPr>
      <w:r w:rsidRPr="00773E60">
        <w:rPr>
          <w:rFonts w:ascii="Arial" w:hAnsi="Arial" w:cs="Arial"/>
          <w:b/>
        </w:rPr>
        <w:t>La Gerencia General</w:t>
      </w:r>
      <w:r>
        <w:rPr>
          <w:rFonts w:ascii="Arial" w:hAnsi="Arial" w:cs="Arial"/>
        </w:rPr>
        <w:t xml:space="preserve"> </w:t>
      </w:r>
      <w:r w:rsidRPr="00773E60">
        <w:rPr>
          <w:rFonts w:ascii="Arial" w:hAnsi="Arial" w:cs="Arial"/>
          <w:b/>
        </w:rPr>
        <w:t>Regional</w:t>
      </w:r>
      <w:r>
        <w:rPr>
          <w:rFonts w:ascii="Arial" w:hAnsi="Arial" w:cs="Arial"/>
        </w:rPr>
        <w:t xml:space="preserve"> debe emitir documento a todas la Unidades Ejecutoras haciéndoles conocer de esta decisión en el CRI.</w:t>
      </w:r>
    </w:p>
    <w:p w:rsidR="009D5676" w:rsidRDefault="009D5676" w:rsidP="00773E60">
      <w:pPr>
        <w:ind w:left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5.12. Acuerdo.- El CRI en pleno acordó que la Gerencia General Regional emita una llamada de atención conforme a lo normado en el Reglamento a los miembros del CRI que no han asistido a la presente reunión</w:t>
      </w:r>
      <w:r w:rsidR="00A9345F">
        <w:rPr>
          <w:rFonts w:ascii="Arial" w:hAnsi="Arial" w:cs="Arial"/>
          <w:b/>
        </w:rPr>
        <w:t xml:space="preserve"> en forma injustificada</w:t>
      </w:r>
      <w:r>
        <w:rPr>
          <w:rFonts w:ascii="Arial" w:hAnsi="Arial" w:cs="Arial"/>
          <w:b/>
        </w:rPr>
        <w:t>.</w:t>
      </w:r>
    </w:p>
    <w:p w:rsidR="009D5676" w:rsidRPr="009D5676" w:rsidRDefault="009D5676" w:rsidP="00773E60">
      <w:pPr>
        <w:ind w:left="705"/>
        <w:jc w:val="both"/>
        <w:rPr>
          <w:rFonts w:ascii="Arial" w:eastAsia="Arial Unicode MS" w:hAnsi="Arial" w:cs="Arial"/>
          <w:bCs/>
        </w:rPr>
      </w:pPr>
      <w:r>
        <w:rPr>
          <w:rFonts w:ascii="Arial" w:hAnsi="Arial" w:cs="Arial"/>
          <w:b/>
        </w:rPr>
        <w:t xml:space="preserve">5.13. </w:t>
      </w:r>
      <w:r w:rsidRPr="009D5676">
        <w:rPr>
          <w:rFonts w:ascii="Arial" w:hAnsi="Arial" w:cs="Arial"/>
        </w:rPr>
        <w:t>Que la Directora Regional de Administración y el jefe de Abastecimientos deben participara de todas las reuniones del CRI en forma obligatoria.</w:t>
      </w:r>
    </w:p>
    <w:p w:rsidR="007271FB" w:rsidRPr="00813FB5" w:rsidRDefault="007271FB" w:rsidP="007271F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13FB5">
        <w:rPr>
          <w:rFonts w:ascii="Arial" w:hAnsi="Arial" w:cs="Arial"/>
          <w:sz w:val="22"/>
          <w:szCs w:val="22"/>
        </w:rPr>
        <w:t>Siendo las 1</w:t>
      </w:r>
      <w:r w:rsidR="00773E60">
        <w:rPr>
          <w:rFonts w:ascii="Arial" w:hAnsi="Arial" w:cs="Arial"/>
          <w:sz w:val="22"/>
          <w:szCs w:val="22"/>
        </w:rPr>
        <w:t>4</w:t>
      </w:r>
      <w:r w:rsidRPr="00813FB5">
        <w:rPr>
          <w:rFonts w:ascii="Arial" w:hAnsi="Arial" w:cs="Arial"/>
          <w:sz w:val="22"/>
          <w:szCs w:val="22"/>
        </w:rPr>
        <w:t xml:space="preserve">.00 horas, del </w:t>
      </w:r>
      <w:r w:rsidR="00773E60">
        <w:rPr>
          <w:rFonts w:ascii="Arial" w:hAnsi="Arial" w:cs="Arial"/>
          <w:sz w:val="22"/>
          <w:szCs w:val="22"/>
        </w:rPr>
        <w:t>06</w:t>
      </w:r>
      <w:r w:rsidRPr="00813FB5">
        <w:rPr>
          <w:rFonts w:ascii="Arial" w:hAnsi="Arial" w:cs="Arial"/>
          <w:sz w:val="22"/>
          <w:szCs w:val="22"/>
        </w:rPr>
        <w:t xml:space="preserve"> de </w:t>
      </w:r>
      <w:r w:rsidR="00773E60">
        <w:rPr>
          <w:rFonts w:ascii="Arial" w:hAnsi="Arial" w:cs="Arial"/>
          <w:sz w:val="22"/>
          <w:szCs w:val="22"/>
        </w:rPr>
        <w:t>junio</w:t>
      </w:r>
      <w:r w:rsidRPr="00813FB5">
        <w:rPr>
          <w:rFonts w:ascii="Arial" w:hAnsi="Arial" w:cs="Arial"/>
          <w:sz w:val="22"/>
          <w:szCs w:val="22"/>
        </w:rPr>
        <w:t xml:space="preserve"> del 2013, se dio por concluida la presente sesión, acordando que la próxima sesión ordinaria de Comité Regional se realiza en la ciudad de Cajamarca el </w:t>
      </w:r>
      <w:r w:rsidR="00EC7208">
        <w:rPr>
          <w:rFonts w:ascii="Arial" w:hAnsi="Arial" w:cs="Arial"/>
          <w:sz w:val="22"/>
          <w:szCs w:val="22"/>
        </w:rPr>
        <w:t>04</w:t>
      </w:r>
      <w:r w:rsidRPr="00813FB5">
        <w:rPr>
          <w:rFonts w:ascii="Arial" w:hAnsi="Arial" w:cs="Arial"/>
          <w:color w:val="FF0000"/>
          <w:sz w:val="22"/>
          <w:szCs w:val="22"/>
        </w:rPr>
        <w:t xml:space="preserve"> </w:t>
      </w:r>
      <w:r w:rsidRPr="00813FB5">
        <w:rPr>
          <w:rFonts w:ascii="Arial" w:hAnsi="Arial" w:cs="Arial"/>
          <w:color w:val="000000"/>
          <w:sz w:val="22"/>
          <w:szCs w:val="22"/>
        </w:rPr>
        <w:t xml:space="preserve">de </w:t>
      </w:r>
      <w:r w:rsidR="00EC7208">
        <w:rPr>
          <w:rFonts w:ascii="Arial" w:hAnsi="Arial" w:cs="Arial"/>
          <w:color w:val="000000"/>
          <w:sz w:val="22"/>
          <w:szCs w:val="22"/>
        </w:rPr>
        <w:t>julio</w:t>
      </w:r>
      <w:r w:rsidRPr="00813FB5">
        <w:rPr>
          <w:rFonts w:ascii="Arial" w:hAnsi="Arial" w:cs="Arial"/>
          <w:color w:val="000000"/>
          <w:sz w:val="22"/>
          <w:szCs w:val="22"/>
        </w:rPr>
        <w:t xml:space="preserve"> del 2013</w:t>
      </w:r>
      <w:r w:rsidRPr="00813FB5">
        <w:rPr>
          <w:rFonts w:ascii="Arial" w:hAnsi="Arial" w:cs="Arial"/>
          <w:color w:val="FF0000"/>
          <w:sz w:val="22"/>
          <w:szCs w:val="22"/>
        </w:rPr>
        <w:t xml:space="preserve"> </w:t>
      </w:r>
      <w:r w:rsidRPr="00813FB5">
        <w:rPr>
          <w:rFonts w:ascii="Arial" w:hAnsi="Arial" w:cs="Arial"/>
          <w:sz w:val="22"/>
          <w:szCs w:val="22"/>
        </w:rPr>
        <w:t>a las 09:30 horas en las Instalaciones del Gobierno Regional  Cajamarca</w:t>
      </w:r>
    </w:p>
    <w:p w:rsidR="007271FB" w:rsidRPr="00813FB5" w:rsidRDefault="007271FB" w:rsidP="007271F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</w:p>
    <w:p w:rsidR="007271FB" w:rsidRPr="00813FB5" w:rsidRDefault="007271FB" w:rsidP="007271FB">
      <w:pPr>
        <w:pStyle w:val="Standard"/>
        <w:tabs>
          <w:tab w:val="left" w:pos="708"/>
        </w:tabs>
        <w:spacing w:after="28" w:line="288" w:lineRule="auto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Standard"/>
        <w:tabs>
          <w:tab w:val="left" w:pos="708"/>
        </w:tabs>
        <w:spacing w:after="28" w:line="288" w:lineRule="auto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Standard"/>
        <w:tabs>
          <w:tab w:val="left" w:pos="708"/>
        </w:tabs>
        <w:spacing w:after="28" w:line="288" w:lineRule="auto"/>
        <w:jc w:val="both"/>
        <w:rPr>
          <w:rFonts w:ascii="Arial" w:hAnsi="Arial" w:cs="Arial"/>
          <w:sz w:val="22"/>
          <w:szCs w:val="22"/>
        </w:rPr>
      </w:pPr>
      <w:r w:rsidRPr="00813FB5">
        <w:rPr>
          <w:rFonts w:ascii="Arial" w:hAnsi="Arial" w:cs="Arial"/>
          <w:sz w:val="22"/>
          <w:szCs w:val="22"/>
        </w:rPr>
        <w:t>________________________</w:t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  <w:t>_________________________</w:t>
      </w:r>
    </w:p>
    <w:p w:rsidR="007271FB" w:rsidRPr="00813FB5" w:rsidRDefault="00EC7208" w:rsidP="007271FB">
      <w:pPr>
        <w:pStyle w:val="Standard"/>
        <w:tabs>
          <w:tab w:val="left" w:pos="708"/>
        </w:tabs>
        <w:spacing w:after="28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César Aliaga Díaz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Wilmer </w:t>
      </w:r>
      <w:proofErr w:type="spellStart"/>
      <w:r>
        <w:rPr>
          <w:rFonts w:ascii="Arial" w:hAnsi="Arial" w:cs="Arial"/>
          <w:sz w:val="22"/>
          <w:szCs w:val="22"/>
        </w:rPr>
        <w:t>Chuquilín</w:t>
      </w:r>
      <w:proofErr w:type="spellEnd"/>
      <w:r>
        <w:rPr>
          <w:rFonts w:ascii="Arial" w:hAnsi="Arial" w:cs="Arial"/>
          <w:sz w:val="22"/>
          <w:szCs w:val="22"/>
        </w:rPr>
        <w:t xml:space="preserve"> Madera P</w:t>
      </w:r>
      <w:r w:rsidR="007271FB" w:rsidRPr="00813FB5">
        <w:rPr>
          <w:rFonts w:ascii="Arial" w:hAnsi="Arial" w:cs="Arial"/>
          <w:sz w:val="22"/>
          <w:szCs w:val="22"/>
        </w:rPr>
        <w:t>res</w:t>
      </w:r>
      <w:r>
        <w:rPr>
          <w:rFonts w:ascii="Arial" w:hAnsi="Arial" w:cs="Arial"/>
          <w:sz w:val="22"/>
          <w:szCs w:val="22"/>
        </w:rPr>
        <w:t xml:space="preserve">idente </w:t>
      </w:r>
      <w:proofErr w:type="gramStart"/>
      <w:r>
        <w:rPr>
          <w:rFonts w:ascii="Arial" w:hAnsi="Arial" w:cs="Arial"/>
          <w:sz w:val="22"/>
          <w:szCs w:val="22"/>
        </w:rPr>
        <w:t>( e</w:t>
      </w:r>
      <w:proofErr w:type="gramEnd"/>
      <w:r>
        <w:rPr>
          <w:rFonts w:ascii="Arial" w:hAnsi="Arial" w:cs="Arial"/>
          <w:sz w:val="22"/>
          <w:szCs w:val="22"/>
        </w:rPr>
        <w:t xml:space="preserve"> 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271FB" w:rsidRPr="00813FB5">
        <w:rPr>
          <w:rFonts w:ascii="Arial" w:hAnsi="Arial" w:cs="Arial"/>
          <w:sz w:val="22"/>
          <w:szCs w:val="22"/>
        </w:rPr>
        <w:t>Secretario Técnico</w:t>
      </w:r>
    </w:p>
    <w:p w:rsidR="007271FB" w:rsidRPr="00813FB5" w:rsidRDefault="007271FB" w:rsidP="007271FB">
      <w:pPr>
        <w:pStyle w:val="Standard"/>
        <w:tabs>
          <w:tab w:val="left" w:pos="708"/>
        </w:tabs>
        <w:spacing w:after="28" w:line="288" w:lineRule="auto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Standard"/>
        <w:tabs>
          <w:tab w:val="left" w:pos="708"/>
        </w:tabs>
        <w:spacing w:after="28" w:line="288" w:lineRule="auto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Standard"/>
        <w:tabs>
          <w:tab w:val="left" w:pos="708"/>
        </w:tabs>
        <w:spacing w:after="28" w:line="288" w:lineRule="auto"/>
        <w:jc w:val="both"/>
        <w:rPr>
          <w:rFonts w:ascii="Arial" w:hAnsi="Arial" w:cs="Arial"/>
          <w:sz w:val="22"/>
          <w:szCs w:val="22"/>
        </w:rPr>
      </w:pPr>
      <w:r w:rsidRPr="00813FB5">
        <w:rPr>
          <w:rFonts w:ascii="Arial" w:hAnsi="Arial" w:cs="Arial"/>
          <w:sz w:val="22"/>
          <w:szCs w:val="22"/>
        </w:rPr>
        <w:t>_________________________</w:t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  <w:t>_________________________</w:t>
      </w:r>
    </w:p>
    <w:p w:rsidR="007271FB" w:rsidRPr="00813FB5" w:rsidRDefault="007271FB" w:rsidP="007271FB">
      <w:pPr>
        <w:pStyle w:val="Standard"/>
        <w:tabs>
          <w:tab w:val="left" w:pos="708"/>
        </w:tabs>
        <w:spacing w:after="28" w:line="288" w:lineRule="auto"/>
        <w:jc w:val="both"/>
        <w:rPr>
          <w:rFonts w:ascii="Arial" w:hAnsi="Arial" w:cs="Arial"/>
          <w:sz w:val="22"/>
          <w:szCs w:val="22"/>
        </w:rPr>
      </w:pPr>
      <w:r w:rsidRPr="00813FB5">
        <w:rPr>
          <w:rFonts w:ascii="Arial" w:hAnsi="Arial" w:cs="Arial"/>
          <w:sz w:val="22"/>
          <w:szCs w:val="22"/>
        </w:rPr>
        <w:t xml:space="preserve"> Sandra </w:t>
      </w:r>
      <w:proofErr w:type="spellStart"/>
      <w:r w:rsidRPr="00813FB5">
        <w:rPr>
          <w:rFonts w:ascii="Arial" w:hAnsi="Arial" w:cs="Arial"/>
          <w:sz w:val="22"/>
          <w:szCs w:val="22"/>
        </w:rPr>
        <w:t>Serván</w:t>
      </w:r>
      <w:proofErr w:type="spellEnd"/>
      <w:r w:rsidRPr="00813FB5">
        <w:rPr>
          <w:rFonts w:ascii="Arial" w:hAnsi="Arial" w:cs="Arial"/>
          <w:sz w:val="22"/>
          <w:szCs w:val="22"/>
        </w:rPr>
        <w:t xml:space="preserve"> López</w:t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="00EC7208">
        <w:rPr>
          <w:rFonts w:ascii="Arial" w:hAnsi="Arial" w:cs="Arial"/>
          <w:sz w:val="22"/>
          <w:szCs w:val="22"/>
        </w:rPr>
        <w:t xml:space="preserve">Lelio </w:t>
      </w:r>
      <w:proofErr w:type="spellStart"/>
      <w:r w:rsidR="00EC7208">
        <w:rPr>
          <w:rFonts w:ascii="Arial" w:hAnsi="Arial" w:cs="Arial"/>
          <w:sz w:val="22"/>
          <w:szCs w:val="22"/>
        </w:rPr>
        <w:t>Saénz</w:t>
      </w:r>
      <w:proofErr w:type="spellEnd"/>
      <w:r w:rsidR="00EC7208">
        <w:rPr>
          <w:rFonts w:ascii="Arial" w:hAnsi="Arial" w:cs="Arial"/>
          <w:sz w:val="22"/>
          <w:szCs w:val="22"/>
        </w:rPr>
        <w:t xml:space="preserve">  Vargas</w:t>
      </w:r>
    </w:p>
    <w:p w:rsidR="007271FB" w:rsidRPr="00813FB5" w:rsidRDefault="00EC7208" w:rsidP="007271FB">
      <w:pPr>
        <w:pStyle w:val="Standard"/>
        <w:tabs>
          <w:tab w:val="left" w:pos="708"/>
        </w:tabs>
        <w:spacing w:after="28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Secretario Técnico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Miembro</w:t>
      </w:r>
    </w:p>
    <w:p w:rsidR="007271FB" w:rsidRPr="00813FB5" w:rsidRDefault="007271FB" w:rsidP="007271F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13FB5">
        <w:rPr>
          <w:rFonts w:ascii="Arial" w:hAnsi="Arial" w:cs="Arial"/>
          <w:sz w:val="22"/>
          <w:szCs w:val="22"/>
        </w:rPr>
        <w:t xml:space="preserve">______________________  </w:t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  <w:t>_________________________</w:t>
      </w:r>
    </w:p>
    <w:p w:rsidR="007271FB" w:rsidRPr="00813FB5" w:rsidRDefault="00EC7208" w:rsidP="007271F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Pelayo Roncal Vargas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Máximo Segundo León Guevara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271FB" w:rsidRPr="00813FB5">
        <w:rPr>
          <w:rFonts w:ascii="Arial" w:hAnsi="Arial" w:cs="Arial"/>
          <w:sz w:val="22"/>
          <w:szCs w:val="22"/>
        </w:rPr>
        <w:t>Miembro</w:t>
      </w:r>
      <w:r w:rsidR="007271FB" w:rsidRPr="00813FB5">
        <w:rPr>
          <w:rFonts w:ascii="Arial" w:hAnsi="Arial" w:cs="Arial"/>
          <w:sz w:val="22"/>
          <w:szCs w:val="22"/>
        </w:rPr>
        <w:tab/>
      </w:r>
      <w:r w:rsidR="007271FB" w:rsidRPr="00813FB5">
        <w:rPr>
          <w:rFonts w:ascii="Arial" w:hAnsi="Arial" w:cs="Arial"/>
          <w:sz w:val="22"/>
          <w:szCs w:val="22"/>
        </w:rPr>
        <w:tab/>
      </w:r>
      <w:r w:rsidR="007271FB" w:rsidRPr="00813FB5">
        <w:rPr>
          <w:rFonts w:ascii="Arial" w:hAnsi="Arial" w:cs="Arial"/>
          <w:sz w:val="22"/>
          <w:szCs w:val="22"/>
        </w:rPr>
        <w:tab/>
      </w:r>
      <w:r w:rsidR="007271FB" w:rsidRPr="00813FB5">
        <w:rPr>
          <w:rFonts w:ascii="Arial" w:hAnsi="Arial" w:cs="Arial"/>
          <w:sz w:val="22"/>
          <w:szCs w:val="22"/>
        </w:rPr>
        <w:tab/>
      </w:r>
      <w:r w:rsidR="007271FB" w:rsidRPr="00813FB5">
        <w:rPr>
          <w:rFonts w:ascii="Arial" w:hAnsi="Arial" w:cs="Arial"/>
          <w:sz w:val="22"/>
          <w:szCs w:val="22"/>
        </w:rPr>
        <w:tab/>
      </w:r>
      <w:r w:rsidR="007271FB" w:rsidRPr="00813FB5">
        <w:rPr>
          <w:rFonts w:ascii="Arial" w:hAnsi="Arial" w:cs="Arial"/>
          <w:sz w:val="22"/>
          <w:szCs w:val="22"/>
        </w:rPr>
        <w:tab/>
      </w:r>
      <w:proofErr w:type="spellStart"/>
      <w:r w:rsidR="007271FB" w:rsidRPr="00813FB5">
        <w:rPr>
          <w:rFonts w:ascii="Arial" w:hAnsi="Arial" w:cs="Arial"/>
          <w:sz w:val="22"/>
          <w:szCs w:val="22"/>
        </w:rPr>
        <w:t>Miembro</w:t>
      </w:r>
      <w:proofErr w:type="spellEnd"/>
    </w:p>
    <w:p w:rsidR="007271FB" w:rsidRPr="00813FB5" w:rsidRDefault="007271FB" w:rsidP="007271F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13FB5">
        <w:rPr>
          <w:rFonts w:ascii="Arial" w:hAnsi="Arial" w:cs="Arial"/>
          <w:sz w:val="22"/>
          <w:szCs w:val="22"/>
        </w:rPr>
        <w:t>_______________________</w:t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  <w:t>__________________________</w:t>
      </w:r>
    </w:p>
    <w:p w:rsidR="007271FB" w:rsidRPr="00813FB5" w:rsidRDefault="00EC7208" w:rsidP="007271F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Cyntia</w:t>
      </w:r>
      <w:proofErr w:type="spellEnd"/>
      <w:r>
        <w:rPr>
          <w:rFonts w:ascii="Arial" w:hAnsi="Arial" w:cs="Arial"/>
          <w:sz w:val="22"/>
          <w:szCs w:val="22"/>
        </w:rPr>
        <w:t xml:space="preserve"> Milagros Ríos Ruíz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Helard</w:t>
      </w:r>
      <w:proofErr w:type="spellEnd"/>
      <w:r>
        <w:rPr>
          <w:rFonts w:ascii="Arial" w:hAnsi="Arial" w:cs="Arial"/>
          <w:sz w:val="22"/>
          <w:szCs w:val="22"/>
        </w:rPr>
        <w:t xml:space="preserve"> Chávez Juanito</w:t>
      </w:r>
    </w:p>
    <w:p w:rsidR="007271FB" w:rsidRPr="00813FB5" w:rsidRDefault="007271FB" w:rsidP="007271F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13FB5">
        <w:rPr>
          <w:rFonts w:ascii="Arial" w:hAnsi="Arial" w:cs="Arial"/>
          <w:sz w:val="22"/>
          <w:szCs w:val="22"/>
        </w:rPr>
        <w:t xml:space="preserve">       </w:t>
      </w:r>
      <w:r w:rsidRPr="00813FB5">
        <w:rPr>
          <w:rFonts w:ascii="Arial" w:hAnsi="Arial" w:cs="Arial"/>
          <w:sz w:val="22"/>
          <w:szCs w:val="22"/>
        </w:rPr>
        <w:tab/>
        <w:t>Miembro</w:t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proofErr w:type="spellStart"/>
      <w:r w:rsidRPr="00813FB5">
        <w:rPr>
          <w:rFonts w:ascii="Arial" w:hAnsi="Arial" w:cs="Arial"/>
          <w:sz w:val="22"/>
          <w:szCs w:val="22"/>
        </w:rPr>
        <w:t>Miembro</w:t>
      </w:r>
      <w:proofErr w:type="spellEnd"/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  <w:t xml:space="preserve">                  </w:t>
      </w:r>
    </w:p>
    <w:p w:rsidR="007271FB" w:rsidRPr="00813FB5" w:rsidRDefault="007271FB" w:rsidP="007271F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13FB5">
        <w:rPr>
          <w:rFonts w:ascii="Arial" w:hAnsi="Arial" w:cs="Arial"/>
          <w:sz w:val="22"/>
          <w:szCs w:val="22"/>
        </w:rPr>
        <w:t xml:space="preserve">____________________    </w:t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  <w:t xml:space="preserve"> __________________________</w:t>
      </w:r>
    </w:p>
    <w:p w:rsidR="00EC7208" w:rsidRDefault="00EC7208" w:rsidP="007271FB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Manuel Suarez </w:t>
      </w:r>
      <w:proofErr w:type="spellStart"/>
      <w:r>
        <w:rPr>
          <w:rFonts w:ascii="Arial" w:hAnsi="Arial" w:cs="Arial"/>
          <w:sz w:val="22"/>
          <w:szCs w:val="22"/>
        </w:rPr>
        <w:t>Zelada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Lizbeth M. Merma Gallardo</w:t>
      </w:r>
    </w:p>
    <w:p w:rsidR="007271FB" w:rsidRPr="00813FB5" w:rsidRDefault="007271FB" w:rsidP="007271FB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13FB5">
        <w:rPr>
          <w:rFonts w:ascii="Arial" w:hAnsi="Arial" w:cs="Arial"/>
          <w:sz w:val="22"/>
          <w:szCs w:val="22"/>
        </w:rPr>
        <w:tab/>
        <w:t>Miembro</w:t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proofErr w:type="spellStart"/>
      <w:r w:rsidRPr="00813FB5">
        <w:rPr>
          <w:rFonts w:ascii="Arial" w:hAnsi="Arial" w:cs="Arial"/>
          <w:sz w:val="22"/>
          <w:szCs w:val="22"/>
        </w:rPr>
        <w:t>Miembro</w:t>
      </w:r>
      <w:proofErr w:type="spellEnd"/>
    </w:p>
    <w:p w:rsidR="007271FB" w:rsidRPr="00813FB5" w:rsidRDefault="007271FB" w:rsidP="007271FB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C7208" w:rsidRDefault="007271FB" w:rsidP="00EC7208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13FB5">
        <w:rPr>
          <w:rFonts w:ascii="Arial" w:hAnsi="Arial" w:cs="Arial"/>
          <w:sz w:val="22"/>
          <w:szCs w:val="22"/>
        </w:rPr>
        <w:t>_______________________</w:t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  <w:t>________________________</w:t>
      </w:r>
      <w:r w:rsidR="00EC7208">
        <w:rPr>
          <w:rFonts w:ascii="Arial" w:hAnsi="Arial" w:cs="Arial"/>
          <w:sz w:val="22"/>
          <w:szCs w:val="22"/>
        </w:rPr>
        <w:t>__</w:t>
      </w:r>
    </w:p>
    <w:p w:rsidR="00EC7208" w:rsidRDefault="00EC7208" w:rsidP="00EC7208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Luis López Aguilar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Marco Gamonal Guevara</w:t>
      </w:r>
    </w:p>
    <w:p w:rsidR="007271FB" w:rsidRPr="00813FB5" w:rsidRDefault="007271FB" w:rsidP="00EC7208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13FB5">
        <w:rPr>
          <w:rFonts w:ascii="Arial" w:hAnsi="Arial" w:cs="Arial"/>
          <w:sz w:val="22"/>
          <w:szCs w:val="22"/>
        </w:rPr>
        <w:tab/>
        <w:t>Miembro</w:t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proofErr w:type="spellStart"/>
      <w:r w:rsidRPr="00813FB5">
        <w:rPr>
          <w:rFonts w:ascii="Arial" w:hAnsi="Arial" w:cs="Arial"/>
          <w:sz w:val="22"/>
          <w:szCs w:val="22"/>
        </w:rPr>
        <w:t>Miembro</w:t>
      </w:r>
      <w:proofErr w:type="spellEnd"/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</w:p>
    <w:p w:rsidR="007271FB" w:rsidRPr="00813FB5" w:rsidRDefault="007271FB" w:rsidP="007271F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13FB5">
        <w:rPr>
          <w:rFonts w:ascii="Arial" w:hAnsi="Arial" w:cs="Arial"/>
          <w:sz w:val="22"/>
          <w:szCs w:val="22"/>
        </w:rPr>
        <w:t>____________________________</w:t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  <w:t>____________________________</w:t>
      </w:r>
    </w:p>
    <w:p w:rsidR="007271FB" w:rsidRPr="00813FB5" w:rsidRDefault="007271FB" w:rsidP="007271FB">
      <w:pPr>
        <w:pStyle w:val="Standard"/>
        <w:spacing w:line="288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813FB5">
        <w:rPr>
          <w:rFonts w:ascii="Arial" w:hAnsi="Arial" w:cs="Arial"/>
          <w:sz w:val="22"/>
          <w:szCs w:val="22"/>
        </w:rPr>
        <w:t>Jimmy Álvarez Cortez</w:t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="00EC7208">
        <w:rPr>
          <w:rFonts w:ascii="Arial" w:hAnsi="Arial" w:cs="Arial"/>
          <w:sz w:val="22"/>
          <w:szCs w:val="22"/>
        </w:rPr>
        <w:t>Daniel G. Vásquez Quispe</w:t>
      </w:r>
      <w:r w:rsidRPr="00813FB5">
        <w:rPr>
          <w:rFonts w:ascii="Arial" w:hAnsi="Arial" w:cs="Arial"/>
          <w:sz w:val="22"/>
          <w:szCs w:val="22"/>
        </w:rPr>
        <w:t xml:space="preserve">        Miembro</w:t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r w:rsidRPr="00813FB5">
        <w:rPr>
          <w:rFonts w:ascii="Arial" w:hAnsi="Arial" w:cs="Arial"/>
          <w:sz w:val="22"/>
          <w:szCs w:val="22"/>
        </w:rPr>
        <w:tab/>
      </w:r>
      <w:proofErr w:type="spellStart"/>
      <w:r w:rsidRPr="00813FB5">
        <w:rPr>
          <w:rFonts w:ascii="Arial" w:hAnsi="Arial" w:cs="Arial"/>
          <w:sz w:val="22"/>
          <w:szCs w:val="22"/>
        </w:rPr>
        <w:t>Miembro</w:t>
      </w:r>
      <w:proofErr w:type="spellEnd"/>
    </w:p>
    <w:p w:rsidR="007271FB" w:rsidRPr="00813FB5" w:rsidRDefault="007271FB" w:rsidP="007271F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271FB" w:rsidRPr="00813FB5" w:rsidRDefault="007271FB" w:rsidP="007271FB">
      <w:pPr>
        <w:rPr>
          <w:rFonts w:ascii="Arial" w:hAnsi="Arial" w:cs="Arial"/>
        </w:rPr>
      </w:pPr>
      <w:r w:rsidRPr="00813FB5">
        <w:rPr>
          <w:rFonts w:ascii="Arial" w:hAnsi="Arial" w:cs="Arial"/>
        </w:rPr>
        <w:t>_______________________</w:t>
      </w:r>
      <w:r w:rsidRPr="00813FB5">
        <w:rPr>
          <w:rFonts w:ascii="Arial" w:hAnsi="Arial" w:cs="Arial"/>
        </w:rPr>
        <w:tab/>
      </w:r>
      <w:r w:rsidRPr="00813FB5">
        <w:rPr>
          <w:rFonts w:ascii="Arial" w:hAnsi="Arial" w:cs="Arial"/>
        </w:rPr>
        <w:tab/>
      </w:r>
      <w:r w:rsidRPr="00813FB5">
        <w:rPr>
          <w:rFonts w:ascii="Arial" w:hAnsi="Arial" w:cs="Arial"/>
        </w:rPr>
        <w:tab/>
      </w:r>
      <w:r w:rsidRPr="00813FB5">
        <w:rPr>
          <w:rFonts w:ascii="Arial" w:hAnsi="Arial" w:cs="Arial"/>
        </w:rPr>
        <w:tab/>
        <w:t>____________________________</w:t>
      </w:r>
      <w:r w:rsidRPr="00813FB5">
        <w:rPr>
          <w:rFonts w:ascii="Arial" w:hAnsi="Arial" w:cs="Arial"/>
        </w:rPr>
        <w:tab/>
      </w:r>
    </w:p>
    <w:p w:rsidR="007271FB" w:rsidRPr="00813FB5" w:rsidRDefault="007271FB" w:rsidP="007271FB">
      <w:pPr>
        <w:rPr>
          <w:rFonts w:ascii="Arial" w:hAnsi="Arial" w:cs="Arial"/>
        </w:rPr>
      </w:pPr>
      <w:r w:rsidRPr="00813FB5">
        <w:rPr>
          <w:rFonts w:ascii="Arial" w:hAnsi="Arial" w:cs="Arial"/>
        </w:rPr>
        <w:t>Hildebrando Ojeda  Rojas</w:t>
      </w:r>
      <w:r w:rsidRPr="00813FB5">
        <w:rPr>
          <w:rFonts w:ascii="Arial" w:hAnsi="Arial" w:cs="Arial"/>
        </w:rPr>
        <w:tab/>
      </w:r>
      <w:r w:rsidRPr="00813FB5">
        <w:rPr>
          <w:rFonts w:ascii="Arial" w:hAnsi="Arial" w:cs="Arial"/>
        </w:rPr>
        <w:tab/>
      </w:r>
      <w:r w:rsidRPr="00813FB5">
        <w:rPr>
          <w:rFonts w:ascii="Arial" w:hAnsi="Arial" w:cs="Arial"/>
        </w:rPr>
        <w:tab/>
      </w:r>
      <w:r w:rsidRPr="00813FB5">
        <w:rPr>
          <w:rFonts w:ascii="Arial" w:hAnsi="Arial" w:cs="Arial"/>
        </w:rPr>
        <w:tab/>
      </w:r>
      <w:r w:rsidR="00EC7208">
        <w:rPr>
          <w:rFonts w:ascii="Arial" w:hAnsi="Arial" w:cs="Arial"/>
        </w:rPr>
        <w:t xml:space="preserve">Paúl </w:t>
      </w:r>
      <w:proofErr w:type="spellStart"/>
      <w:proofErr w:type="gramStart"/>
      <w:r w:rsidR="00EC7208">
        <w:rPr>
          <w:rFonts w:ascii="Arial" w:hAnsi="Arial" w:cs="Arial"/>
        </w:rPr>
        <w:t>Caiguaray</w:t>
      </w:r>
      <w:proofErr w:type="spellEnd"/>
      <w:r w:rsidR="00EC7208">
        <w:rPr>
          <w:rFonts w:ascii="Arial" w:hAnsi="Arial" w:cs="Arial"/>
        </w:rPr>
        <w:t xml:space="preserve"> :Pérez</w:t>
      </w:r>
      <w:proofErr w:type="gramEnd"/>
    </w:p>
    <w:p w:rsidR="007271FB" w:rsidRPr="00813FB5" w:rsidRDefault="007271FB" w:rsidP="007271FB">
      <w:pPr>
        <w:rPr>
          <w:rFonts w:ascii="Arial" w:hAnsi="Arial" w:cs="Arial"/>
        </w:rPr>
      </w:pPr>
      <w:r w:rsidRPr="00813FB5">
        <w:rPr>
          <w:rFonts w:ascii="Arial" w:hAnsi="Arial" w:cs="Arial"/>
        </w:rPr>
        <w:tab/>
        <w:t xml:space="preserve"> Miembro</w:t>
      </w:r>
      <w:r w:rsidRPr="00813FB5">
        <w:rPr>
          <w:rFonts w:ascii="Arial" w:hAnsi="Arial" w:cs="Arial"/>
        </w:rPr>
        <w:tab/>
      </w:r>
      <w:r w:rsidRPr="00813FB5">
        <w:rPr>
          <w:rFonts w:ascii="Arial" w:hAnsi="Arial" w:cs="Arial"/>
        </w:rPr>
        <w:tab/>
      </w:r>
      <w:r w:rsidRPr="00813FB5">
        <w:rPr>
          <w:rFonts w:ascii="Arial" w:hAnsi="Arial" w:cs="Arial"/>
        </w:rPr>
        <w:tab/>
      </w:r>
      <w:r w:rsidRPr="00813FB5">
        <w:rPr>
          <w:rFonts w:ascii="Arial" w:hAnsi="Arial" w:cs="Arial"/>
        </w:rPr>
        <w:tab/>
      </w:r>
      <w:r w:rsidRPr="00813FB5">
        <w:rPr>
          <w:rFonts w:ascii="Arial" w:hAnsi="Arial" w:cs="Arial"/>
        </w:rPr>
        <w:tab/>
      </w:r>
      <w:r w:rsidRPr="00813FB5">
        <w:rPr>
          <w:rFonts w:ascii="Arial" w:hAnsi="Arial" w:cs="Arial"/>
        </w:rPr>
        <w:tab/>
      </w:r>
      <w:r w:rsidR="00EC7208">
        <w:rPr>
          <w:rFonts w:ascii="Arial" w:hAnsi="Arial" w:cs="Arial"/>
        </w:rPr>
        <w:t>DGPI - MEF</w:t>
      </w:r>
    </w:p>
    <w:p w:rsidR="007271FB" w:rsidRPr="00813FB5" w:rsidRDefault="007271FB" w:rsidP="007271FB">
      <w:pPr>
        <w:rPr>
          <w:rFonts w:ascii="Arial" w:hAnsi="Arial" w:cs="Arial"/>
        </w:rPr>
      </w:pPr>
    </w:p>
    <w:p w:rsidR="00EC7208" w:rsidRDefault="007271FB">
      <w:pPr>
        <w:rPr>
          <w:rFonts w:ascii="Arial" w:hAnsi="Arial" w:cs="Arial"/>
        </w:rPr>
      </w:pPr>
      <w:r w:rsidRPr="00813FB5">
        <w:rPr>
          <w:rFonts w:ascii="Arial" w:hAnsi="Arial" w:cs="Arial"/>
        </w:rPr>
        <w:t>_______________________</w:t>
      </w:r>
      <w:r w:rsidRPr="00813FB5">
        <w:rPr>
          <w:rFonts w:ascii="Arial" w:hAnsi="Arial" w:cs="Arial"/>
        </w:rPr>
        <w:tab/>
      </w:r>
      <w:r w:rsidRPr="00813FB5">
        <w:rPr>
          <w:rFonts w:ascii="Arial" w:hAnsi="Arial" w:cs="Arial"/>
        </w:rPr>
        <w:tab/>
      </w:r>
      <w:r w:rsidR="00EC7208">
        <w:rPr>
          <w:rFonts w:ascii="Arial" w:hAnsi="Arial" w:cs="Arial"/>
        </w:rPr>
        <w:tab/>
      </w:r>
      <w:r w:rsidR="00EC7208">
        <w:rPr>
          <w:rFonts w:ascii="Arial" w:hAnsi="Arial" w:cs="Arial"/>
        </w:rPr>
        <w:tab/>
        <w:t>_______________________________</w:t>
      </w:r>
    </w:p>
    <w:p w:rsidR="00EC7208" w:rsidRDefault="00EC72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César </w:t>
      </w:r>
      <w:proofErr w:type="spellStart"/>
      <w:r>
        <w:rPr>
          <w:rFonts w:ascii="Arial" w:hAnsi="Arial" w:cs="Arial"/>
        </w:rPr>
        <w:t>Escarate</w:t>
      </w:r>
      <w:proofErr w:type="spellEnd"/>
      <w:r>
        <w:rPr>
          <w:rFonts w:ascii="Arial" w:hAnsi="Arial" w:cs="Arial"/>
        </w:rPr>
        <w:t xml:space="preserve"> Seminario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Mario Cáceres </w:t>
      </w:r>
      <w:proofErr w:type="spellStart"/>
      <w:r>
        <w:rPr>
          <w:rFonts w:ascii="Arial" w:hAnsi="Arial" w:cs="Arial"/>
        </w:rPr>
        <w:t>Machicao</w:t>
      </w:r>
      <w:proofErr w:type="spellEnd"/>
    </w:p>
    <w:p w:rsidR="00200D0B" w:rsidRPr="00813FB5" w:rsidRDefault="00EC7208">
      <w:pPr>
        <w:rPr>
          <w:rFonts w:ascii="Arial" w:hAnsi="Arial" w:cs="Arial"/>
        </w:rPr>
      </w:pPr>
      <w:r>
        <w:rPr>
          <w:rFonts w:ascii="Arial" w:hAnsi="Arial" w:cs="Arial"/>
        </w:rPr>
        <w:t>Participante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Participante</w:t>
      </w:r>
      <w:proofErr w:type="spellEnd"/>
      <w:r>
        <w:rPr>
          <w:rFonts w:ascii="Arial" w:hAnsi="Arial" w:cs="Arial"/>
        </w:rPr>
        <w:t>.</w:t>
      </w:r>
      <w:r w:rsidR="007271FB" w:rsidRPr="00813FB5">
        <w:rPr>
          <w:rFonts w:ascii="Arial" w:hAnsi="Arial" w:cs="Arial"/>
        </w:rPr>
        <w:tab/>
      </w:r>
    </w:p>
    <w:sectPr w:rsidR="00200D0B" w:rsidRPr="00813F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30A"/>
    <w:multiLevelType w:val="hybridMultilevel"/>
    <w:tmpl w:val="F65E160E"/>
    <w:lvl w:ilvl="0" w:tplc="14BCC4C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2BCF5D69"/>
    <w:multiLevelType w:val="multilevel"/>
    <w:tmpl w:val="4B6CEB9E"/>
    <w:lvl w:ilvl="0">
      <w:start w:val="2"/>
      <w:numFmt w:val="decimal"/>
      <w:lvlText w:val="%1."/>
      <w:lvlJc w:val="left"/>
      <w:rPr>
        <w:b/>
        <w:bCs/>
      </w:rPr>
    </w:lvl>
    <w:lvl w:ilvl="1">
      <w:start w:val="2"/>
      <w:numFmt w:val="decimal"/>
      <w:lvlText w:val="%1.%2."/>
      <w:lvlJc w:val="left"/>
      <w:rPr>
        <w:b/>
        <w:bCs/>
      </w:rPr>
    </w:lvl>
    <w:lvl w:ilvl="2">
      <w:start w:val="1"/>
      <w:numFmt w:val="decimal"/>
      <w:lvlText w:val="%1.%2.%3."/>
      <w:lvlJc w:val="left"/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30C3560A"/>
    <w:multiLevelType w:val="hybridMultilevel"/>
    <w:tmpl w:val="B908D5C4"/>
    <w:lvl w:ilvl="0" w:tplc="DA885784">
      <w:start w:val="1"/>
      <w:numFmt w:val="lowerLetter"/>
      <w:lvlText w:val="%1)"/>
      <w:lvlJc w:val="left"/>
      <w:pPr>
        <w:ind w:left="183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56" w:hanging="360"/>
      </w:pPr>
    </w:lvl>
    <w:lvl w:ilvl="2" w:tplc="280A001B" w:tentative="1">
      <w:start w:val="1"/>
      <w:numFmt w:val="lowerRoman"/>
      <w:lvlText w:val="%3."/>
      <w:lvlJc w:val="right"/>
      <w:pPr>
        <w:ind w:left="3276" w:hanging="180"/>
      </w:pPr>
    </w:lvl>
    <w:lvl w:ilvl="3" w:tplc="280A000F" w:tentative="1">
      <w:start w:val="1"/>
      <w:numFmt w:val="decimal"/>
      <w:lvlText w:val="%4."/>
      <w:lvlJc w:val="left"/>
      <w:pPr>
        <w:ind w:left="3996" w:hanging="360"/>
      </w:pPr>
    </w:lvl>
    <w:lvl w:ilvl="4" w:tplc="280A0019" w:tentative="1">
      <w:start w:val="1"/>
      <w:numFmt w:val="lowerLetter"/>
      <w:lvlText w:val="%5."/>
      <w:lvlJc w:val="left"/>
      <w:pPr>
        <w:ind w:left="4716" w:hanging="360"/>
      </w:pPr>
    </w:lvl>
    <w:lvl w:ilvl="5" w:tplc="280A001B" w:tentative="1">
      <w:start w:val="1"/>
      <w:numFmt w:val="lowerRoman"/>
      <w:lvlText w:val="%6."/>
      <w:lvlJc w:val="right"/>
      <w:pPr>
        <w:ind w:left="5436" w:hanging="180"/>
      </w:pPr>
    </w:lvl>
    <w:lvl w:ilvl="6" w:tplc="280A000F" w:tentative="1">
      <w:start w:val="1"/>
      <w:numFmt w:val="decimal"/>
      <w:lvlText w:val="%7."/>
      <w:lvlJc w:val="left"/>
      <w:pPr>
        <w:ind w:left="6156" w:hanging="360"/>
      </w:pPr>
    </w:lvl>
    <w:lvl w:ilvl="7" w:tplc="280A0019" w:tentative="1">
      <w:start w:val="1"/>
      <w:numFmt w:val="lowerLetter"/>
      <w:lvlText w:val="%8."/>
      <w:lvlJc w:val="left"/>
      <w:pPr>
        <w:ind w:left="6876" w:hanging="360"/>
      </w:pPr>
    </w:lvl>
    <w:lvl w:ilvl="8" w:tplc="280A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">
    <w:nsid w:val="39077A91"/>
    <w:multiLevelType w:val="multilevel"/>
    <w:tmpl w:val="B9CEA2CC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3"/>
      <w:numFmt w:val="decimal"/>
      <w:lvlText w:val="%1.%2"/>
      <w:lvlJc w:val="left"/>
      <w:pPr>
        <w:ind w:left="648" w:hanging="43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359" w:hanging="72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145" w:hanging="108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2931" w:hanging="1440"/>
      </w:pPr>
    </w:lvl>
    <w:lvl w:ilvl="8">
      <w:start w:val="1"/>
      <w:numFmt w:val="decimal"/>
      <w:lvlText w:val="%1.%2.%3.%4.%5.%6.%7.%8.%9"/>
      <w:lvlJc w:val="left"/>
      <w:pPr>
        <w:ind w:left="3144" w:hanging="1440"/>
      </w:pPr>
    </w:lvl>
  </w:abstractNum>
  <w:abstractNum w:abstractNumId="4">
    <w:nsid w:val="6C5C461B"/>
    <w:multiLevelType w:val="hybridMultilevel"/>
    <w:tmpl w:val="3B78C0CA"/>
    <w:lvl w:ilvl="0" w:tplc="0FC69B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779297F"/>
    <w:multiLevelType w:val="multilevel"/>
    <w:tmpl w:val="4308E39E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FB"/>
    <w:rsid w:val="0006082D"/>
    <w:rsid w:val="00081FAB"/>
    <w:rsid w:val="001B1891"/>
    <w:rsid w:val="001F2002"/>
    <w:rsid w:val="00200D0B"/>
    <w:rsid w:val="00215F3F"/>
    <w:rsid w:val="002353B1"/>
    <w:rsid w:val="002946CD"/>
    <w:rsid w:val="00450C3E"/>
    <w:rsid w:val="00482EF1"/>
    <w:rsid w:val="004B1849"/>
    <w:rsid w:val="00561C6F"/>
    <w:rsid w:val="006571B1"/>
    <w:rsid w:val="0068134C"/>
    <w:rsid w:val="007271FB"/>
    <w:rsid w:val="00734472"/>
    <w:rsid w:val="00773E60"/>
    <w:rsid w:val="0079548C"/>
    <w:rsid w:val="00811127"/>
    <w:rsid w:val="00813FB5"/>
    <w:rsid w:val="0099693E"/>
    <w:rsid w:val="009D343A"/>
    <w:rsid w:val="009D55A6"/>
    <w:rsid w:val="009D5676"/>
    <w:rsid w:val="00A54807"/>
    <w:rsid w:val="00A9345F"/>
    <w:rsid w:val="00A969A0"/>
    <w:rsid w:val="00B31E68"/>
    <w:rsid w:val="00C31DA5"/>
    <w:rsid w:val="00D22736"/>
    <w:rsid w:val="00D26EDE"/>
    <w:rsid w:val="00EC7208"/>
    <w:rsid w:val="00F4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271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Standard"/>
    <w:rsid w:val="007271FB"/>
    <w:pPr>
      <w:spacing w:line="100" w:lineRule="atLeast"/>
      <w:ind w:left="720"/>
    </w:pPr>
    <w:rPr>
      <w:rFonts w:eastAsia="Times New Roman" w:cs="Times New Roman"/>
      <w:lang w:eastAsia="es-PE"/>
    </w:rPr>
  </w:style>
  <w:style w:type="paragraph" w:styleId="NormalWeb">
    <w:name w:val="Normal (Web)"/>
    <w:basedOn w:val="Standard"/>
    <w:uiPriority w:val="99"/>
    <w:rsid w:val="007271FB"/>
    <w:pPr>
      <w:spacing w:before="28" w:after="28" w:line="100" w:lineRule="atLeast"/>
    </w:pPr>
    <w:rPr>
      <w:rFonts w:eastAsia="Times New Roman" w:cs="Times New Roman"/>
      <w:lang w:eastAsia="es-PE"/>
    </w:rPr>
  </w:style>
  <w:style w:type="table" w:styleId="Tablaconcuadrcula">
    <w:name w:val="Table Grid"/>
    <w:basedOn w:val="Tablanormal"/>
    <w:uiPriority w:val="59"/>
    <w:rsid w:val="00727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271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Standard"/>
    <w:rsid w:val="007271FB"/>
    <w:pPr>
      <w:spacing w:line="100" w:lineRule="atLeast"/>
      <w:ind w:left="720"/>
    </w:pPr>
    <w:rPr>
      <w:rFonts w:eastAsia="Times New Roman" w:cs="Times New Roman"/>
      <w:lang w:eastAsia="es-PE"/>
    </w:rPr>
  </w:style>
  <w:style w:type="paragraph" w:styleId="NormalWeb">
    <w:name w:val="Normal (Web)"/>
    <w:basedOn w:val="Standard"/>
    <w:uiPriority w:val="99"/>
    <w:rsid w:val="007271FB"/>
    <w:pPr>
      <w:spacing w:before="28" w:after="28" w:line="100" w:lineRule="atLeast"/>
    </w:pPr>
    <w:rPr>
      <w:rFonts w:eastAsia="Times New Roman" w:cs="Times New Roman"/>
      <w:lang w:eastAsia="es-PE"/>
    </w:rPr>
  </w:style>
  <w:style w:type="table" w:styleId="Tablaconcuadrcula">
    <w:name w:val="Table Grid"/>
    <w:basedOn w:val="Tablanormal"/>
    <w:uiPriority w:val="59"/>
    <w:rsid w:val="00727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10</Pages>
  <Words>2697</Words>
  <Characters>14839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E. Caceres Machicao</dc:creator>
  <cp:lastModifiedBy>Mario E. Caceres Machicao</cp:lastModifiedBy>
  <cp:revision>10</cp:revision>
  <dcterms:created xsi:type="dcterms:W3CDTF">2013-06-07T12:35:00Z</dcterms:created>
  <dcterms:modified xsi:type="dcterms:W3CDTF">2013-07-05T14:00:00Z</dcterms:modified>
</cp:coreProperties>
</file>