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45" w:rsidRPr="008B1308" w:rsidRDefault="00C52045" w:rsidP="00C52045">
      <w:pPr>
        <w:pStyle w:val="Standard"/>
        <w:jc w:val="center"/>
        <w:rPr>
          <w:rFonts w:ascii="Arial" w:hAnsi="Arial" w:cs="Arial"/>
          <w:b/>
          <w:sz w:val="22"/>
          <w:szCs w:val="22"/>
        </w:rPr>
      </w:pPr>
      <w:r w:rsidRPr="008B1308">
        <w:rPr>
          <w:rFonts w:ascii="Arial" w:hAnsi="Arial" w:cs="Arial"/>
          <w:b/>
          <w:sz w:val="22"/>
          <w:szCs w:val="22"/>
        </w:rPr>
        <w:t xml:space="preserve">Acta de la Décima </w:t>
      </w:r>
      <w:r>
        <w:rPr>
          <w:rFonts w:ascii="Arial" w:hAnsi="Arial" w:cs="Arial"/>
          <w:b/>
          <w:sz w:val="22"/>
          <w:szCs w:val="22"/>
        </w:rPr>
        <w:t>Quinta</w:t>
      </w:r>
      <w:r w:rsidRPr="008B1308">
        <w:rPr>
          <w:rFonts w:ascii="Arial" w:hAnsi="Arial" w:cs="Arial"/>
          <w:b/>
          <w:sz w:val="22"/>
          <w:szCs w:val="22"/>
        </w:rPr>
        <w:t xml:space="preserve"> Reunión del Comité Regional de Inversiones</w:t>
      </w:r>
    </w:p>
    <w:p w:rsidR="00C52045" w:rsidRPr="008B1308" w:rsidRDefault="00C52045" w:rsidP="00C52045">
      <w:pPr>
        <w:pStyle w:val="Standard"/>
        <w:jc w:val="center"/>
        <w:rPr>
          <w:rFonts w:ascii="Arial" w:hAnsi="Arial" w:cs="Arial"/>
          <w:sz w:val="22"/>
          <w:szCs w:val="22"/>
        </w:rPr>
      </w:pPr>
    </w:p>
    <w:p w:rsidR="00C52045" w:rsidRPr="008B1308" w:rsidRDefault="00C52045" w:rsidP="00C52045">
      <w:pPr>
        <w:pStyle w:val="Standard"/>
        <w:jc w:val="center"/>
        <w:rPr>
          <w:rFonts w:ascii="Arial" w:hAnsi="Arial" w:cs="Arial"/>
          <w:b/>
          <w:sz w:val="22"/>
          <w:szCs w:val="22"/>
        </w:rPr>
      </w:pPr>
      <w:r w:rsidRPr="008B1308">
        <w:rPr>
          <w:rFonts w:ascii="Arial" w:hAnsi="Arial" w:cs="Arial"/>
          <w:b/>
          <w:sz w:val="22"/>
          <w:szCs w:val="22"/>
        </w:rPr>
        <w:t>GOBIERNO REGIONAL CAJAMARCA</w:t>
      </w:r>
    </w:p>
    <w:p w:rsidR="00C52045" w:rsidRPr="008B1308" w:rsidRDefault="00C52045" w:rsidP="00C52045">
      <w:pPr>
        <w:pStyle w:val="Standard"/>
        <w:jc w:val="both"/>
        <w:rPr>
          <w:rFonts w:ascii="Arial" w:hAnsi="Arial" w:cs="Arial"/>
          <w:sz w:val="22"/>
          <w:szCs w:val="22"/>
        </w:rPr>
      </w:pPr>
    </w:p>
    <w:p w:rsidR="00C52045" w:rsidRPr="008B1308" w:rsidRDefault="00C52045" w:rsidP="00C52045">
      <w:pPr>
        <w:pStyle w:val="Standard"/>
        <w:spacing w:line="100" w:lineRule="atLeast"/>
        <w:jc w:val="both"/>
        <w:rPr>
          <w:rFonts w:ascii="Arial" w:hAnsi="Arial" w:cs="Arial"/>
          <w:sz w:val="22"/>
          <w:szCs w:val="22"/>
        </w:rPr>
      </w:pPr>
    </w:p>
    <w:p w:rsidR="00C52045" w:rsidRPr="008B1308" w:rsidRDefault="00C52045" w:rsidP="00C52045">
      <w:pPr>
        <w:pStyle w:val="Standard"/>
        <w:jc w:val="both"/>
        <w:rPr>
          <w:rFonts w:ascii="Arial" w:hAnsi="Arial" w:cs="Arial"/>
          <w:sz w:val="22"/>
          <w:szCs w:val="22"/>
        </w:rPr>
      </w:pPr>
      <w:r w:rsidRPr="008B1308">
        <w:rPr>
          <w:rFonts w:ascii="Arial" w:hAnsi="Arial" w:cs="Arial"/>
          <w:bCs/>
          <w:sz w:val="22"/>
          <w:szCs w:val="22"/>
        </w:rPr>
        <w:t xml:space="preserve">Siendo las 09.30 </w:t>
      </w:r>
      <w:r w:rsidRPr="008B1308">
        <w:rPr>
          <w:rFonts w:ascii="Arial" w:hAnsi="Arial" w:cs="Arial"/>
          <w:b/>
          <w:bCs/>
          <w:sz w:val="22"/>
          <w:szCs w:val="22"/>
        </w:rPr>
        <w:t xml:space="preserve"> </w:t>
      </w:r>
      <w:r w:rsidRPr="008B1308">
        <w:rPr>
          <w:rFonts w:ascii="Arial" w:hAnsi="Arial" w:cs="Arial"/>
          <w:sz w:val="22"/>
          <w:szCs w:val="22"/>
        </w:rPr>
        <w:t xml:space="preserve">horas del día jueves </w:t>
      </w:r>
      <w:r>
        <w:rPr>
          <w:rFonts w:ascii="Arial" w:hAnsi="Arial" w:cs="Arial"/>
          <w:sz w:val="22"/>
          <w:szCs w:val="22"/>
        </w:rPr>
        <w:t>28</w:t>
      </w:r>
      <w:r w:rsidRPr="008B1308">
        <w:rPr>
          <w:rFonts w:ascii="Arial" w:hAnsi="Arial" w:cs="Arial"/>
          <w:sz w:val="22"/>
          <w:szCs w:val="22"/>
        </w:rPr>
        <w:t xml:space="preserve"> </w:t>
      </w:r>
      <w:r>
        <w:rPr>
          <w:rFonts w:ascii="Arial" w:hAnsi="Arial" w:cs="Arial"/>
          <w:sz w:val="22"/>
          <w:szCs w:val="22"/>
        </w:rPr>
        <w:t>Febrero</w:t>
      </w:r>
      <w:r w:rsidRPr="008B1308">
        <w:rPr>
          <w:rFonts w:ascii="Arial" w:hAnsi="Arial" w:cs="Arial"/>
          <w:sz w:val="22"/>
          <w:szCs w:val="22"/>
        </w:rPr>
        <w:t xml:space="preserve"> del 201</w:t>
      </w:r>
      <w:r>
        <w:rPr>
          <w:rFonts w:ascii="Arial" w:hAnsi="Arial" w:cs="Arial"/>
          <w:sz w:val="22"/>
          <w:szCs w:val="22"/>
        </w:rPr>
        <w:t>3</w:t>
      </w:r>
      <w:r w:rsidRPr="008B1308">
        <w:rPr>
          <w:rFonts w:ascii="Arial" w:hAnsi="Arial" w:cs="Arial"/>
          <w:sz w:val="22"/>
          <w:szCs w:val="22"/>
        </w:rPr>
        <w:t>, en la Sala de Reuniones de la Presidencia Regional -  Sede del Gobierno Regional Cajamarca, se reunieron los miembros del Comité Regional de Inversiones del Gobierno Regional de Cajamarca, señores:</w:t>
      </w:r>
    </w:p>
    <w:p w:rsidR="00C52045" w:rsidRPr="008B1308" w:rsidRDefault="00C52045" w:rsidP="00C52045">
      <w:pPr>
        <w:pStyle w:val="Standard"/>
        <w:jc w:val="both"/>
        <w:rPr>
          <w:rFonts w:ascii="Arial" w:hAnsi="Arial" w:cs="Arial"/>
          <w:sz w:val="22"/>
          <w:szCs w:val="22"/>
        </w:rPr>
      </w:pPr>
      <w:r w:rsidRPr="008B1308">
        <w:rPr>
          <w:rFonts w:ascii="Arial" w:hAnsi="Arial" w:cs="Arial"/>
          <w:sz w:val="22"/>
          <w:szCs w:val="22"/>
        </w:rPr>
        <w:t xml:space="preserve">Econ. </w:t>
      </w:r>
      <w:r w:rsidRPr="008B1308">
        <w:rPr>
          <w:rFonts w:ascii="Arial" w:hAnsi="Arial" w:cs="Arial"/>
          <w:sz w:val="22"/>
          <w:szCs w:val="22"/>
          <w:shd w:val="clear" w:color="auto" w:fill="FFFFFF"/>
        </w:rPr>
        <w:t xml:space="preserve"> Wilmer </w:t>
      </w:r>
      <w:proofErr w:type="spellStart"/>
      <w:r w:rsidRPr="008B1308">
        <w:rPr>
          <w:rFonts w:ascii="Arial" w:hAnsi="Arial" w:cs="Arial"/>
          <w:sz w:val="22"/>
          <w:szCs w:val="22"/>
          <w:shd w:val="clear" w:color="auto" w:fill="FFFFFF"/>
        </w:rPr>
        <w:t>Chuquilín</w:t>
      </w:r>
      <w:proofErr w:type="spellEnd"/>
      <w:r w:rsidRPr="008B1308">
        <w:rPr>
          <w:rFonts w:ascii="Arial" w:hAnsi="Arial" w:cs="Arial"/>
          <w:sz w:val="22"/>
          <w:szCs w:val="22"/>
          <w:shd w:val="clear" w:color="auto" w:fill="FFFFFF"/>
        </w:rPr>
        <w:t xml:space="preserve"> Madera,</w:t>
      </w:r>
      <w:r w:rsidRPr="008B1308">
        <w:rPr>
          <w:rFonts w:ascii="Arial" w:hAnsi="Arial" w:cs="Arial"/>
          <w:sz w:val="22"/>
          <w:szCs w:val="22"/>
        </w:rPr>
        <w:t xml:space="preserve"> Sub Secretario Técnico –EAT - MEF. Econ. </w:t>
      </w:r>
      <w:r w:rsidRPr="008B1308">
        <w:rPr>
          <w:rFonts w:ascii="Arial" w:hAnsi="Arial" w:cs="Arial"/>
          <w:sz w:val="22"/>
          <w:szCs w:val="22"/>
          <w:shd w:val="clear" w:color="auto" w:fill="FFFFFF"/>
        </w:rPr>
        <w:t xml:space="preserve">Sandra </w:t>
      </w:r>
      <w:proofErr w:type="spellStart"/>
      <w:r w:rsidRPr="008B1308">
        <w:rPr>
          <w:rFonts w:ascii="Arial" w:hAnsi="Arial" w:cs="Arial"/>
          <w:sz w:val="22"/>
          <w:szCs w:val="22"/>
          <w:shd w:val="clear" w:color="auto" w:fill="FFFFFF"/>
        </w:rPr>
        <w:t>Serván</w:t>
      </w:r>
      <w:proofErr w:type="spellEnd"/>
      <w:r w:rsidRPr="008B1308">
        <w:rPr>
          <w:rFonts w:ascii="Arial" w:hAnsi="Arial" w:cs="Arial"/>
          <w:sz w:val="22"/>
          <w:szCs w:val="22"/>
          <w:shd w:val="clear" w:color="auto" w:fill="FFFFFF"/>
        </w:rPr>
        <w:t xml:space="preserve"> López,</w:t>
      </w:r>
      <w:r w:rsidRPr="008B1308">
        <w:rPr>
          <w:rFonts w:ascii="Arial" w:hAnsi="Arial" w:cs="Arial"/>
          <w:sz w:val="22"/>
          <w:szCs w:val="22"/>
        </w:rPr>
        <w:t xml:space="preserve"> Asesor Jurídico Abogado Glen </w:t>
      </w:r>
      <w:proofErr w:type="spellStart"/>
      <w:r w:rsidRPr="008B1308">
        <w:rPr>
          <w:rFonts w:ascii="Arial" w:hAnsi="Arial" w:cs="Arial"/>
          <w:sz w:val="22"/>
          <w:szCs w:val="22"/>
        </w:rPr>
        <w:t>Joe</w:t>
      </w:r>
      <w:proofErr w:type="spellEnd"/>
      <w:r w:rsidRPr="008B1308">
        <w:rPr>
          <w:rFonts w:ascii="Arial" w:hAnsi="Arial" w:cs="Arial"/>
          <w:sz w:val="22"/>
          <w:szCs w:val="22"/>
        </w:rPr>
        <w:t xml:space="preserve"> Serrano Medina, GRPPAT Ing. Pelayo Roncal Vargas, Gerente Sub Regional Chota Lic. Carlos Roncal Noriega,</w:t>
      </w:r>
      <w:r w:rsidR="006B6E65">
        <w:rPr>
          <w:rFonts w:ascii="Arial" w:hAnsi="Arial" w:cs="Arial"/>
          <w:sz w:val="22"/>
          <w:szCs w:val="22"/>
        </w:rPr>
        <w:t xml:space="preserve"> Gerente Regional de RENAMA, </w:t>
      </w:r>
      <w:r>
        <w:rPr>
          <w:rFonts w:ascii="Arial" w:hAnsi="Arial" w:cs="Arial"/>
          <w:sz w:val="22"/>
          <w:szCs w:val="22"/>
        </w:rPr>
        <w:t>Director de PROREGIÓN Ing. Anaximandro Fernández Figueroa,</w:t>
      </w:r>
      <w:r w:rsidRPr="008B1308">
        <w:rPr>
          <w:rFonts w:ascii="Arial" w:hAnsi="Arial" w:cs="Arial"/>
          <w:sz w:val="22"/>
          <w:szCs w:val="22"/>
        </w:rPr>
        <w:t xml:space="preserve"> </w:t>
      </w:r>
      <w:r w:rsidRPr="008B1308">
        <w:rPr>
          <w:rFonts w:ascii="Arial" w:hAnsi="Arial" w:cs="Arial"/>
          <w:sz w:val="22"/>
          <w:szCs w:val="22"/>
          <w:shd w:val="clear" w:color="auto" w:fill="FFFFFF"/>
        </w:rPr>
        <w:t xml:space="preserve"> Sub Gerente de Estudios Ing. Jorge C. Gonzales Aguilar, Sub Gerente de Supervisión y Liquidaciones Ing.  César Plasencia  Fernández</w:t>
      </w:r>
      <w:proofErr w:type="gramStart"/>
      <w:r w:rsidRPr="008B1308">
        <w:rPr>
          <w:rFonts w:ascii="Arial" w:hAnsi="Arial" w:cs="Arial"/>
          <w:sz w:val="22"/>
          <w:szCs w:val="22"/>
          <w:shd w:val="clear" w:color="auto" w:fill="FFFFFF"/>
        </w:rPr>
        <w:t xml:space="preserve">, </w:t>
      </w:r>
      <w:r w:rsidR="006B6E65">
        <w:rPr>
          <w:rFonts w:ascii="Arial" w:hAnsi="Arial" w:cs="Arial"/>
          <w:sz w:val="22"/>
          <w:szCs w:val="22"/>
          <w:shd w:val="clear" w:color="auto" w:fill="FFFFFF"/>
        </w:rPr>
        <w:t>,</w:t>
      </w:r>
      <w:proofErr w:type="gramEnd"/>
      <w:r w:rsidR="006B6E65">
        <w:rPr>
          <w:rFonts w:ascii="Arial" w:hAnsi="Arial" w:cs="Arial"/>
          <w:sz w:val="22"/>
          <w:szCs w:val="22"/>
          <w:shd w:val="clear" w:color="auto" w:fill="FFFFFF"/>
        </w:rPr>
        <w:t xml:space="preserve"> </w:t>
      </w:r>
      <w:r w:rsidRPr="008B1308">
        <w:rPr>
          <w:rFonts w:ascii="Arial" w:hAnsi="Arial" w:cs="Arial"/>
          <w:sz w:val="22"/>
          <w:szCs w:val="22"/>
          <w:shd w:val="clear" w:color="auto" w:fill="FFFFFF"/>
        </w:rPr>
        <w:t>Responsable de la UF de la Gerencia Regional de Desarrollo Económico: Econ. Estela Jara Cerna,</w:t>
      </w:r>
      <w:r>
        <w:rPr>
          <w:rFonts w:ascii="Arial" w:hAnsi="Arial" w:cs="Arial"/>
          <w:sz w:val="22"/>
          <w:szCs w:val="22"/>
          <w:shd w:val="clear" w:color="auto" w:fill="FFFFFF"/>
        </w:rPr>
        <w:t xml:space="preserve"> encargado</w:t>
      </w:r>
      <w:r w:rsidRPr="008B1308">
        <w:rPr>
          <w:rFonts w:ascii="Arial" w:hAnsi="Arial" w:cs="Arial"/>
          <w:sz w:val="22"/>
          <w:szCs w:val="22"/>
          <w:shd w:val="clear" w:color="auto" w:fill="FFFFFF"/>
        </w:rPr>
        <w:t xml:space="preserve"> de la UF Gerencia Regional de Recursos Naturales y Gestión del Medio Ambiente: Ing. </w:t>
      </w:r>
      <w:r>
        <w:rPr>
          <w:rFonts w:ascii="Arial" w:hAnsi="Arial" w:cs="Arial"/>
          <w:sz w:val="22"/>
          <w:szCs w:val="22"/>
          <w:shd w:val="clear" w:color="auto" w:fill="FFFFFF"/>
        </w:rPr>
        <w:t>Hildebrando Ojeda Rojas</w:t>
      </w:r>
      <w:r w:rsidRPr="008B1308">
        <w:rPr>
          <w:rFonts w:ascii="Arial" w:hAnsi="Arial" w:cs="Arial"/>
          <w:sz w:val="22"/>
          <w:szCs w:val="22"/>
          <w:shd w:val="clear" w:color="auto" w:fill="FFFFFF"/>
        </w:rPr>
        <w:t xml:space="preserve">, Sub Gerente de Operaciones Ing. Roberto Teobaldo Ponce Cerna, Sub Gerencia </w:t>
      </w:r>
      <w:r w:rsidR="006B6E65">
        <w:rPr>
          <w:rFonts w:ascii="Arial" w:hAnsi="Arial" w:cs="Arial"/>
          <w:sz w:val="22"/>
          <w:szCs w:val="22"/>
          <w:shd w:val="clear" w:color="auto" w:fill="FFFFFF"/>
        </w:rPr>
        <w:t>de Planificación Econ. Jimmy Á</w:t>
      </w:r>
      <w:r>
        <w:rPr>
          <w:rFonts w:ascii="Arial" w:hAnsi="Arial" w:cs="Arial"/>
          <w:sz w:val="22"/>
          <w:szCs w:val="22"/>
          <w:shd w:val="clear" w:color="auto" w:fill="FFFFFF"/>
        </w:rPr>
        <w:t>lvarez Corte</w:t>
      </w:r>
      <w:r w:rsidR="006B6E65">
        <w:rPr>
          <w:rFonts w:ascii="Arial" w:hAnsi="Arial" w:cs="Arial"/>
          <w:sz w:val="22"/>
          <w:szCs w:val="22"/>
          <w:shd w:val="clear" w:color="auto" w:fill="FFFFFF"/>
        </w:rPr>
        <w:t>z</w:t>
      </w:r>
      <w:r>
        <w:rPr>
          <w:rFonts w:ascii="Arial" w:hAnsi="Arial" w:cs="Arial"/>
          <w:sz w:val="22"/>
          <w:szCs w:val="22"/>
          <w:shd w:val="clear" w:color="auto" w:fill="FFFFFF"/>
        </w:rPr>
        <w:t>, Directora Regional Administración Abogado Karina Elizabeth Cerdán Pastor, encargada de la UF de la Gerencia Regional de Desarrollo Económico Ing. Lizbeth Milagros Merma Gallardo</w:t>
      </w:r>
      <w:r w:rsidRPr="008B1308">
        <w:rPr>
          <w:rFonts w:ascii="Arial" w:hAnsi="Arial" w:cs="Arial"/>
          <w:sz w:val="22"/>
          <w:szCs w:val="22"/>
          <w:shd w:val="clear" w:color="auto" w:fill="FFFFFF"/>
        </w:rPr>
        <w:t>.</w:t>
      </w:r>
    </w:p>
    <w:p w:rsidR="00C52045" w:rsidRPr="008B1308" w:rsidRDefault="00C52045" w:rsidP="00C52045">
      <w:pPr>
        <w:pStyle w:val="Standard"/>
        <w:jc w:val="both"/>
        <w:rPr>
          <w:rFonts w:ascii="Arial" w:hAnsi="Arial" w:cs="Arial"/>
          <w:sz w:val="22"/>
          <w:szCs w:val="22"/>
        </w:rPr>
      </w:pPr>
      <w:r w:rsidRPr="008B1308">
        <w:rPr>
          <w:rFonts w:ascii="Arial" w:hAnsi="Arial" w:cs="Arial"/>
          <w:sz w:val="22"/>
          <w:szCs w:val="22"/>
        </w:rPr>
        <w:t xml:space="preserve"> </w:t>
      </w:r>
    </w:p>
    <w:p w:rsidR="00035426" w:rsidRDefault="00C52045" w:rsidP="00C52045">
      <w:pPr>
        <w:pStyle w:val="Standard"/>
        <w:jc w:val="both"/>
        <w:rPr>
          <w:rFonts w:ascii="Arial" w:hAnsi="Arial" w:cs="Arial"/>
          <w:sz w:val="22"/>
          <w:szCs w:val="22"/>
        </w:rPr>
      </w:pPr>
      <w:r w:rsidRPr="008B1308">
        <w:rPr>
          <w:rFonts w:ascii="Arial" w:hAnsi="Arial" w:cs="Arial"/>
          <w:b/>
          <w:sz w:val="22"/>
          <w:szCs w:val="22"/>
        </w:rPr>
        <w:t>Otros Participantes</w:t>
      </w:r>
      <w:r w:rsidRPr="008B1308">
        <w:rPr>
          <w:rFonts w:ascii="Arial" w:hAnsi="Arial" w:cs="Arial"/>
          <w:sz w:val="22"/>
          <w:szCs w:val="22"/>
        </w:rPr>
        <w:t xml:space="preserve">: </w:t>
      </w:r>
      <w:r w:rsidR="006B6E65">
        <w:rPr>
          <w:rFonts w:ascii="Arial" w:hAnsi="Arial" w:cs="Arial"/>
          <w:sz w:val="22"/>
          <w:szCs w:val="22"/>
        </w:rPr>
        <w:t xml:space="preserve">Señor Rubén Antúnez Milla DGPI – MEF, Wilson Rubio Bazán representante de OCI, Perpetua Milagrito </w:t>
      </w:r>
      <w:proofErr w:type="spellStart"/>
      <w:r w:rsidR="006B6E65">
        <w:rPr>
          <w:rFonts w:ascii="Arial" w:hAnsi="Arial" w:cs="Arial"/>
          <w:sz w:val="22"/>
          <w:szCs w:val="22"/>
        </w:rPr>
        <w:t>Julca</w:t>
      </w:r>
      <w:proofErr w:type="spellEnd"/>
      <w:r w:rsidR="006B6E65">
        <w:rPr>
          <w:rFonts w:ascii="Arial" w:hAnsi="Arial" w:cs="Arial"/>
          <w:sz w:val="22"/>
          <w:szCs w:val="22"/>
        </w:rPr>
        <w:t xml:space="preserve"> Vigo representante de GRDS, Sr. </w:t>
      </w:r>
      <w:proofErr w:type="spellStart"/>
      <w:r w:rsidR="006B6E65">
        <w:rPr>
          <w:rFonts w:ascii="Arial" w:hAnsi="Arial" w:cs="Arial"/>
          <w:sz w:val="22"/>
          <w:szCs w:val="22"/>
        </w:rPr>
        <w:t>Neyer</w:t>
      </w:r>
      <w:proofErr w:type="spellEnd"/>
      <w:r w:rsidR="006B6E65">
        <w:rPr>
          <w:rFonts w:ascii="Arial" w:hAnsi="Arial" w:cs="Arial"/>
          <w:sz w:val="22"/>
          <w:szCs w:val="22"/>
        </w:rPr>
        <w:t xml:space="preserve"> Lavado Abanto Sub Gerente de Desarrollo Institucional, Ing. </w:t>
      </w:r>
      <w:proofErr w:type="spellStart"/>
      <w:r w:rsidR="006B6E65">
        <w:rPr>
          <w:rFonts w:ascii="Arial" w:hAnsi="Arial" w:cs="Arial"/>
          <w:sz w:val="22"/>
          <w:szCs w:val="22"/>
        </w:rPr>
        <w:t>Gilmer</w:t>
      </w:r>
      <w:proofErr w:type="spellEnd"/>
      <w:r w:rsidR="006B6E65">
        <w:rPr>
          <w:rFonts w:ascii="Arial" w:hAnsi="Arial" w:cs="Arial"/>
          <w:sz w:val="22"/>
          <w:szCs w:val="22"/>
        </w:rPr>
        <w:t xml:space="preserve"> Muñoz Espinoza Sub Gerente de RENAMA.</w:t>
      </w:r>
    </w:p>
    <w:p w:rsidR="00C52045" w:rsidRPr="008B1308" w:rsidRDefault="006B6E65" w:rsidP="00C52045">
      <w:pPr>
        <w:pStyle w:val="Standard"/>
        <w:jc w:val="both"/>
        <w:rPr>
          <w:rFonts w:ascii="Arial" w:hAnsi="Arial" w:cs="Arial"/>
          <w:sz w:val="22"/>
          <w:szCs w:val="22"/>
        </w:rPr>
      </w:pPr>
      <w:r>
        <w:rPr>
          <w:rFonts w:ascii="Arial" w:hAnsi="Arial" w:cs="Arial"/>
          <w:sz w:val="22"/>
          <w:szCs w:val="22"/>
        </w:rPr>
        <w:t xml:space="preserve">  </w:t>
      </w:r>
    </w:p>
    <w:p w:rsidR="00C52045" w:rsidRPr="008B1308" w:rsidRDefault="00C52045" w:rsidP="00C52045">
      <w:pPr>
        <w:pStyle w:val="Standard"/>
        <w:spacing w:line="288" w:lineRule="auto"/>
        <w:jc w:val="both"/>
        <w:rPr>
          <w:rFonts w:ascii="Arial" w:hAnsi="Arial" w:cs="Arial"/>
          <w:sz w:val="22"/>
          <w:szCs w:val="22"/>
        </w:rPr>
      </w:pPr>
      <w:r w:rsidRPr="008B1308">
        <w:rPr>
          <w:rFonts w:ascii="Arial" w:hAnsi="Arial" w:cs="Arial"/>
          <w:sz w:val="22"/>
          <w:szCs w:val="22"/>
        </w:rPr>
        <w:t xml:space="preserve">Contando  con el quórum reglamentario se procedió al inicio de la Sesión, dando lectura a la Metodología a seguir, por el secretario técnico Eco. Wilmer </w:t>
      </w:r>
      <w:proofErr w:type="spellStart"/>
      <w:r w:rsidRPr="008B1308">
        <w:rPr>
          <w:rFonts w:ascii="Arial" w:hAnsi="Arial" w:cs="Arial"/>
          <w:sz w:val="22"/>
          <w:szCs w:val="22"/>
        </w:rPr>
        <w:t>Chuquilín</w:t>
      </w:r>
      <w:proofErr w:type="spellEnd"/>
      <w:r w:rsidRPr="008B1308">
        <w:rPr>
          <w:rFonts w:ascii="Arial" w:hAnsi="Arial" w:cs="Arial"/>
          <w:sz w:val="22"/>
          <w:szCs w:val="22"/>
        </w:rPr>
        <w:t xml:space="preserve"> Madera.</w:t>
      </w:r>
    </w:p>
    <w:p w:rsidR="00C52045" w:rsidRPr="008B1308" w:rsidRDefault="00C52045" w:rsidP="00C52045">
      <w:pPr>
        <w:pStyle w:val="Standard"/>
        <w:spacing w:line="288" w:lineRule="auto"/>
        <w:jc w:val="both"/>
        <w:rPr>
          <w:rFonts w:ascii="Arial" w:hAnsi="Arial" w:cs="Arial"/>
          <w:sz w:val="22"/>
          <w:szCs w:val="22"/>
        </w:rPr>
      </w:pPr>
      <w:r w:rsidRPr="008B1308">
        <w:rPr>
          <w:rFonts w:ascii="Arial" w:hAnsi="Arial" w:cs="Arial"/>
          <w:sz w:val="22"/>
          <w:szCs w:val="22"/>
        </w:rPr>
        <w:t>Los miembros del Comité del CRI que ha</w:t>
      </w:r>
      <w:r>
        <w:rPr>
          <w:rFonts w:ascii="Arial" w:hAnsi="Arial" w:cs="Arial"/>
          <w:sz w:val="22"/>
          <w:szCs w:val="22"/>
        </w:rPr>
        <w:t>n faltado a la presente reunión</w:t>
      </w:r>
      <w:r w:rsidRPr="008B1308">
        <w:rPr>
          <w:rFonts w:ascii="Arial" w:hAnsi="Arial" w:cs="Arial"/>
          <w:sz w:val="22"/>
          <w:szCs w:val="22"/>
        </w:rPr>
        <w:t>, no han justificado su inasistencia</w:t>
      </w:r>
      <w:r w:rsidR="00035426">
        <w:rPr>
          <w:rFonts w:ascii="Arial" w:hAnsi="Arial" w:cs="Arial"/>
          <w:sz w:val="22"/>
          <w:szCs w:val="22"/>
        </w:rPr>
        <w:t xml:space="preserve"> y son: Ing. Antonio Medina Centurión Gerente Regional de Infraestructura, Ing. Luis López Aguilar Gerente Sub Regional de </w:t>
      </w:r>
      <w:proofErr w:type="spellStart"/>
      <w:r w:rsidR="00035426">
        <w:rPr>
          <w:rFonts w:ascii="Arial" w:hAnsi="Arial" w:cs="Arial"/>
          <w:sz w:val="22"/>
          <w:szCs w:val="22"/>
        </w:rPr>
        <w:t>Cutervo</w:t>
      </w:r>
      <w:proofErr w:type="spellEnd"/>
      <w:r w:rsidR="00035426">
        <w:rPr>
          <w:rFonts w:ascii="Arial" w:hAnsi="Arial" w:cs="Arial"/>
          <w:sz w:val="22"/>
          <w:szCs w:val="22"/>
        </w:rPr>
        <w:t xml:space="preserve">, Prof. Wilson Baca Altamirano Gerente Sub Regional de Jaén, Médico Marco Gamonal Guevara Gerente Regional de Desarrollo Social, Lic. </w:t>
      </w:r>
      <w:proofErr w:type="spellStart"/>
      <w:r w:rsidR="00035426">
        <w:rPr>
          <w:rFonts w:ascii="Arial" w:hAnsi="Arial" w:cs="Arial"/>
          <w:sz w:val="22"/>
          <w:szCs w:val="22"/>
        </w:rPr>
        <w:t>Percy</w:t>
      </w:r>
      <w:proofErr w:type="spellEnd"/>
      <w:r w:rsidR="00035426">
        <w:rPr>
          <w:rFonts w:ascii="Arial" w:hAnsi="Arial" w:cs="Arial"/>
          <w:sz w:val="22"/>
          <w:szCs w:val="22"/>
        </w:rPr>
        <w:t xml:space="preserve"> Flores del Castillo Gerente General Regional. </w:t>
      </w:r>
    </w:p>
    <w:p w:rsidR="00C52045" w:rsidRPr="008B1308" w:rsidRDefault="00C52045" w:rsidP="00C52045">
      <w:pPr>
        <w:pStyle w:val="Standard"/>
        <w:spacing w:line="288" w:lineRule="auto"/>
        <w:jc w:val="both"/>
        <w:rPr>
          <w:rFonts w:ascii="Arial" w:hAnsi="Arial" w:cs="Arial"/>
          <w:sz w:val="22"/>
          <w:szCs w:val="22"/>
        </w:rPr>
      </w:pPr>
    </w:p>
    <w:p w:rsidR="00C52045" w:rsidRPr="008B1308" w:rsidRDefault="00C52045" w:rsidP="00C52045">
      <w:pPr>
        <w:pStyle w:val="Prrafodelista"/>
        <w:ind w:left="0"/>
        <w:jc w:val="both"/>
        <w:rPr>
          <w:rFonts w:ascii="Arial" w:hAnsi="Arial" w:cs="Arial"/>
          <w:b/>
          <w:sz w:val="22"/>
          <w:szCs w:val="22"/>
        </w:rPr>
      </w:pPr>
      <w:r w:rsidRPr="008B1308">
        <w:rPr>
          <w:rFonts w:ascii="Arial" w:hAnsi="Arial" w:cs="Arial"/>
          <w:b/>
          <w:sz w:val="22"/>
          <w:szCs w:val="22"/>
        </w:rPr>
        <w:t>METODOLOGIA</w:t>
      </w:r>
    </w:p>
    <w:p w:rsidR="00C52045" w:rsidRPr="008B1308" w:rsidRDefault="00C52045" w:rsidP="00C52045">
      <w:pPr>
        <w:pStyle w:val="Prrafodelista"/>
        <w:ind w:left="1080"/>
        <w:jc w:val="both"/>
        <w:rPr>
          <w:rFonts w:ascii="Arial" w:hAnsi="Arial" w:cs="Arial"/>
          <w:b/>
          <w:sz w:val="22"/>
          <w:szCs w:val="22"/>
        </w:rPr>
      </w:pPr>
    </w:p>
    <w:p w:rsidR="00C52045" w:rsidRPr="008B1308" w:rsidRDefault="00C52045" w:rsidP="00C52045">
      <w:pPr>
        <w:pStyle w:val="Prrafodelista"/>
        <w:ind w:left="0"/>
        <w:jc w:val="both"/>
        <w:rPr>
          <w:rFonts w:ascii="Arial" w:eastAsia="+mn-ea" w:hAnsi="Arial" w:cs="Arial"/>
          <w:b/>
          <w:bCs/>
          <w:sz w:val="22"/>
          <w:szCs w:val="22"/>
        </w:rPr>
      </w:pPr>
      <w:r w:rsidRPr="008B1308">
        <w:rPr>
          <w:rFonts w:ascii="Arial" w:eastAsia="+mn-ea" w:hAnsi="Arial" w:cs="Arial"/>
          <w:b/>
          <w:bCs/>
          <w:sz w:val="22"/>
          <w:szCs w:val="22"/>
        </w:rPr>
        <w:t xml:space="preserve">El secretario técnico dio lectura al acta de la décima </w:t>
      </w:r>
      <w:r w:rsidR="0002045E">
        <w:rPr>
          <w:rFonts w:ascii="Arial" w:eastAsia="+mn-ea" w:hAnsi="Arial" w:cs="Arial"/>
          <w:b/>
          <w:bCs/>
          <w:sz w:val="22"/>
          <w:szCs w:val="22"/>
        </w:rPr>
        <w:t>cuarta</w:t>
      </w:r>
      <w:r w:rsidRPr="008B1308">
        <w:rPr>
          <w:rFonts w:ascii="Arial" w:eastAsia="+mn-ea" w:hAnsi="Arial" w:cs="Arial"/>
          <w:b/>
          <w:bCs/>
          <w:sz w:val="22"/>
          <w:szCs w:val="22"/>
        </w:rPr>
        <w:t xml:space="preserve"> sesión, fue aprobada sin observaciones.</w:t>
      </w:r>
    </w:p>
    <w:p w:rsidR="00C52045" w:rsidRPr="008B1308" w:rsidRDefault="00C52045" w:rsidP="00C52045">
      <w:pPr>
        <w:pStyle w:val="Prrafodelista"/>
        <w:ind w:left="0"/>
        <w:jc w:val="both"/>
        <w:rPr>
          <w:rFonts w:ascii="Arial" w:eastAsia="+mn-ea" w:hAnsi="Arial" w:cs="Arial"/>
          <w:b/>
          <w:bCs/>
          <w:sz w:val="22"/>
          <w:szCs w:val="22"/>
        </w:rPr>
      </w:pPr>
    </w:p>
    <w:p w:rsidR="00C52045" w:rsidRPr="008B1308" w:rsidRDefault="00C52045" w:rsidP="00C52045">
      <w:pPr>
        <w:pStyle w:val="Prrafodelista"/>
        <w:ind w:left="0"/>
        <w:jc w:val="both"/>
        <w:rPr>
          <w:rFonts w:ascii="Arial" w:hAnsi="Arial" w:cs="Arial"/>
          <w:b/>
          <w:bCs/>
          <w:sz w:val="22"/>
          <w:szCs w:val="22"/>
        </w:rPr>
      </w:pPr>
      <w:r w:rsidRPr="008B1308">
        <w:rPr>
          <w:rFonts w:ascii="Arial" w:hAnsi="Arial" w:cs="Arial"/>
          <w:b/>
          <w:bCs/>
          <w:sz w:val="22"/>
          <w:szCs w:val="22"/>
        </w:rPr>
        <w:t>I.</w:t>
      </w:r>
      <w:r w:rsidRPr="008B1308">
        <w:rPr>
          <w:rFonts w:ascii="Arial" w:hAnsi="Arial" w:cs="Arial"/>
          <w:b/>
          <w:bCs/>
          <w:sz w:val="22"/>
          <w:szCs w:val="22"/>
        </w:rPr>
        <w:tab/>
        <w:t>DESPACHO.</w:t>
      </w:r>
    </w:p>
    <w:p w:rsidR="00C52045" w:rsidRPr="008B1308" w:rsidRDefault="00C52045" w:rsidP="00C52045">
      <w:pPr>
        <w:pStyle w:val="Prrafodelista"/>
        <w:ind w:left="0"/>
        <w:jc w:val="both"/>
        <w:rPr>
          <w:rFonts w:ascii="Arial" w:hAnsi="Arial" w:cs="Arial"/>
          <w:b/>
          <w:bCs/>
          <w:sz w:val="22"/>
          <w:szCs w:val="22"/>
        </w:rPr>
      </w:pPr>
    </w:p>
    <w:p w:rsidR="00C52045" w:rsidRPr="008B1308" w:rsidRDefault="00C52045" w:rsidP="00C52045">
      <w:pPr>
        <w:pStyle w:val="Prrafodelista"/>
        <w:ind w:left="0"/>
        <w:jc w:val="both"/>
        <w:rPr>
          <w:rFonts w:ascii="Arial" w:eastAsia="+mn-ea" w:hAnsi="Arial" w:cs="Arial"/>
          <w:b/>
          <w:bCs/>
          <w:sz w:val="22"/>
          <w:szCs w:val="22"/>
        </w:rPr>
      </w:pPr>
      <w:r w:rsidRPr="008B1308">
        <w:rPr>
          <w:rFonts w:ascii="Arial" w:eastAsia="+mn-ea" w:hAnsi="Arial" w:cs="Arial"/>
          <w:b/>
          <w:bCs/>
          <w:sz w:val="22"/>
          <w:szCs w:val="22"/>
        </w:rPr>
        <w:t>II.</w:t>
      </w:r>
      <w:r w:rsidRPr="008B1308">
        <w:rPr>
          <w:rFonts w:ascii="Arial" w:eastAsia="+mn-ea" w:hAnsi="Arial" w:cs="Arial"/>
          <w:b/>
          <w:bCs/>
          <w:sz w:val="22"/>
          <w:szCs w:val="22"/>
        </w:rPr>
        <w:tab/>
        <w:t>INFORMES. Agenda.</w:t>
      </w:r>
    </w:p>
    <w:p w:rsidR="00C52045" w:rsidRPr="008B1308" w:rsidRDefault="00C52045" w:rsidP="00C52045">
      <w:pPr>
        <w:pStyle w:val="Prrafodelista"/>
        <w:ind w:left="0"/>
        <w:jc w:val="both"/>
        <w:rPr>
          <w:rFonts w:ascii="Arial" w:eastAsia="+mn-ea" w:hAnsi="Arial" w:cs="Arial"/>
          <w:b/>
          <w:bCs/>
          <w:sz w:val="22"/>
          <w:szCs w:val="22"/>
        </w:rPr>
      </w:pPr>
      <w:r w:rsidRPr="008B1308">
        <w:rPr>
          <w:rFonts w:ascii="Arial" w:eastAsia="+mn-ea" w:hAnsi="Arial" w:cs="Arial"/>
          <w:b/>
          <w:bCs/>
          <w:sz w:val="22"/>
          <w:szCs w:val="22"/>
        </w:rPr>
        <w:t xml:space="preserve"> </w:t>
      </w:r>
    </w:p>
    <w:p w:rsidR="00C52045" w:rsidRPr="008B1308" w:rsidRDefault="00C52045" w:rsidP="00C52045">
      <w:pPr>
        <w:pStyle w:val="Prrafodelista"/>
        <w:ind w:left="0"/>
        <w:jc w:val="both"/>
        <w:rPr>
          <w:rFonts w:ascii="Arial" w:eastAsia="+mn-ea" w:hAnsi="Arial" w:cs="Arial"/>
          <w:b/>
          <w:bCs/>
          <w:sz w:val="22"/>
          <w:szCs w:val="22"/>
        </w:rPr>
      </w:pPr>
      <w:r w:rsidRPr="008B1308">
        <w:rPr>
          <w:rFonts w:ascii="Arial" w:eastAsia="+mn-ea" w:hAnsi="Arial" w:cs="Arial"/>
          <w:b/>
          <w:bCs/>
          <w:sz w:val="22"/>
          <w:szCs w:val="22"/>
        </w:rPr>
        <w:t>III</w:t>
      </w:r>
      <w:r w:rsidRPr="008B1308">
        <w:rPr>
          <w:rFonts w:ascii="Arial" w:eastAsia="+mn-ea" w:hAnsi="Arial" w:cs="Arial"/>
          <w:b/>
          <w:bCs/>
          <w:sz w:val="22"/>
          <w:szCs w:val="22"/>
        </w:rPr>
        <w:tab/>
        <w:t>PEDIDOS DE MIEMBROS TITULARES.</w:t>
      </w:r>
    </w:p>
    <w:p w:rsidR="00C52045" w:rsidRPr="008B1308" w:rsidRDefault="00C52045" w:rsidP="00C52045">
      <w:pPr>
        <w:pStyle w:val="Prrafodelista"/>
        <w:ind w:left="0"/>
        <w:jc w:val="both"/>
        <w:rPr>
          <w:rFonts w:ascii="Arial" w:eastAsia="+mn-ea" w:hAnsi="Arial" w:cs="Arial"/>
          <w:b/>
          <w:bCs/>
          <w:sz w:val="22"/>
          <w:szCs w:val="22"/>
        </w:rPr>
      </w:pPr>
    </w:p>
    <w:p w:rsidR="00C52045" w:rsidRDefault="00C52045" w:rsidP="00C52045">
      <w:pPr>
        <w:pStyle w:val="Prrafodelista"/>
        <w:ind w:left="0"/>
        <w:jc w:val="both"/>
        <w:rPr>
          <w:rFonts w:ascii="Arial" w:eastAsia="+mn-ea" w:hAnsi="Arial" w:cs="Arial"/>
          <w:b/>
          <w:bCs/>
          <w:sz w:val="22"/>
          <w:szCs w:val="22"/>
        </w:rPr>
      </w:pPr>
      <w:r w:rsidRPr="008B1308">
        <w:rPr>
          <w:rFonts w:ascii="Arial" w:eastAsia="+mn-ea" w:hAnsi="Arial" w:cs="Arial"/>
          <w:b/>
          <w:bCs/>
          <w:sz w:val="22"/>
          <w:szCs w:val="22"/>
        </w:rPr>
        <w:t>IV.</w:t>
      </w:r>
      <w:r w:rsidRPr="008B1308">
        <w:rPr>
          <w:rFonts w:ascii="Arial" w:eastAsia="+mn-ea" w:hAnsi="Arial" w:cs="Arial"/>
          <w:b/>
          <w:bCs/>
          <w:sz w:val="22"/>
          <w:szCs w:val="22"/>
        </w:rPr>
        <w:tab/>
        <w:t>ORDEN DEL DÍA</w:t>
      </w:r>
      <w:r>
        <w:rPr>
          <w:rFonts w:ascii="Arial" w:eastAsia="+mn-ea" w:hAnsi="Arial" w:cs="Arial"/>
          <w:b/>
          <w:bCs/>
          <w:sz w:val="22"/>
          <w:szCs w:val="22"/>
        </w:rPr>
        <w:t xml:space="preserve"> (DEBATE DE DESPACHO Y PEDIDOS)</w:t>
      </w:r>
    </w:p>
    <w:p w:rsidR="00035426" w:rsidRPr="008B1308" w:rsidRDefault="00035426" w:rsidP="00C52045">
      <w:pPr>
        <w:pStyle w:val="Prrafodelista"/>
        <w:ind w:left="0"/>
        <w:jc w:val="both"/>
        <w:rPr>
          <w:rFonts w:ascii="Arial" w:eastAsia="+mn-ea" w:hAnsi="Arial" w:cs="Arial"/>
          <w:b/>
          <w:bCs/>
          <w:sz w:val="22"/>
          <w:szCs w:val="22"/>
        </w:rPr>
      </w:pPr>
    </w:p>
    <w:p w:rsidR="00C52045" w:rsidRPr="008B1308" w:rsidRDefault="00C52045" w:rsidP="00C52045">
      <w:pPr>
        <w:pStyle w:val="Prrafodelista"/>
        <w:ind w:left="0"/>
        <w:jc w:val="both"/>
        <w:rPr>
          <w:rFonts w:ascii="Arial" w:eastAsia="+mn-ea" w:hAnsi="Arial" w:cs="Arial"/>
          <w:b/>
          <w:bCs/>
          <w:sz w:val="22"/>
          <w:szCs w:val="22"/>
        </w:rPr>
      </w:pPr>
      <w:r w:rsidRPr="008B1308">
        <w:rPr>
          <w:rFonts w:ascii="Arial" w:eastAsia="+mn-ea" w:hAnsi="Arial" w:cs="Arial"/>
          <w:b/>
          <w:bCs/>
          <w:sz w:val="22"/>
          <w:szCs w:val="22"/>
        </w:rPr>
        <w:t>V.</w:t>
      </w:r>
      <w:r w:rsidRPr="008B1308">
        <w:rPr>
          <w:rFonts w:ascii="Arial" w:eastAsia="+mn-ea" w:hAnsi="Arial" w:cs="Arial"/>
          <w:b/>
          <w:bCs/>
          <w:sz w:val="22"/>
          <w:szCs w:val="22"/>
        </w:rPr>
        <w:tab/>
        <w:t>ACUERDOS.</w:t>
      </w:r>
    </w:p>
    <w:p w:rsidR="00C52045" w:rsidRPr="002333DE" w:rsidRDefault="00C52045" w:rsidP="00C52045">
      <w:pPr>
        <w:pStyle w:val="Prrafodelista"/>
        <w:ind w:left="0"/>
        <w:jc w:val="both"/>
        <w:rPr>
          <w:rFonts w:ascii="Arial Unicode MS" w:eastAsia="Arial Unicode MS" w:hAnsi="Arial Unicode MS" w:cs="Arial Unicode MS"/>
          <w:b/>
          <w:bCs/>
          <w:sz w:val="22"/>
          <w:szCs w:val="22"/>
        </w:rPr>
      </w:pPr>
      <w:r w:rsidRPr="002333DE">
        <w:rPr>
          <w:rFonts w:ascii="Arial Unicode MS" w:eastAsia="Arial Unicode MS" w:hAnsi="Arial Unicode MS" w:cs="Arial Unicode MS"/>
          <w:b/>
          <w:bCs/>
          <w:sz w:val="22"/>
          <w:szCs w:val="22"/>
        </w:rPr>
        <w:lastRenderedPageBreak/>
        <w:t>DESARROLLO DE LA SESION</w:t>
      </w:r>
      <w:r w:rsidRPr="002333DE">
        <w:rPr>
          <w:rFonts w:ascii="Arial Unicode MS" w:eastAsia="Arial Unicode MS" w:hAnsi="Arial Unicode MS" w:cs="Arial Unicode MS"/>
          <w:b/>
          <w:bCs/>
          <w:sz w:val="22"/>
          <w:szCs w:val="22"/>
        </w:rPr>
        <w:tab/>
      </w:r>
    </w:p>
    <w:p w:rsidR="00C52045" w:rsidRPr="002333DE" w:rsidRDefault="00C52045" w:rsidP="00C52045">
      <w:pPr>
        <w:pStyle w:val="Prrafodelista"/>
        <w:ind w:left="0"/>
        <w:jc w:val="both"/>
        <w:rPr>
          <w:rFonts w:ascii="Arial Unicode MS" w:eastAsia="Arial Unicode MS" w:hAnsi="Arial Unicode MS" w:cs="Arial Unicode MS"/>
          <w:b/>
          <w:bCs/>
          <w:sz w:val="22"/>
          <w:szCs w:val="22"/>
        </w:rPr>
      </w:pPr>
      <w:r w:rsidRPr="002333DE">
        <w:rPr>
          <w:rFonts w:ascii="Arial Unicode MS" w:eastAsia="Arial Unicode MS" w:hAnsi="Arial Unicode MS" w:cs="Arial Unicode MS"/>
          <w:b/>
          <w:bCs/>
          <w:sz w:val="22"/>
          <w:szCs w:val="22"/>
        </w:rPr>
        <w:t>I.-</w:t>
      </w:r>
      <w:r w:rsidRPr="002333DE">
        <w:rPr>
          <w:rFonts w:ascii="Arial Unicode MS" w:eastAsia="Arial Unicode MS" w:hAnsi="Arial Unicode MS" w:cs="Arial Unicode MS"/>
          <w:b/>
          <w:bCs/>
          <w:sz w:val="22"/>
          <w:szCs w:val="22"/>
        </w:rPr>
        <w:tab/>
        <w:t>DESPACHOS:</w:t>
      </w: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C52045" w:rsidRPr="00C810FF" w:rsidTr="00301DF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ASUNTO</w:t>
            </w:r>
          </w:p>
        </w:tc>
      </w:tr>
      <w:tr w:rsidR="00C52045" w:rsidRPr="00C810FF" w:rsidTr="00301DF9">
        <w:tc>
          <w:tcPr>
            <w:tcW w:w="15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35426" w:rsidRDefault="00035426" w:rsidP="00035426">
            <w:pPr>
              <w:pStyle w:val="Prrafodelista"/>
              <w:ind w:left="0"/>
              <w:jc w:val="center"/>
              <w:rPr>
                <w:rFonts w:ascii="Arial Unicode MS" w:eastAsia="Arial Unicode MS" w:hAnsi="Arial Unicode MS" w:cs="Arial Unicode MS"/>
                <w:bCs/>
                <w:sz w:val="22"/>
                <w:szCs w:val="22"/>
              </w:rPr>
            </w:pPr>
          </w:p>
          <w:p w:rsidR="00035426" w:rsidRDefault="00035426" w:rsidP="00035426">
            <w:pPr>
              <w:pStyle w:val="Prrafodelista"/>
              <w:ind w:left="0"/>
              <w:jc w:val="center"/>
              <w:rPr>
                <w:rFonts w:ascii="Arial Unicode MS" w:eastAsia="Arial Unicode MS" w:hAnsi="Arial Unicode MS" w:cs="Arial Unicode MS"/>
                <w:bCs/>
                <w:sz w:val="22"/>
                <w:szCs w:val="22"/>
              </w:rPr>
            </w:pPr>
          </w:p>
          <w:p w:rsidR="00035426" w:rsidRDefault="00035426" w:rsidP="00035426">
            <w:pPr>
              <w:pStyle w:val="Prrafodelista"/>
              <w:ind w:left="0"/>
              <w:rPr>
                <w:rFonts w:ascii="Arial Unicode MS" w:eastAsia="Arial Unicode MS" w:hAnsi="Arial Unicode MS" w:cs="Arial Unicode MS"/>
                <w:bCs/>
                <w:sz w:val="22"/>
                <w:szCs w:val="22"/>
              </w:rPr>
            </w:pPr>
          </w:p>
          <w:p w:rsidR="00035426" w:rsidRDefault="00035426" w:rsidP="00035426">
            <w:pPr>
              <w:pStyle w:val="Prrafodelista"/>
              <w:ind w:left="0"/>
              <w:rPr>
                <w:rFonts w:ascii="Arial Unicode MS" w:eastAsia="Arial Unicode MS" w:hAnsi="Arial Unicode MS" w:cs="Arial Unicode MS"/>
                <w:bCs/>
                <w:sz w:val="22"/>
                <w:szCs w:val="22"/>
              </w:rPr>
            </w:pPr>
          </w:p>
          <w:p w:rsidR="00035426" w:rsidRDefault="00035426" w:rsidP="00035426">
            <w:pPr>
              <w:pStyle w:val="Prrafodelista"/>
              <w:ind w:left="0"/>
              <w:rPr>
                <w:rFonts w:ascii="Arial Unicode MS" w:eastAsia="Arial Unicode MS" w:hAnsi="Arial Unicode MS" w:cs="Arial Unicode MS"/>
                <w:bCs/>
                <w:sz w:val="22"/>
                <w:szCs w:val="22"/>
              </w:rPr>
            </w:pPr>
          </w:p>
          <w:p w:rsidR="00C52045" w:rsidRPr="00C810FF" w:rsidRDefault="00C52045" w:rsidP="00035426">
            <w:pPr>
              <w:pStyle w:val="Prrafodelista"/>
              <w:ind w:left="0"/>
              <w:jc w:val="center"/>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t>Enviados</w:t>
            </w:r>
          </w:p>
          <w:p w:rsidR="00C52045" w:rsidRPr="00C810FF" w:rsidRDefault="00C52045" w:rsidP="00035426">
            <w:pPr>
              <w:pStyle w:val="Prrafodelista"/>
              <w:ind w:left="0"/>
              <w:jc w:val="center"/>
              <w:rPr>
                <w:rFonts w:ascii="Arial Unicode MS" w:eastAsia="Arial Unicode MS" w:hAnsi="Arial Unicode MS" w:cs="Arial Unicode MS"/>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both"/>
              <w:rPr>
                <w:rFonts w:ascii="Arial" w:eastAsia="Arial Unicode MS" w:hAnsi="Arial" w:cs="Arial"/>
                <w:sz w:val="18"/>
                <w:szCs w:val="18"/>
              </w:rPr>
            </w:pPr>
            <w:r w:rsidRPr="00035426">
              <w:rPr>
                <w:rFonts w:ascii="Arial" w:eastAsia="Arial Unicode MS" w:hAnsi="Arial" w:cs="Arial"/>
                <w:sz w:val="18"/>
                <w:szCs w:val="18"/>
              </w:rPr>
              <w:t xml:space="preserve">Correo electrónico </w:t>
            </w:r>
            <w:r w:rsidRPr="00035426">
              <w:rPr>
                <w:rFonts w:ascii="Arial" w:eastAsia="Arial Unicode MS" w:hAnsi="Arial" w:cs="Arial"/>
                <w:b/>
                <w:bCs/>
                <w:i/>
                <w:iCs/>
                <w:sz w:val="18"/>
                <w:szCs w:val="18"/>
              </w:rPr>
              <w:t>a todos los miembros del CRI.</w:t>
            </w:r>
            <w:r w:rsidRPr="00035426">
              <w:rPr>
                <w:rFonts w:ascii="Arial" w:eastAsia="Arial Unicode MS" w:hAnsi="Arial" w:cs="Arial"/>
                <w:sz w:val="18"/>
                <w:szCs w:val="18"/>
              </w:rPr>
              <w:t> </w:t>
            </w:r>
          </w:p>
          <w:p w:rsidR="00C52045" w:rsidRPr="00035426" w:rsidRDefault="00C52045" w:rsidP="000036B4">
            <w:pPr>
              <w:pStyle w:val="Standard"/>
              <w:autoSpaceDE w:val="0"/>
              <w:jc w:val="both"/>
              <w:rPr>
                <w:rFonts w:ascii="Arial" w:eastAsia="Arial Unicode MS"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center"/>
              <w:rPr>
                <w:rFonts w:ascii="Arial" w:eastAsia="Arial Unicode MS" w:hAnsi="Arial" w:cs="Arial"/>
                <w:sz w:val="18"/>
                <w:szCs w:val="18"/>
              </w:rPr>
            </w:pPr>
            <w:r w:rsidRPr="00035426">
              <w:rPr>
                <w:rFonts w:ascii="Arial" w:eastAsia="Arial Unicode MS" w:hAnsi="Arial" w:cs="Arial"/>
                <w:sz w:val="18"/>
                <w:szCs w:val="18"/>
              </w:rPr>
              <w:t>31-01-2013 </w:t>
            </w:r>
          </w:p>
          <w:p w:rsidR="00035426" w:rsidRPr="00035426" w:rsidRDefault="00035426" w:rsidP="000036B4">
            <w:pPr>
              <w:pStyle w:val="Standard"/>
              <w:autoSpaceDE w:val="0"/>
              <w:jc w:val="center"/>
              <w:rPr>
                <w:rFonts w:ascii="Arial" w:eastAsia="Arial Unicode MS" w:hAnsi="Arial" w:cs="Arial"/>
                <w:sz w:val="18"/>
                <w:szCs w:val="18"/>
              </w:rPr>
            </w:pPr>
          </w:p>
          <w:p w:rsidR="00C52045" w:rsidRPr="00035426" w:rsidRDefault="00C52045" w:rsidP="00035426">
            <w:pPr>
              <w:jc w:val="center"/>
              <w:rPr>
                <w:rFonts w:ascii="Arial" w:hAnsi="Arial" w:cs="Arial"/>
                <w:sz w:val="18"/>
                <w:szCs w:val="18"/>
                <w:lang w:eastAsia="zh-CN" w:bidi="hi-IN"/>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rPr>
                <w:rFonts w:ascii="Arial" w:eastAsia="Arial Unicode MS" w:hAnsi="Arial" w:cs="Arial"/>
                <w:sz w:val="18"/>
                <w:szCs w:val="18"/>
              </w:rPr>
            </w:pPr>
            <w:r w:rsidRPr="00035426">
              <w:rPr>
                <w:rFonts w:ascii="Arial" w:eastAsia="Arial Unicode MS" w:hAnsi="Arial" w:cs="Arial"/>
                <w:sz w:val="18"/>
                <w:szCs w:val="18"/>
              </w:rPr>
              <w:t>1.-Alcanza el Acta de la décima cuarta sesión CRI.</w:t>
            </w:r>
          </w:p>
          <w:p w:rsidR="00035426" w:rsidRPr="00035426" w:rsidRDefault="00035426" w:rsidP="00035426">
            <w:pPr>
              <w:pStyle w:val="Standard"/>
              <w:autoSpaceDE w:val="0"/>
              <w:rPr>
                <w:rFonts w:ascii="Arial" w:eastAsia="Arial Unicode MS" w:hAnsi="Arial" w:cs="Arial"/>
                <w:sz w:val="18"/>
                <w:szCs w:val="18"/>
              </w:rPr>
            </w:pPr>
            <w:r w:rsidRPr="00035426">
              <w:rPr>
                <w:rFonts w:ascii="Arial" w:eastAsia="Arial Unicode MS" w:hAnsi="Arial" w:cs="Arial"/>
                <w:sz w:val="18"/>
                <w:szCs w:val="18"/>
              </w:rPr>
              <w:t>2.- Envío Gantt Laboratorio Agua.</w:t>
            </w:r>
          </w:p>
          <w:p w:rsidR="00C52045" w:rsidRPr="00035426" w:rsidRDefault="00C52045" w:rsidP="000036B4">
            <w:pPr>
              <w:pStyle w:val="Standard"/>
              <w:autoSpaceDE w:val="0"/>
              <w:jc w:val="both"/>
              <w:rPr>
                <w:rFonts w:ascii="Arial" w:eastAsia="Arial Unicode MS" w:hAnsi="Arial" w:cs="Arial"/>
                <w:sz w:val="18"/>
                <w:szCs w:val="18"/>
              </w:rPr>
            </w:pPr>
          </w:p>
        </w:tc>
      </w:tr>
      <w:tr w:rsidR="00C52045" w:rsidRPr="00C810FF" w:rsidTr="00301DF9">
        <w:trPr>
          <w:trHeight w:val="1051"/>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both"/>
              <w:rPr>
                <w:rFonts w:ascii="Arial" w:eastAsia="Arial Unicode MS" w:hAnsi="Arial" w:cs="Arial"/>
                <w:sz w:val="18"/>
                <w:szCs w:val="18"/>
              </w:rPr>
            </w:pPr>
            <w:r w:rsidRPr="00035426">
              <w:rPr>
                <w:rFonts w:ascii="Arial" w:eastAsia="Arial Unicode MS" w:hAnsi="Arial" w:cs="Arial"/>
                <w:sz w:val="18"/>
                <w:szCs w:val="18"/>
              </w:rPr>
              <w:t>Oficio Múltiple Nº 003-2013-GR.CAJ-GRPPAT-SGPINPU.</w:t>
            </w:r>
          </w:p>
          <w:p w:rsidR="00C52045" w:rsidRPr="00035426" w:rsidRDefault="00035426" w:rsidP="00035426">
            <w:pPr>
              <w:pStyle w:val="Standard"/>
              <w:autoSpaceDE w:val="0"/>
              <w:jc w:val="both"/>
              <w:rPr>
                <w:rFonts w:ascii="Arial" w:eastAsia="Arial Unicode MS" w:hAnsi="Arial" w:cs="Arial"/>
                <w:sz w:val="18"/>
                <w:szCs w:val="18"/>
              </w:rPr>
            </w:pPr>
            <w:r>
              <w:rPr>
                <w:rFonts w:ascii="Arial" w:eastAsia="Arial Unicode MS" w:hAnsi="Arial" w:cs="Arial"/>
                <w:b/>
                <w:bCs/>
                <w:i/>
                <w:iCs/>
                <w:sz w:val="18"/>
                <w:szCs w:val="18"/>
              </w:rPr>
              <w:t>A RENAMA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center"/>
              <w:rPr>
                <w:rFonts w:ascii="Arial" w:eastAsia="Arial Unicode MS" w:hAnsi="Arial" w:cs="Arial"/>
                <w:sz w:val="18"/>
                <w:szCs w:val="18"/>
              </w:rPr>
            </w:pPr>
            <w:r w:rsidRPr="00035426">
              <w:rPr>
                <w:rFonts w:ascii="Arial" w:eastAsia="Arial Unicode MS" w:hAnsi="Arial" w:cs="Arial"/>
                <w:sz w:val="18"/>
                <w:szCs w:val="18"/>
              </w:rPr>
              <w:t>15/02/13</w:t>
            </w:r>
          </w:p>
          <w:p w:rsidR="00C52045" w:rsidRPr="00035426" w:rsidRDefault="00C52045" w:rsidP="000036B4">
            <w:pPr>
              <w:pStyle w:val="Standard"/>
              <w:autoSpaceDE w:val="0"/>
              <w:jc w:val="center"/>
              <w:rPr>
                <w:rFonts w:ascii="Arial" w:eastAsia="Arial Unicode MS" w:hAnsi="Arial" w:cs="Arial"/>
                <w:sz w:val="18"/>
                <w:szCs w:val="18"/>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301DF9" w:rsidRDefault="00035426" w:rsidP="00301DF9">
            <w:pPr>
              <w:pStyle w:val="Standard"/>
              <w:autoSpaceDE w:val="0"/>
              <w:jc w:val="both"/>
              <w:rPr>
                <w:rFonts w:ascii="Arial" w:eastAsia="Arial Unicode MS" w:hAnsi="Arial" w:cs="Arial"/>
                <w:sz w:val="18"/>
                <w:szCs w:val="18"/>
              </w:rPr>
            </w:pPr>
            <w:r w:rsidRPr="00035426">
              <w:rPr>
                <w:rFonts w:ascii="Arial" w:eastAsia="Arial Unicode MS" w:hAnsi="Arial" w:cs="Arial"/>
                <w:sz w:val="18"/>
                <w:szCs w:val="18"/>
              </w:rPr>
              <w:t>Sugerencias para elaborar el cronograma del PIP Construcción y equipamiento del La</w:t>
            </w:r>
            <w:r w:rsidR="00301DF9">
              <w:rPr>
                <w:rFonts w:ascii="Arial" w:eastAsia="Arial Unicode MS" w:hAnsi="Arial" w:cs="Arial"/>
                <w:sz w:val="18"/>
                <w:szCs w:val="18"/>
              </w:rPr>
              <w:t>boratorio Regional de Monitoreo.</w:t>
            </w:r>
          </w:p>
        </w:tc>
      </w:tr>
      <w:tr w:rsidR="00C52045" w:rsidRPr="00C810FF" w:rsidTr="00301DF9">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both"/>
              <w:rPr>
                <w:rFonts w:ascii="Arial" w:eastAsia="Arial Unicode MS" w:hAnsi="Arial" w:cs="Arial"/>
                <w:sz w:val="18"/>
                <w:szCs w:val="18"/>
              </w:rPr>
            </w:pPr>
            <w:r w:rsidRPr="00035426">
              <w:rPr>
                <w:rFonts w:ascii="Arial" w:eastAsia="Arial Unicode MS" w:hAnsi="Arial" w:cs="Arial"/>
                <w:sz w:val="18"/>
                <w:szCs w:val="18"/>
              </w:rPr>
              <w:t>Oficio Múltiple Nº  010 - 2013 -GR.CAJ/PR.</w:t>
            </w:r>
          </w:p>
          <w:p w:rsidR="00035426" w:rsidRPr="00035426" w:rsidRDefault="00035426" w:rsidP="00035426">
            <w:pPr>
              <w:pStyle w:val="Standard"/>
              <w:autoSpaceDE w:val="0"/>
              <w:jc w:val="both"/>
              <w:rPr>
                <w:rFonts w:ascii="Arial" w:eastAsia="Arial Unicode MS" w:hAnsi="Arial" w:cs="Arial"/>
                <w:sz w:val="18"/>
                <w:szCs w:val="18"/>
              </w:rPr>
            </w:pPr>
            <w:proofErr w:type="gramStart"/>
            <w:r w:rsidRPr="00035426">
              <w:rPr>
                <w:rFonts w:ascii="Arial" w:eastAsia="Arial Unicode MS" w:hAnsi="Arial" w:cs="Arial"/>
                <w:b/>
                <w:bCs/>
                <w:i/>
                <w:iCs/>
                <w:sz w:val="18"/>
                <w:szCs w:val="18"/>
              </w:rPr>
              <w:t>a</w:t>
            </w:r>
            <w:proofErr w:type="gramEnd"/>
            <w:r w:rsidRPr="00035426">
              <w:rPr>
                <w:rFonts w:ascii="Arial" w:eastAsia="Arial Unicode MS" w:hAnsi="Arial" w:cs="Arial"/>
                <w:b/>
                <w:bCs/>
                <w:i/>
                <w:iCs/>
                <w:sz w:val="18"/>
                <w:szCs w:val="18"/>
              </w:rPr>
              <w:t xml:space="preserve"> todos los miembros del CRI</w:t>
            </w:r>
            <w:r w:rsidRPr="00035426">
              <w:rPr>
                <w:rFonts w:ascii="Arial" w:eastAsia="Arial Unicode MS" w:hAnsi="Arial" w:cs="Arial"/>
                <w:sz w:val="18"/>
                <w:szCs w:val="18"/>
              </w:rPr>
              <w:t>.</w:t>
            </w:r>
          </w:p>
          <w:p w:rsidR="00C52045" w:rsidRPr="00035426" w:rsidRDefault="00C52045" w:rsidP="000036B4">
            <w:pPr>
              <w:pStyle w:val="Standard"/>
              <w:autoSpaceDE w:val="0"/>
              <w:jc w:val="both"/>
              <w:rPr>
                <w:rFonts w:ascii="Arial" w:eastAsia="Arial Unicode MS"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center"/>
              <w:rPr>
                <w:rFonts w:ascii="Arial" w:eastAsia="Arial Unicode MS" w:hAnsi="Arial" w:cs="Arial"/>
                <w:sz w:val="18"/>
                <w:szCs w:val="18"/>
              </w:rPr>
            </w:pPr>
            <w:r w:rsidRPr="00035426">
              <w:rPr>
                <w:rFonts w:ascii="Arial" w:eastAsia="Arial Unicode MS" w:hAnsi="Arial" w:cs="Arial"/>
                <w:sz w:val="18"/>
                <w:szCs w:val="18"/>
              </w:rPr>
              <w:t>19/02/13</w:t>
            </w:r>
          </w:p>
          <w:p w:rsidR="00C52045" w:rsidRPr="00035426" w:rsidRDefault="00C52045" w:rsidP="000036B4">
            <w:pPr>
              <w:pStyle w:val="Standard"/>
              <w:autoSpaceDE w:val="0"/>
              <w:jc w:val="center"/>
              <w:rPr>
                <w:rFonts w:ascii="Arial" w:eastAsia="Arial Unicode MS" w:hAnsi="Arial" w:cs="Arial"/>
                <w:sz w:val="18"/>
                <w:szCs w:val="18"/>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035426" w:rsidRDefault="00035426" w:rsidP="00301DF9">
            <w:pPr>
              <w:ind w:firstLine="708"/>
              <w:rPr>
                <w:rFonts w:ascii="Arial" w:eastAsia="Arial Unicode MS" w:hAnsi="Arial" w:cs="Arial"/>
                <w:sz w:val="18"/>
                <w:szCs w:val="18"/>
                <w:lang w:eastAsia="zh-CN" w:bidi="hi-IN"/>
              </w:rPr>
            </w:pPr>
            <w:r w:rsidRPr="00035426">
              <w:rPr>
                <w:rFonts w:ascii="Arial" w:eastAsia="Arial Unicode MS" w:hAnsi="Arial" w:cs="Arial"/>
                <w:sz w:val="18"/>
                <w:szCs w:val="18"/>
                <w:lang w:eastAsia="zh-CN" w:bidi="hi-IN"/>
              </w:rPr>
              <w:t>Invitación a la décima quinta sesión CRI para el día 28-02-2013.</w:t>
            </w:r>
          </w:p>
        </w:tc>
      </w:tr>
      <w:tr w:rsidR="00301DF9" w:rsidRPr="00C810FF" w:rsidTr="00301DF9">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35426" w:rsidRPr="00C810FF" w:rsidRDefault="00035426"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both"/>
              <w:rPr>
                <w:rFonts w:ascii="Arial" w:eastAsia="Arial Unicode MS" w:hAnsi="Arial" w:cs="Arial"/>
                <w:sz w:val="18"/>
                <w:szCs w:val="18"/>
              </w:rPr>
            </w:pPr>
            <w:r w:rsidRPr="00035426">
              <w:rPr>
                <w:rFonts w:ascii="Arial" w:eastAsia="Arial Unicode MS" w:hAnsi="Arial" w:cs="Arial"/>
                <w:sz w:val="18"/>
                <w:szCs w:val="18"/>
              </w:rPr>
              <w:t xml:space="preserve">Correo electrónico </w:t>
            </w:r>
            <w:r w:rsidRPr="00035426">
              <w:rPr>
                <w:rFonts w:ascii="Arial" w:eastAsia="Arial Unicode MS" w:hAnsi="Arial" w:cs="Arial"/>
                <w:b/>
                <w:bCs/>
                <w:i/>
                <w:iCs/>
                <w:sz w:val="18"/>
                <w:szCs w:val="18"/>
              </w:rPr>
              <w:t>a todos los miembros del CRI.</w:t>
            </w:r>
            <w:r w:rsidRPr="00035426">
              <w:rPr>
                <w:rFonts w:ascii="Arial" w:eastAsia="Arial Unicode MS" w:hAnsi="Arial" w:cs="Arial"/>
                <w:sz w:val="18"/>
                <w:szCs w:val="18"/>
              </w:rPr>
              <w:t> </w:t>
            </w:r>
          </w:p>
          <w:p w:rsidR="00035426" w:rsidRPr="00035426" w:rsidRDefault="00035426" w:rsidP="000036B4">
            <w:pPr>
              <w:pStyle w:val="Standard"/>
              <w:autoSpaceDE w:val="0"/>
              <w:jc w:val="both"/>
              <w:rPr>
                <w:rFonts w:ascii="Arial" w:eastAsia="Arial Unicode MS"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center"/>
              <w:rPr>
                <w:rFonts w:ascii="Arial" w:eastAsia="Arial Unicode MS" w:hAnsi="Arial" w:cs="Arial"/>
                <w:sz w:val="18"/>
                <w:szCs w:val="18"/>
              </w:rPr>
            </w:pPr>
            <w:r w:rsidRPr="00035426">
              <w:rPr>
                <w:rFonts w:ascii="Arial" w:eastAsia="Arial Unicode MS" w:hAnsi="Arial" w:cs="Arial"/>
                <w:sz w:val="18"/>
                <w:szCs w:val="18"/>
                <w:lang w:val="es-ES"/>
              </w:rPr>
              <w:t>21-02-2013</w:t>
            </w:r>
          </w:p>
          <w:p w:rsidR="00035426" w:rsidRPr="00035426" w:rsidRDefault="00035426" w:rsidP="000036B4">
            <w:pPr>
              <w:pStyle w:val="Standard"/>
              <w:autoSpaceDE w:val="0"/>
              <w:jc w:val="center"/>
              <w:rPr>
                <w:rFonts w:ascii="Arial" w:eastAsia="Arial Unicode MS" w:hAnsi="Arial" w:cs="Arial"/>
                <w:sz w:val="18"/>
                <w:szCs w:val="18"/>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301DF9">
            <w:pPr>
              <w:ind w:firstLine="708"/>
              <w:rPr>
                <w:rFonts w:ascii="Arial" w:eastAsia="Arial Unicode MS" w:hAnsi="Arial" w:cs="Arial"/>
                <w:sz w:val="18"/>
                <w:szCs w:val="18"/>
                <w:lang w:eastAsia="zh-CN" w:bidi="hi-IN"/>
              </w:rPr>
            </w:pPr>
            <w:r w:rsidRPr="00035426">
              <w:rPr>
                <w:rFonts w:ascii="Arial" w:eastAsia="Arial Unicode MS" w:hAnsi="Arial" w:cs="Arial"/>
                <w:sz w:val="18"/>
                <w:szCs w:val="18"/>
                <w:lang w:eastAsia="zh-CN" w:bidi="hi-IN"/>
              </w:rPr>
              <w:t>Reiterando revisen los acuerdos del acta y envíen oportunamente la información de responsabilidad de las UF y UE y los compromisos asumid</w:t>
            </w:r>
            <w:r w:rsidR="00301DF9">
              <w:rPr>
                <w:rFonts w:ascii="Arial" w:eastAsia="Arial Unicode MS" w:hAnsi="Arial" w:cs="Arial"/>
                <w:sz w:val="18"/>
                <w:szCs w:val="18"/>
                <w:lang w:eastAsia="zh-CN" w:bidi="hi-IN"/>
              </w:rPr>
              <w:t>os por algunos miembros del CRI</w:t>
            </w:r>
          </w:p>
        </w:tc>
      </w:tr>
      <w:tr w:rsidR="00301DF9" w:rsidRPr="00C810FF" w:rsidTr="00301DF9">
        <w:tc>
          <w:tcPr>
            <w:tcW w:w="15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426" w:rsidRPr="00C810FF" w:rsidRDefault="00035426"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both"/>
              <w:rPr>
                <w:rFonts w:ascii="Arial" w:eastAsia="Arial Unicode MS" w:hAnsi="Arial" w:cs="Arial"/>
                <w:sz w:val="18"/>
                <w:szCs w:val="18"/>
              </w:rPr>
            </w:pPr>
            <w:r w:rsidRPr="00035426">
              <w:rPr>
                <w:rFonts w:ascii="Arial" w:eastAsia="Arial Unicode MS" w:hAnsi="Arial" w:cs="Arial"/>
                <w:sz w:val="18"/>
                <w:szCs w:val="18"/>
              </w:rPr>
              <w:t>Oficio Nº 140-2013-GR.CAJ-GRPPAT-SGPINPU,</w:t>
            </w:r>
          </w:p>
          <w:p w:rsidR="00035426" w:rsidRPr="00035426" w:rsidRDefault="00035426" w:rsidP="00035426">
            <w:pPr>
              <w:pStyle w:val="Standard"/>
              <w:autoSpaceDE w:val="0"/>
              <w:jc w:val="both"/>
              <w:rPr>
                <w:rFonts w:ascii="Arial" w:eastAsia="Arial Unicode MS" w:hAnsi="Arial" w:cs="Arial"/>
                <w:sz w:val="18"/>
                <w:szCs w:val="18"/>
              </w:rPr>
            </w:pPr>
            <w:r w:rsidRPr="00035426">
              <w:rPr>
                <w:rFonts w:ascii="Arial" w:eastAsia="Arial Unicode MS" w:hAnsi="Arial" w:cs="Arial"/>
                <w:b/>
                <w:bCs/>
                <w:sz w:val="18"/>
                <w:szCs w:val="18"/>
              </w:rPr>
              <w:t xml:space="preserve">A UF </w:t>
            </w:r>
            <w:proofErr w:type="spellStart"/>
            <w:r w:rsidRPr="00035426">
              <w:rPr>
                <w:rFonts w:ascii="Arial" w:eastAsia="Arial Unicode MS" w:hAnsi="Arial" w:cs="Arial"/>
                <w:b/>
                <w:bCs/>
                <w:sz w:val="18"/>
                <w:szCs w:val="18"/>
              </w:rPr>
              <w:t>Dº</w:t>
            </w:r>
            <w:proofErr w:type="spellEnd"/>
            <w:r w:rsidRPr="00035426">
              <w:rPr>
                <w:rFonts w:ascii="Arial" w:eastAsia="Arial Unicode MS" w:hAnsi="Arial" w:cs="Arial"/>
                <w:b/>
                <w:bCs/>
                <w:sz w:val="18"/>
                <w:szCs w:val="18"/>
              </w:rPr>
              <w:t xml:space="preserve"> </w:t>
            </w:r>
            <w:proofErr w:type="spellStart"/>
            <w:r w:rsidRPr="00035426">
              <w:rPr>
                <w:rFonts w:ascii="Arial" w:eastAsia="Arial Unicode MS" w:hAnsi="Arial" w:cs="Arial"/>
                <w:b/>
                <w:bCs/>
                <w:sz w:val="18"/>
                <w:szCs w:val="18"/>
              </w:rPr>
              <w:t>Sº</w:t>
            </w:r>
            <w:proofErr w:type="spellEnd"/>
          </w:p>
          <w:p w:rsidR="00035426" w:rsidRPr="00035426" w:rsidRDefault="00035426" w:rsidP="000036B4">
            <w:pPr>
              <w:pStyle w:val="Standard"/>
              <w:autoSpaceDE w:val="0"/>
              <w:jc w:val="both"/>
              <w:rPr>
                <w:rFonts w:ascii="Arial" w:eastAsia="Arial Unicode MS"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35426">
            <w:pPr>
              <w:pStyle w:val="Standard"/>
              <w:autoSpaceDE w:val="0"/>
              <w:jc w:val="center"/>
              <w:rPr>
                <w:rFonts w:ascii="Arial" w:eastAsia="Arial Unicode MS" w:hAnsi="Arial" w:cs="Arial"/>
                <w:sz w:val="18"/>
                <w:szCs w:val="18"/>
              </w:rPr>
            </w:pPr>
            <w:r w:rsidRPr="00035426">
              <w:rPr>
                <w:rFonts w:ascii="Arial" w:eastAsia="Arial Unicode MS" w:hAnsi="Arial" w:cs="Arial"/>
                <w:sz w:val="18"/>
                <w:szCs w:val="18"/>
              </w:rPr>
              <w:t>20/02/13</w:t>
            </w:r>
          </w:p>
          <w:p w:rsidR="00035426" w:rsidRPr="00035426" w:rsidRDefault="00035426" w:rsidP="000036B4">
            <w:pPr>
              <w:pStyle w:val="Standard"/>
              <w:autoSpaceDE w:val="0"/>
              <w:jc w:val="center"/>
              <w:rPr>
                <w:rFonts w:ascii="Arial" w:eastAsia="Arial Unicode MS" w:hAnsi="Arial" w:cs="Arial"/>
                <w:sz w:val="18"/>
                <w:szCs w:val="18"/>
                <w:lang w:val="es-ES"/>
              </w:rPr>
            </w:pPr>
          </w:p>
          <w:p w:rsidR="00035426" w:rsidRPr="00035426" w:rsidRDefault="00035426" w:rsidP="00035426">
            <w:pPr>
              <w:rPr>
                <w:rFonts w:ascii="Arial" w:hAnsi="Arial" w:cs="Arial"/>
                <w:sz w:val="18"/>
                <w:szCs w:val="18"/>
                <w:lang w:val="es-ES" w:eastAsia="zh-CN" w:bidi="hi-IN"/>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426" w:rsidRPr="00035426" w:rsidRDefault="00035426" w:rsidP="000036B4">
            <w:pPr>
              <w:ind w:firstLine="708"/>
              <w:rPr>
                <w:rFonts w:ascii="Arial" w:eastAsia="Arial Unicode MS" w:hAnsi="Arial" w:cs="Arial"/>
                <w:sz w:val="18"/>
                <w:szCs w:val="18"/>
                <w:lang w:eastAsia="zh-CN" w:bidi="hi-IN"/>
              </w:rPr>
            </w:pPr>
            <w:r w:rsidRPr="00035426">
              <w:rPr>
                <w:rFonts w:ascii="Arial" w:eastAsia="Arial Unicode MS" w:hAnsi="Arial" w:cs="Arial"/>
                <w:sz w:val="18"/>
                <w:szCs w:val="18"/>
                <w:lang w:eastAsia="zh-CN" w:bidi="hi-IN"/>
              </w:rPr>
              <w:t>Adecuación del PIP 208949 a Contenidos Mínimos Específicos – anexo CME 06.</w:t>
            </w:r>
          </w:p>
        </w:tc>
      </w:tr>
    </w:tbl>
    <w:p w:rsidR="00C52045" w:rsidRPr="00C810FF" w:rsidRDefault="00C52045" w:rsidP="00C52045">
      <w:pPr>
        <w:pStyle w:val="Standard"/>
        <w:autoSpaceDE w:val="0"/>
        <w:rPr>
          <w:rFonts w:ascii="Arial Unicode MS" w:eastAsia="Arial Unicode MS" w:hAnsi="Arial Unicode MS" w:cs="Arial Unicode MS"/>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C52045" w:rsidRPr="00C810FF" w:rsidTr="00301DF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ASUNTO</w:t>
            </w:r>
          </w:p>
        </w:tc>
      </w:tr>
      <w:tr w:rsidR="00C52045" w:rsidRPr="00C810FF" w:rsidTr="00301DF9">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pStyle w:val="Prrafodelista"/>
              <w:ind w:left="0"/>
              <w:jc w:val="center"/>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autoSpaceDE w:val="0"/>
              <w:jc w:val="both"/>
              <w:rPr>
                <w:rFonts w:ascii="Arial" w:eastAsia="Arial Unicode MS" w:hAnsi="Arial" w:cs="Arial"/>
                <w:sz w:val="18"/>
                <w:szCs w:val="18"/>
              </w:rPr>
            </w:pPr>
            <w:r w:rsidRPr="00301DF9">
              <w:rPr>
                <w:rFonts w:ascii="Arial" w:eastAsia="Arial Unicode MS" w:hAnsi="Arial" w:cs="Arial"/>
                <w:sz w:val="18"/>
                <w:szCs w:val="18"/>
              </w:rPr>
              <w:t xml:space="preserve">Correo electrónico de la EIP Cajamarca </w:t>
            </w:r>
            <w:r w:rsidRPr="00301DF9">
              <w:rPr>
                <w:rFonts w:ascii="Arial" w:eastAsia="Arial Unicode MS" w:hAnsi="Arial" w:cs="Arial"/>
                <w:b/>
                <w:bCs/>
                <w:i/>
                <w:iCs/>
                <w:sz w:val="18"/>
                <w:szCs w:val="18"/>
              </w:rPr>
              <w:t>a la secretaría técnica del CRI/ OPI.</w:t>
            </w:r>
          </w:p>
          <w:p w:rsidR="00C52045" w:rsidRPr="00301DF9" w:rsidRDefault="00C52045" w:rsidP="000036B4">
            <w:pPr>
              <w:pStyle w:val="Standard"/>
              <w:autoSpaceDE w:val="0"/>
              <w:jc w:val="both"/>
              <w:rPr>
                <w:rFonts w:ascii="Arial" w:eastAsia="Arial Unicode MS"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autoSpaceDE w:val="0"/>
              <w:jc w:val="center"/>
              <w:rPr>
                <w:rFonts w:ascii="Arial" w:eastAsia="Arial Unicode MS" w:hAnsi="Arial" w:cs="Arial"/>
                <w:sz w:val="18"/>
                <w:szCs w:val="18"/>
              </w:rPr>
            </w:pPr>
            <w:r w:rsidRPr="00301DF9">
              <w:rPr>
                <w:rFonts w:ascii="Arial" w:eastAsia="Arial Unicode MS" w:hAnsi="Arial" w:cs="Arial"/>
                <w:sz w:val="18"/>
                <w:szCs w:val="18"/>
                <w:lang w:val="es-ES"/>
              </w:rPr>
              <w:t>29-01-2013</w:t>
            </w:r>
          </w:p>
          <w:p w:rsidR="00C52045" w:rsidRPr="00301DF9" w:rsidRDefault="00C52045" w:rsidP="000036B4">
            <w:pPr>
              <w:pStyle w:val="Standard"/>
              <w:autoSpaceDE w:val="0"/>
              <w:jc w:val="center"/>
              <w:rPr>
                <w:rFonts w:ascii="Arial" w:eastAsia="Arial Unicode MS" w:hAnsi="Arial" w:cs="Arial"/>
                <w:sz w:val="18"/>
                <w:szCs w:val="18"/>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autoSpaceDE w:val="0"/>
              <w:jc w:val="both"/>
              <w:rPr>
                <w:rFonts w:ascii="Arial" w:eastAsia="Arial Unicode MS" w:hAnsi="Arial" w:cs="Arial"/>
                <w:sz w:val="18"/>
                <w:szCs w:val="18"/>
              </w:rPr>
            </w:pPr>
            <w:r w:rsidRPr="00301DF9">
              <w:rPr>
                <w:rFonts w:ascii="Arial" w:eastAsia="Arial Unicode MS" w:hAnsi="Arial" w:cs="Arial"/>
                <w:sz w:val="18"/>
                <w:szCs w:val="18"/>
              </w:rPr>
              <w:t xml:space="preserve">Establece  procedimientos a seguir para la adecuación del PIP 208949. </w:t>
            </w:r>
            <w:proofErr w:type="gramStart"/>
            <w:r w:rsidRPr="00301DF9">
              <w:rPr>
                <w:rFonts w:ascii="Arial" w:eastAsia="Arial Unicode MS" w:hAnsi="Arial" w:cs="Arial"/>
                <w:sz w:val="18"/>
                <w:szCs w:val="18"/>
              </w:rPr>
              <w:t>a</w:t>
            </w:r>
            <w:proofErr w:type="gramEnd"/>
            <w:r w:rsidRPr="00301DF9">
              <w:rPr>
                <w:rFonts w:ascii="Arial" w:eastAsia="Arial Unicode MS" w:hAnsi="Arial" w:cs="Arial"/>
                <w:sz w:val="18"/>
                <w:szCs w:val="18"/>
              </w:rPr>
              <w:t xml:space="preserve"> los CME que permita declarar la viabilidad del estudio a nivel de perfil.</w:t>
            </w:r>
          </w:p>
          <w:p w:rsidR="00C52045" w:rsidRPr="00301DF9" w:rsidRDefault="00C52045" w:rsidP="000036B4">
            <w:pPr>
              <w:pStyle w:val="Standard"/>
              <w:autoSpaceDE w:val="0"/>
              <w:jc w:val="both"/>
              <w:rPr>
                <w:rFonts w:ascii="Arial" w:eastAsia="Arial Unicode MS" w:hAnsi="Arial" w:cs="Arial"/>
                <w:sz w:val="18"/>
                <w:szCs w:val="18"/>
              </w:rPr>
            </w:pPr>
          </w:p>
        </w:tc>
      </w:tr>
      <w:tr w:rsidR="00C52045" w:rsidRPr="00C810FF" w:rsidTr="00301DF9">
        <w:trPr>
          <w:trHeight w:val="610"/>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jc w:val="both"/>
              <w:rPr>
                <w:rFonts w:ascii="Arial" w:eastAsia="Arial Unicode MS" w:hAnsi="Arial" w:cs="Arial"/>
                <w:bCs/>
                <w:sz w:val="18"/>
                <w:szCs w:val="18"/>
              </w:rPr>
            </w:pPr>
            <w:r w:rsidRPr="00301DF9">
              <w:rPr>
                <w:rFonts w:ascii="Arial" w:eastAsia="Arial Unicode MS" w:hAnsi="Arial" w:cs="Arial"/>
                <w:bCs/>
                <w:sz w:val="18"/>
                <w:szCs w:val="18"/>
              </w:rPr>
              <w:t>Oficio Nº 076-2013-GR.CAJ/GR.RENAMA/SG.GMA</w:t>
            </w:r>
          </w:p>
          <w:p w:rsidR="00C52045" w:rsidRPr="00301DF9" w:rsidRDefault="00C52045" w:rsidP="000036B4">
            <w:pPr>
              <w:pStyle w:val="Prrafodelista"/>
              <w:jc w:val="both"/>
              <w:rPr>
                <w:rFonts w:ascii="Arial" w:eastAsia="Arial Unicode MS" w:hAnsi="Arial" w:cs="Arial"/>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autoSpaceDE w:val="0"/>
              <w:jc w:val="center"/>
              <w:rPr>
                <w:rFonts w:ascii="Arial" w:eastAsia="Arial Unicode MS" w:hAnsi="Arial" w:cs="Arial"/>
                <w:sz w:val="18"/>
                <w:szCs w:val="18"/>
              </w:rPr>
            </w:pPr>
            <w:r w:rsidRPr="00301DF9">
              <w:rPr>
                <w:rFonts w:ascii="Arial" w:eastAsia="Arial Unicode MS" w:hAnsi="Arial" w:cs="Arial"/>
                <w:sz w:val="18"/>
                <w:szCs w:val="18"/>
              </w:rPr>
              <w:t>30/01/13</w:t>
            </w:r>
          </w:p>
          <w:p w:rsidR="00C52045" w:rsidRPr="00301DF9" w:rsidRDefault="00C52045" w:rsidP="000036B4">
            <w:pPr>
              <w:pStyle w:val="Standard"/>
              <w:autoSpaceDE w:val="0"/>
              <w:jc w:val="center"/>
              <w:rPr>
                <w:rFonts w:ascii="Arial" w:eastAsia="Arial Unicode MS" w:hAnsi="Arial" w:cs="Arial"/>
                <w:sz w:val="18"/>
                <w:szCs w:val="18"/>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301DF9" w:rsidRDefault="00301DF9" w:rsidP="00301DF9">
            <w:pPr>
              <w:pStyle w:val="Standard"/>
              <w:autoSpaceDE w:val="0"/>
              <w:jc w:val="both"/>
              <w:rPr>
                <w:rFonts w:ascii="Arial" w:eastAsia="Arial Unicode MS" w:hAnsi="Arial" w:cs="Arial"/>
                <w:sz w:val="18"/>
                <w:szCs w:val="18"/>
              </w:rPr>
            </w:pPr>
            <w:r w:rsidRPr="00301DF9">
              <w:rPr>
                <w:rFonts w:ascii="Arial" w:eastAsia="Arial Unicode MS" w:hAnsi="Arial" w:cs="Arial"/>
                <w:sz w:val="18"/>
                <w:szCs w:val="18"/>
              </w:rPr>
              <w:t>Cronograma de actividades del Laboratorio del Agua</w:t>
            </w:r>
          </w:p>
        </w:tc>
      </w:tr>
      <w:tr w:rsidR="00C52045" w:rsidRPr="00C810FF" w:rsidTr="00301DF9">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jc w:val="both"/>
              <w:rPr>
                <w:rFonts w:ascii="Arial" w:eastAsia="Arial Unicode MS" w:hAnsi="Arial" w:cs="Arial"/>
                <w:bCs/>
                <w:sz w:val="18"/>
                <w:szCs w:val="18"/>
              </w:rPr>
            </w:pPr>
            <w:r w:rsidRPr="00301DF9">
              <w:rPr>
                <w:rFonts w:ascii="Arial" w:eastAsia="Arial Unicode MS" w:hAnsi="Arial" w:cs="Arial"/>
                <w:bCs/>
                <w:sz w:val="18"/>
                <w:szCs w:val="18"/>
              </w:rPr>
              <w:t>Oficio Nº 006-2013-GR-CAJ/GRI/SGSL.</w:t>
            </w:r>
          </w:p>
          <w:p w:rsidR="00301DF9" w:rsidRPr="00301DF9" w:rsidRDefault="00301DF9" w:rsidP="00301DF9">
            <w:pPr>
              <w:jc w:val="both"/>
              <w:rPr>
                <w:rFonts w:ascii="Arial" w:eastAsia="Arial Unicode MS" w:hAnsi="Arial" w:cs="Arial"/>
                <w:bCs/>
                <w:sz w:val="18"/>
                <w:szCs w:val="18"/>
              </w:rPr>
            </w:pPr>
            <w:r w:rsidRPr="00301DF9">
              <w:rPr>
                <w:rFonts w:ascii="Arial" w:eastAsia="Arial Unicode MS" w:hAnsi="Arial" w:cs="Arial"/>
                <w:bCs/>
                <w:sz w:val="18"/>
                <w:szCs w:val="18"/>
              </w:rPr>
              <w:t>De Supervisión a Todos los involucrados con el PIP Laboratorio Regional del Agua</w:t>
            </w:r>
            <w:r>
              <w:rPr>
                <w:rFonts w:ascii="Arial" w:eastAsia="Arial Unicode MS" w:hAnsi="Arial" w:cs="Arial"/>
                <w:bCs/>
                <w:sz w:val="18"/>
                <w:szCs w:val="18"/>
              </w:rPr>
              <w:t>.</w:t>
            </w:r>
          </w:p>
          <w:p w:rsidR="00C52045" w:rsidRPr="00301DF9" w:rsidRDefault="00C52045" w:rsidP="000036B4">
            <w:pPr>
              <w:pStyle w:val="Prrafodelista"/>
              <w:jc w:val="both"/>
              <w:rPr>
                <w:rFonts w:ascii="Arial" w:eastAsia="Arial Unicode MS" w:hAnsi="Arial" w:cs="Arial"/>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autoSpaceDE w:val="0"/>
              <w:jc w:val="center"/>
              <w:rPr>
                <w:rFonts w:ascii="Arial" w:eastAsia="Arial Unicode MS" w:hAnsi="Arial" w:cs="Arial"/>
                <w:sz w:val="18"/>
                <w:szCs w:val="18"/>
              </w:rPr>
            </w:pPr>
            <w:r w:rsidRPr="00301DF9">
              <w:rPr>
                <w:rFonts w:ascii="Arial" w:eastAsia="Arial Unicode MS" w:hAnsi="Arial" w:cs="Arial"/>
                <w:sz w:val="18"/>
                <w:szCs w:val="18"/>
                <w:lang w:val="es-ES"/>
              </w:rPr>
              <w:t>08-02-2013</w:t>
            </w:r>
          </w:p>
          <w:p w:rsidR="00301DF9" w:rsidRDefault="00301DF9" w:rsidP="000036B4">
            <w:pPr>
              <w:pStyle w:val="Standard"/>
              <w:autoSpaceDE w:val="0"/>
              <w:jc w:val="center"/>
              <w:rPr>
                <w:rFonts w:ascii="Arial" w:eastAsia="Arial Unicode MS" w:hAnsi="Arial" w:cs="Arial"/>
                <w:sz w:val="18"/>
                <w:szCs w:val="18"/>
              </w:rPr>
            </w:pPr>
          </w:p>
          <w:p w:rsidR="00C52045" w:rsidRPr="00301DF9" w:rsidRDefault="00C52045" w:rsidP="00301DF9">
            <w:pPr>
              <w:jc w:val="center"/>
              <w:rPr>
                <w:lang w:eastAsia="zh-CN" w:bidi="hi-IN"/>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301DF9" w:rsidRDefault="00301DF9" w:rsidP="00301DF9">
            <w:pPr>
              <w:pStyle w:val="Standard"/>
              <w:autoSpaceDE w:val="0"/>
              <w:jc w:val="both"/>
              <w:rPr>
                <w:rFonts w:ascii="Arial" w:eastAsia="Arial Unicode MS" w:hAnsi="Arial" w:cs="Arial"/>
                <w:sz w:val="18"/>
                <w:szCs w:val="18"/>
              </w:rPr>
            </w:pPr>
            <w:r w:rsidRPr="00301DF9">
              <w:rPr>
                <w:rFonts w:ascii="Arial" w:eastAsia="Arial Unicode MS" w:hAnsi="Arial" w:cs="Arial"/>
                <w:sz w:val="18"/>
                <w:szCs w:val="18"/>
              </w:rPr>
              <w:t>Diagrama de Gantt con las correcciones alcanzadas por</w:t>
            </w:r>
            <w:r>
              <w:rPr>
                <w:rFonts w:ascii="Arial" w:eastAsia="Arial Unicode MS" w:hAnsi="Arial" w:cs="Arial"/>
                <w:sz w:val="18"/>
                <w:szCs w:val="18"/>
              </w:rPr>
              <w:t xml:space="preserve"> el Director Regional de Salud.</w:t>
            </w:r>
          </w:p>
        </w:tc>
      </w:tr>
      <w:tr w:rsidR="00C52045" w:rsidRPr="00C810FF" w:rsidTr="00301DF9">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jc w:val="both"/>
              <w:rPr>
                <w:rFonts w:ascii="Arial" w:eastAsia="Arial Unicode MS" w:hAnsi="Arial" w:cs="Arial"/>
                <w:bCs/>
                <w:sz w:val="18"/>
                <w:szCs w:val="18"/>
              </w:rPr>
            </w:pPr>
            <w:r w:rsidRPr="00301DF9">
              <w:rPr>
                <w:rFonts w:ascii="Arial" w:eastAsia="Arial Unicode MS" w:hAnsi="Arial" w:cs="Arial"/>
                <w:bCs/>
                <w:sz w:val="18"/>
                <w:szCs w:val="18"/>
                <w:lang w:val="es-ES"/>
              </w:rPr>
              <w:t xml:space="preserve">Oficio Nº 068-2013-GR.CAJ-GSRC, de la gerencia Sub </w:t>
            </w:r>
            <w:r w:rsidRPr="00301DF9">
              <w:rPr>
                <w:rFonts w:ascii="Arial" w:eastAsia="Arial Unicode MS" w:hAnsi="Arial" w:cs="Arial"/>
                <w:bCs/>
                <w:sz w:val="18"/>
                <w:szCs w:val="18"/>
                <w:lang w:val="es-ES"/>
              </w:rPr>
              <w:lastRenderedPageBreak/>
              <w:t xml:space="preserve">Regional de </w:t>
            </w:r>
            <w:proofErr w:type="spellStart"/>
            <w:r w:rsidRPr="00301DF9">
              <w:rPr>
                <w:rFonts w:ascii="Arial" w:eastAsia="Arial Unicode MS" w:hAnsi="Arial" w:cs="Arial"/>
                <w:bCs/>
                <w:sz w:val="18"/>
                <w:szCs w:val="18"/>
                <w:lang w:val="es-ES"/>
              </w:rPr>
              <w:t>Cutervo</w:t>
            </w:r>
            <w:proofErr w:type="spellEnd"/>
            <w:r w:rsidRPr="00301DF9">
              <w:rPr>
                <w:rFonts w:ascii="Arial" w:eastAsia="Arial Unicode MS" w:hAnsi="Arial" w:cs="Arial"/>
                <w:bCs/>
                <w:sz w:val="18"/>
                <w:szCs w:val="18"/>
                <w:lang w:val="es-ES"/>
              </w:rPr>
              <w:t>.</w:t>
            </w:r>
          </w:p>
          <w:p w:rsidR="00C52045" w:rsidRPr="00301DF9" w:rsidRDefault="00C52045" w:rsidP="000036B4">
            <w:pPr>
              <w:pStyle w:val="Prrafodelista"/>
              <w:jc w:val="both"/>
              <w:rPr>
                <w:rFonts w:ascii="Arial" w:eastAsia="Arial Unicode MS" w:hAnsi="Arial" w:cs="Arial"/>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jc w:val="center"/>
              <w:rPr>
                <w:rFonts w:ascii="Arial" w:eastAsia="Arial Unicode MS" w:hAnsi="Arial" w:cs="Arial"/>
                <w:sz w:val="18"/>
                <w:szCs w:val="18"/>
              </w:rPr>
            </w:pPr>
            <w:r w:rsidRPr="00301DF9">
              <w:rPr>
                <w:rFonts w:ascii="Arial" w:eastAsia="Arial Unicode MS" w:hAnsi="Arial" w:cs="Arial"/>
                <w:sz w:val="18"/>
                <w:szCs w:val="18"/>
                <w:lang w:val="es-ES"/>
              </w:rPr>
              <w:lastRenderedPageBreak/>
              <w:t>25-02-2013</w:t>
            </w:r>
          </w:p>
          <w:p w:rsidR="00C52045" w:rsidRPr="00301DF9" w:rsidRDefault="00C52045" w:rsidP="000036B4">
            <w:pPr>
              <w:jc w:val="center"/>
              <w:rPr>
                <w:rFonts w:ascii="Arial" w:eastAsia="Arial Unicode MS" w:hAnsi="Arial" w:cs="Arial"/>
                <w:sz w:val="18"/>
                <w:szCs w:val="18"/>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autoSpaceDE w:val="0"/>
              <w:jc w:val="both"/>
              <w:rPr>
                <w:rFonts w:ascii="Arial" w:eastAsia="Arial Unicode MS" w:hAnsi="Arial" w:cs="Arial"/>
                <w:sz w:val="18"/>
                <w:szCs w:val="18"/>
              </w:rPr>
            </w:pPr>
            <w:r w:rsidRPr="00301DF9">
              <w:rPr>
                <w:rFonts w:ascii="Arial" w:eastAsia="Arial Unicode MS" w:hAnsi="Arial" w:cs="Arial"/>
                <w:sz w:val="18"/>
                <w:szCs w:val="18"/>
                <w:lang w:val="es-ES"/>
              </w:rPr>
              <w:lastRenderedPageBreak/>
              <w:t>Justifica Inasistencia:</w:t>
            </w:r>
          </w:p>
          <w:p w:rsidR="00301DF9" w:rsidRPr="00301DF9" w:rsidRDefault="00301DF9" w:rsidP="00301DF9">
            <w:pPr>
              <w:pStyle w:val="Standard"/>
              <w:autoSpaceDE w:val="0"/>
              <w:jc w:val="both"/>
              <w:rPr>
                <w:rFonts w:ascii="Arial" w:eastAsia="Arial Unicode MS" w:hAnsi="Arial" w:cs="Arial"/>
                <w:sz w:val="18"/>
                <w:szCs w:val="18"/>
              </w:rPr>
            </w:pPr>
            <w:r w:rsidRPr="00301DF9">
              <w:rPr>
                <w:rFonts w:ascii="Arial" w:eastAsia="Arial Unicode MS" w:hAnsi="Arial" w:cs="Arial"/>
                <w:sz w:val="18"/>
                <w:szCs w:val="18"/>
                <w:lang w:val="es-ES"/>
              </w:rPr>
              <w:t xml:space="preserve">Gerencia Sub Regional de </w:t>
            </w:r>
            <w:proofErr w:type="spellStart"/>
            <w:r w:rsidRPr="00301DF9">
              <w:rPr>
                <w:rFonts w:ascii="Arial" w:eastAsia="Arial Unicode MS" w:hAnsi="Arial" w:cs="Arial"/>
                <w:sz w:val="18"/>
                <w:szCs w:val="18"/>
                <w:lang w:val="es-ES"/>
              </w:rPr>
              <w:t>Cutervo</w:t>
            </w:r>
            <w:proofErr w:type="spellEnd"/>
            <w:r w:rsidRPr="00301DF9">
              <w:rPr>
                <w:rFonts w:ascii="Arial" w:eastAsia="Arial Unicode MS" w:hAnsi="Arial" w:cs="Arial"/>
                <w:sz w:val="18"/>
                <w:szCs w:val="18"/>
                <w:lang w:val="es-ES"/>
              </w:rPr>
              <w:t xml:space="preserve"> NO asiste a sesiones CRI ( en las Últimas 3 </w:t>
            </w:r>
            <w:r w:rsidRPr="00301DF9">
              <w:rPr>
                <w:rFonts w:ascii="Arial" w:eastAsia="Arial Unicode MS" w:hAnsi="Arial" w:cs="Arial"/>
                <w:sz w:val="18"/>
                <w:szCs w:val="18"/>
                <w:lang w:val="es-ES"/>
              </w:rPr>
              <w:lastRenderedPageBreak/>
              <w:t xml:space="preserve">sesiones </w:t>
            </w:r>
            <w:proofErr w:type="spellStart"/>
            <w:r w:rsidRPr="00301DF9">
              <w:rPr>
                <w:rFonts w:ascii="Arial" w:eastAsia="Arial Unicode MS" w:hAnsi="Arial" w:cs="Arial"/>
                <w:sz w:val="18"/>
                <w:szCs w:val="18"/>
                <w:lang w:val="es-ES"/>
              </w:rPr>
              <w:t>a</w:t>
            </w:r>
            <w:proofErr w:type="spellEnd"/>
            <w:r w:rsidRPr="00301DF9">
              <w:rPr>
                <w:rFonts w:ascii="Arial" w:eastAsia="Arial Unicode MS" w:hAnsi="Arial" w:cs="Arial"/>
                <w:sz w:val="18"/>
                <w:szCs w:val="18"/>
                <w:lang w:val="es-ES"/>
              </w:rPr>
              <w:t xml:space="preserve"> presentado oficios con el mismo tenor)</w:t>
            </w:r>
          </w:p>
          <w:p w:rsidR="00C52045" w:rsidRPr="00301DF9" w:rsidRDefault="00C52045" w:rsidP="000036B4">
            <w:pPr>
              <w:pStyle w:val="Standard"/>
              <w:autoSpaceDE w:val="0"/>
              <w:jc w:val="both"/>
              <w:rPr>
                <w:rFonts w:ascii="Arial" w:eastAsia="Arial Unicode MS" w:hAnsi="Arial" w:cs="Arial"/>
                <w:sz w:val="18"/>
                <w:szCs w:val="18"/>
              </w:rPr>
            </w:pPr>
          </w:p>
        </w:tc>
      </w:tr>
      <w:tr w:rsidR="00301DF9" w:rsidRPr="00C810FF" w:rsidTr="00301DF9">
        <w:tc>
          <w:tcPr>
            <w:tcW w:w="151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DF9" w:rsidRPr="00C810FF" w:rsidRDefault="00301DF9" w:rsidP="000036B4">
            <w:pPr>
              <w:pStyle w:val="Prrafodelista"/>
              <w:ind w:left="0"/>
              <w:jc w:val="center"/>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lastRenderedPageBreak/>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rPr>
                <w:rFonts w:ascii="Arial" w:eastAsia="Arial Unicode MS" w:hAnsi="Arial" w:cs="Arial"/>
                <w:bCs/>
                <w:sz w:val="18"/>
                <w:szCs w:val="18"/>
              </w:rPr>
            </w:pPr>
            <w:r w:rsidRPr="00301DF9">
              <w:rPr>
                <w:rFonts w:ascii="Arial" w:eastAsia="Arial Unicode MS" w:hAnsi="Arial" w:cs="Arial"/>
                <w:bCs/>
                <w:sz w:val="18"/>
                <w:szCs w:val="18"/>
                <w:lang w:val="es-ES"/>
              </w:rPr>
              <w:t>Oficio Nº 144-2013-GR-CAJ-GRI/SGE, de la Sub Gerencia de Estudios.</w:t>
            </w:r>
          </w:p>
          <w:p w:rsidR="00301DF9" w:rsidRPr="00301DF9" w:rsidRDefault="00301DF9" w:rsidP="00301DF9">
            <w:pPr>
              <w:pStyle w:val="Prrafodelista"/>
              <w:jc w:val="center"/>
              <w:rPr>
                <w:rFonts w:ascii="Arial" w:eastAsia="Arial Unicode MS" w:hAnsi="Arial" w:cs="Arial"/>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jc w:val="center"/>
              <w:rPr>
                <w:rFonts w:ascii="Arial" w:eastAsia="Arial Unicode MS" w:hAnsi="Arial" w:cs="Arial"/>
                <w:sz w:val="18"/>
                <w:szCs w:val="18"/>
              </w:rPr>
            </w:pPr>
            <w:r w:rsidRPr="00301DF9">
              <w:rPr>
                <w:rFonts w:ascii="Arial" w:eastAsia="Arial Unicode MS" w:hAnsi="Arial" w:cs="Arial"/>
                <w:sz w:val="18"/>
                <w:szCs w:val="18"/>
                <w:lang w:val="es-ES"/>
              </w:rPr>
              <w:t>25-02-2013</w:t>
            </w:r>
          </w:p>
          <w:p w:rsidR="00301DF9" w:rsidRPr="00301DF9" w:rsidRDefault="00301DF9" w:rsidP="00301DF9">
            <w:pPr>
              <w:pStyle w:val="Standard"/>
              <w:autoSpaceDE w:val="0"/>
              <w:jc w:val="both"/>
              <w:rPr>
                <w:rFonts w:ascii="Arial" w:eastAsia="Arial Unicode MS" w:hAnsi="Arial" w:cs="Arial"/>
                <w:sz w:val="18"/>
                <w:szCs w:val="18"/>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autoSpaceDE w:val="0"/>
              <w:jc w:val="center"/>
              <w:rPr>
                <w:rFonts w:ascii="Arial" w:eastAsia="Arial Unicode MS" w:hAnsi="Arial" w:cs="Arial"/>
                <w:sz w:val="18"/>
                <w:szCs w:val="18"/>
              </w:rPr>
            </w:pPr>
            <w:r w:rsidRPr="00301DF9">
              <w:rPr>
                <w:rFonts w:ascii="Arial" w:eastAsia="Arial Unicode MS" w:hAnsi="Arial" w:cs="Arial"/>
                <w:sz w:val="18"/>
                <w:szCs w:val="18"/>
                <w:lang w:val="es-ES"/>
              </w:rPr>
              <w:t>información sobre Proyecto Construcción y Mejoramiento de la carretera PE-3N (Bambamarca)-</w:t>
            </w:r>
            <w:proofErr w:type="spellStart"/>
            <w:r w:rsidRPr="00301DF9">
              <w:rPr>
                <w:rFonts w:ascii="Arial" w:eastAsia="Arial Unicode MS" w:hAnsi="Arial" w:cs="Arial"/>
                <w:sz w:val="18"/>
                <w:szCs w:val="18"/>
                <w:lang w:val="es-ES"/>
              </w:rPr>
              <w:t>Paccha</w:t>
            </w:r>
            <w:proofErr w:type="spellEnd"/>
            <w:r w:rsidRPr="00301DF9">
              <w:rPr>
                <w:rFonts w:ascii="Arial" w:eastAsia="Arial Unicode MS" w:hAnsi="Arial" w:cs="Arial"/>
                <w:sz w:val="18"/>
                <w:szCs w:val="18"/>
                <w:lang w:val="es-ES"/>
              </w:rPr>
              <w:t>-</w:t>
            </w:r>
            <w:proofErr w:type="spellStart"/>
            <w:r w:rsidRPr="00301DF9">
              <w:rPr>
                <w:rFonts w:ascii="Arial" w:eastAsia="Arial Unicode MS" w:hAnsi="Arial" w:cs="Arial"/>
                <w:sz w:val="18"/>
                <w:szCs w:val="18"/>
                <w:lang w:val="es-ES"/>
              </w:rPr>
              <w:t>Chimbán</w:t>
            </w:r>
            <w:proofErr w:type="spellEnd"/>
            <w:r w:rsidRPr="00301DF9">
              <w:rPr>
                <w:rFonts w:ascii="Arial" w:eastAsia="Arial Unicode MS" w:hAnsi="Arial" w:cs="Arial"/>
                <w:sz w:val="18"/>
                <w:szCs w:val="18"/>
                <w:lang w:val="es-ES"/>
              </w:rPr>
              <w:t>-</w:t>
            </w:r>
            <w:proofErr w:type="spellStart"/>
            <w:r w:rsidRPr="00301DF9">
              <w:rPr>
                <w:rFonts w:ascii="Arial" w:eastAsia="Arial Unicode MS" w:hAnsi="Arial" w:cs="Arial"/>
                <w:sz w:val="18"/>
                <w:szCs w:val="18"/>
                <w:lang w:val="es-ES"/>
              </w:rPr>
              <w:t>Pión</w:t>
            </w:r>
            <w:proofErr w:type="spellEnd"/>
            <w:r w:rsidRPr="00301DF9">
              <w:rPr>
                <w:rFonts w:ascii="Arial" w:eastAsia="Arial Unicode MS" w:hAnsi="Arial" w:cs="Arial"/>
                <w:sz w:val="18"/>
                <w:szCs w:val="18"/>
                <w:lang w:val="es-ES"/>
              </w:rPr>
              <w:t>-LD, con Amazonas (</w:t>
            </w:r>
            <w:hyperlink r:id="rId6" w:history="1">
              <w:r w:rsidRPr="00301DF9">
                <w:rPr>
                  <w:rStyle w:val="Hipervnculo"/>
                  <w:rFonts w:ascii="Arial" w:eastAsia="Arial Unicode MS" w:hAnsi="Arial" w:cs="Arial"/>
                  <w:sz w:val="18"/>
                  <w:szCs w:val="18"/>
                  <w:lang w:val="es-ES"/>
                </w:rPr>
                <w:t>EMP.AM</w:t>
              </w:r>
            </w:hyperlink>
            <w:r w:rsidRPr="00301DF9">
              <w:rPr>
                <w:rFonts w:ascii="Arial" w:eastAsia="Arial Unicode MS" w:hAnsi="Arial" w:cs="Arial"/>
                <w:sz w:val="18"/>
                <w:szCs w:val="18"/>
                <w:lang w:val="es-ES"/>
              </w:rPr>
              <w:t xml:space="preserve"> El Triunfo), </w:t>
            </w:r>
          </w:p>
          <w:p w:rsidR="00301DF9" w:rsidRDefault="00301DF9" w:rsidP="00301DF9">
            <w:pPr>
              <w:pStyle w:val="Standard"/>
              <w:autoSpaceDE w:val="0"/>
              <w:jc w:val="center"/>
              <w:rPr>
                <w:rFonts w:ascii="Arial" w:eastAsia="Arial Unicode MS" w:hAnsi="Arial" w:cs="Arial"/>
                <w:sz w:val="18"/>
                <w:szCs w:val="18"/>
              </w:rPr>
            </w:pPr>
          </w:p>
          <w:p w:rsidR="00301DF9" w:rsidRPr="00301DF9" w:rsidRDefault="00301DF9" w:rsidP="00301DF9">
            <w:pPr>
              <w:tabs>
                <w:tab w:val="left" w:pos="1740"/>
              </w:tabs>
              <w:rPr>
                <w:lang w:eastAsia="zh-CN" w:bidi="hi-IN"/>
              </w:rPr>
            </w:pPr>
            <w:r>
              <w:rPr>
                <w:lang w:eastAsia="zh-CN" w:bidi="hi-IN"/>
              </w:rPr>
              <w:tab/>
            </w:r>
          </w:p>
        </w:tc>
      </w:tr>
      <w:tr w:rsidR="00301DF9" w:rsidRPr="00C810FF" w:rsidTr="00301DF9">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DF9" w:rsidRPr="00C810FF" w:rsidRDefault="00301DF9"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rPr>
                <w:rFonts w:ascii="Arial" w:eastAsia="Arial Unicode MS" w:hAnsi="Arial" w:cs="Arial"/>
                <w:bCs/>
                <w:sz w:val="18"/>
                <w:szCs w:val="18"/>
              </w:rPr>
            </w:pPr>
            <w:r w:rsidRPr="00301DF9">
              <w:rPr>
                <w:rFonts w:ascii="Arial" w:eastAsia="Arial Unicode MS" w:hAnsi="Arial" w:cs="Arial"/>
                <w:bCs/>
                <w:sz w:val="18"/>
                <w:szCs w:val="18"/>
                <w:lang w:val="es-ES"/>
              </w:rPr>
              <w:t>Oficio Nº 260-2013-GR.CAJ-GRI/SGSL</w:t>
            </w:r>
          </w:p>
          <w:p w:rsidR="00301DF9" w:rsidRPr="00301DF9" w:rsidRDefault="00301DF9" w:rsidP="00301DF9">
            <w:pPr>
              <w:pStyle w:val="Prrafodelista"/>
              <w:ind w:left="0"/>
              <w:jc w:val="center"/>
              <w:rPr>
                <w:rFonts w:ascii="Arial" w:eastAsia="Arial Unicode MS" w:hAnsi="Arial" w:cs="Arial"/>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jc w:val="center"/>
              <w:rPr>
                <w:rFonts w:ascii="Arial" w:eastAsia="Arial Unicode MS" w:hAnsi="Arial" w:cs="Arial"/>
                <w:sz w:val="18"/>
                <w:szCs w:val="18"/>
              </w:rPr>
            </w:pPr>
            <w:r w:rsidRPr="00301DF9">
              <w:rPr>
                <w:rFonts w:ascii="Arial" w:eastAsia="Arial Unicode MS" w:hAnsi="Arial" w:cs="Arial"/>
                <w:sz w:val="18"/>
                <w:szCs w:val="18"/>
                <w:lang w:val="es-ES"/>
              </w:rPr>
              <w:t>25-02-2013</w:t>
            </w:r>
          </w:p>
          <w:p w:rsidR="00301DF9" w:rsidRPr="00301DF9" w:rsidRDefault="00301DF9" w:rsidP="00301DF9">
            <w:pPr>
              <w:pStyle w:val="Standard"/>
              <w:autoSpaceDE w:val="0"/>
              <w:jc w:val="both"/>
              <w:rPr>
                <w:rFonts w:ascii="Arial" w:eastAsia="Arial Unicode MS" w:hAnsi="Arial" w:cs="Arial"/>
                <w:sz w:val="18"/>
                <w:szCs w:val="18"/>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tabs>
                <w:tab w:val="left" w:pos="315"/>
              </w:tabs>
              <w:autoSpaceDE w:val="0"/>
              <w:rPr>
                <w:rFonts w:ascii="Arial" w:eastAsia="Arial Unicode MS" w:hAnsi="Arial" w:cs="Arial"/>
                <w:sz w:val="18"/>
                <w:szCs w:val="18"/>
              </w:rPr>
            </w:pPr>
            <w:r w:rsidRPr="00301DF9">
              <w:rPr>
                <w:rFonts w:ascii="Arial" w:eastAsia="Arial Unicode MS" w:hAnsi="Arial" w:cs="Arial"/>
                <w:sz w:val="18"/>
                <w:szCs w:val="18"/>
                <w:lang w:val="es-ES"/>
              </w:rPr>
              <w:t>Respuesta a las sugerencias para tener en cuenta en el cronograma de ejecución Laboratorio del Agua. Ing. César Plasencia Fernández.</w:t>
            </w:r>
          </w:p>
          <w:p w:rsidR="00301DF9" w:rsidRPr="00301DF9" w:rsidRDefault="00301DF9" w:rsidP="00301DF9">
            <w:pPr>
              <w:pStyle w:val="Standard"/>
              <w:tabs>
                <w:tab w:val="left" w:pos="315"/>
              </w:tabs>
              <w:autoSpaceDE w:val="0"/>
              <w:rPr>
                <w:rFonts w:ascii="Arial" w:eastAsia="Arial Unicode MS" w:hAnsi="Arial" w:cs="Arial"/>
                <w:sz w:val="18"/>
                <w:szCs w:val="18"/>
              </w:rPr>
            </w:pPr>
            <w:r>
              <w:rPr>
                <w:rFonts w:ascii="Arial" w:eastAsia="Arial Unicode MS" w:hAnsi="Arial" w:cs="Arial"/>
                <w:sz w:val="18"/>
                <w:szCs w:val="18"/>
              </w:rPr>
              <w:tab/>
            </w:r>
          </w:p>
        </w:tc>
      </w:tr>
      <w:tr w:rsidR="00301DF9" w:rsidRPr="00C810FF" w:rsidTr="00301DF9">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DF9" w:rsidRPr="00C810FF" w:rsidRDefault="00301DF9"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rPr>
                <w:rFonts w:ascii="Arial" w:eastAsia="Arial Unicode MS" w:hAnsi="Arial" w:cs="Arial"/>
                <w:bCs/>
                <w:sz w:val="18"/>
                <w:szCs w:val="18"/>
              </w:rPr>
            </w:pPr>
            <w:r w:rsidRPr="00301DF9">
              <w:rPr>
                <w:rFonts w:ascii="Arial" w:eastAsia="Arial Unicode MS" w:hAnsi="Arial" w:cs="Arial"/>
                <w:bCs/>
                <w:sz w:val="18"/>
                <w:szCs w:val="18"/>
                <w:lang w:val="es-ES"/>
              </w:rPr>
              <w:t>Oficio 025-2013-GR-CAJ/GRPPAT/SGPLCTI</w:t>
            </w:r>
          </w:p>
          <w:p w:rsidR="00301DF9" w:rsidRPr="00301DF9" w:rsidRDefault="00301DF9" w:rsidP="00301DF9">
            <w:pPr>
              <w:pStyle w:val="Prrafodelista"/>
              <w:ind w:left="0"/>
              <w:jc w:val="center"/>
              <w:rPr>
                <w:rFonts w:ascii="Arial" w:eastAsia="Arial Unicode MS" w:hAnsi="Arial" w:cs="Arial"/>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jc w:val="center"/>
              <w:rPr>
                <w:rFonts w:ascii="Arial" w:eastAsia="Arial Unicode MS" w:hAnsi="Arial" w:cs="Arial"/>
                <w:sz w:val="18"/>
                <w:szCs w:val="18"/>
              </w:rPr>
            </w:pPr>
            <w:r w:rsidRPr="00301DF9">
              <w:rPr>
                <w:rFonts w:ascii="Arial" w:eastAsia="Arial Unicode MS" w:hAnsi="Arial" w:cs="Arial"/>
                <w:sz w:val="18"/>
                <w:szCs w:val="18"/>
                <w:lang w:val="es-ES"/>
              </w:rPr>
              <w:t>25-02-2013</w:t>
            </w:r>
          </w:p>
          <w:p w:rsidR="00301DF9" w:rsidRPr="00301DF9" w:rsidRDefault="00301DF9" w:rsidP="00301DF9">
            <w:pPr>
              <w:pStyle w:val="Standard"/>
              <w:autoSpaceDE w:val="0"/>
              <w:jc w:val="both"/>
              <w:rPr>
                <w:rFonts w:ascii="Arial" w:eastAsia="Arial Unicode MS" w:hAnsi="Arial" w:cs="Arial"/>
                <w:sz w:val="18"/>
                <w:szCs w:val="18"/>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autoSpaceDE w:val="0"/>
              <w:jc w:val="center"/>
              <w:rPr>
                <w:rFonts w:ascii="Arial" w:eastAsia="Arial Unicode MS" w:hAnsi="Arial" w:cs="Arial"/>
                <w:sz w:val="18"/>
                <w:szCs w:val="18"/>
              </w:rPr>
            </w:pPr>
            <w:r w:rsidRPr="00301DF9">
              <w:rPr>
                <w:rFonts w:ascii="Arial" w:eastAsia="Arial Unicode MS" w:hAnsi="Arial" w:cs="Arial"/>
                <w:sz w:val="18"/>
                <w:szCs w:val="18"/>
                <w:lang w:val="es-ES"/>
              </w:rPr>
              <w:t xml:space="preserve">Sobre la reunión extraordinaria para presentar la directiva sobre procesos de priorización, (en coordinación con el Gerente </w:t>
            </w:r>
            <w:proofErr w:type="gramStart"/>
            <w:r w:rsidRPr="00301DF9">
              <w:rPr>
                <w:rFonts w:ascii="Arial" w:eastAsia="Arial Unicode MS" w:hAnsi="Arial" w:cs="Arial"/>
                <w:sz w:val="18"/>
                <w:szCs w:val="18"/>
                <w:lang w:val="es-ES"/>
              </w:rPr>
              <w:t>General ,</w:t>
            </w:r>
            <w:proofErr w:type="gramEnd"/>
            <w:r w:rsidRPr="00301DF9">
              <w:rPr>
                <w:rFonts w:ascii="Arial" w:eastAsia="Arial Unicode MS" w:hAnsi="Arial" w:cs="Arial"/>
                <w:sz w:val="18"/>
                <w:szCs w:val="18"/>
                <w:lang w:val="es-ES"/>
              </w:rPr>
              <w:t xml:space="preserve"> no se llevará a cabo ).</w:t>
            </w:r>
          </w:p>
          <w:p w:rsidR="00301DF9" w:rsidRDefault="00301DF9" w:rsidP="00301DF9">
            <w:pPr>
              <w:pStyle w:val="Standard"/>
              <w:autoSpaceDE w:val="0"/>
              <w:jc w:val="center"/>
              <w:rPr>
                <w:rFonts w:ascii="Arial" w:eastAsia="Arial Unicode MS" w:hAnsi="Arial" w:cs="Arial"/>
                <w:sz w:val="18"/>
                <w:szCs w:val="18"/>
              </w:rPr>
            </w:pPr>
          </w:p>
          <w:p w:rsidR="00301DF9" w:rsidRPr="00301DF9" w:rsidRDefault="00301DF9" w:rsidP="00301DF9">
            <w:pPr>
              <w:rPr>
                <w:lang w:eastAsia="zh-CN" w:bidi="hi-IN"/>
              </w:rPr>
            </w:pPr>
          </w:p>
        </w:tc>
      </w:tr>
      <w:tr w:rsidR="00301DF9" w:rsidRPr="00C810FF" w:rsidTr="00301DF9">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DF9" w:rsidRPr="00C810FF" w:rsidRDefault="00301DF9" w:rsidP="000036B4">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rPr>
                <w:rFonts w:ascii="Arial" w:eastAsia="Arial Unicode MS" w:hAnsi="Arial" w:cs="Arial"/>
                <w:bCs/>
                <w:sz w:val="18"/>
                <w:szCs w:val="18"/>
              </w:rPr>
            </w:pPr>
            <w:r w:rsidRPr="00301DF9">
              <w:rPr>
                <w:rFonts w:ascii="Arial" w:eastAsia="Arial Unicode MS" w:hAnsi="Arial" w:cs="Arial"/>
                <w:bCs/>
                <w:sz w:val="18"/>
                <w:szCs w:val="18"/>
                <w:lang w:val="es-ES"/>
              </w:rPr>
              <w:t>Oficio Nº 272-2013-GR.CAJ/GRI/SGCL</w:t>
            </w:r>
          </w:p>
          <w:p w:rsidR="00301DF9" w:rsidRPr="00301DF9" w:rsidRDefault="00301DF9" w:rsidP="00301DF9">
            <w:pPr>
              <w:pStyle w:val="Prrafodelista"/>
              <w:ind w:left="0"/>
              <w:jc w:val="center"/>
              <w:rPr>
                <w:rFonts w:ascii="Arial" w:eastAsia="Arial Unicode MS" w:hAnsi="Arial" w:cs="Arial"/>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jc w:val="center"/>
              <w:rPr>
                <w:rFonts w:ascii="Arial" w:eastAsia="Arial Unicode MS" w:hAnsi="Arial" w:cs="Arial"/>
                <w:sz w:val="18"/>
                <w:szCs w:val="18"/>
              </w:rPr>
            </w:pPr>
            <w:r w:rsidRPr="00301DF9">
              <w:rPr>
                <w:rFonts w:ascii="Arial" w:eastAsia="Arial Unicode MS" w:hAnsi="Arial" w:cs="Arial"/>
                <w:sz w:val="18"/>
                <w:szCs w:val="18"/>
                <w:lang w:val="es-ES"/>
              </w:rPr>
              <w:t>25-02-2013</w:t>
            </w:r>
          </w:p>
          <w:p w:rsidR="00301DF9" w:rsidRPr="00301DF9" w:rsidRDefault="00301DF9" w:rsidP="00301DF9">
            <w:pPr>
              <w:pStyle w:val="Standard"/>
              <w:autoSpaceDE w:val="0"/>
              <w:jc w:val="both"/>
              <w:rPr>
                <w:rFonts w:ascii="Arial" w:eastAsia="Arial Unicode MS" w:hAnsi="Arial" w:cs="Arial"/>
                <w:sz w:val="18"/>
                <w:szCs w:val="18"/>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DF9" w:rsidRPr="00301DF9" w:rsidRDefault="00301DF9" w:rsidP="00301DF9">
            <w:pPr>
              <w:pStyle w:val="Standard"/>
              <w:autoSpaceDE w:val="0"/>
              <w:jc w:val="center"/>
              <w:rPr>
                <w:rFonts w:ascii="Arial" w:eastAsia="Arial Unicode MS" w:hAnsi="Arial" w:cs="Arial"/>
                <w:sz w:val="18"/>
                <w:szCs w:val="18"/>
              </w:rPr>
            </w:pPr>
            <w:r w:rsidRPr="00301DF9">
              <w:rPr>
                <w:rFonts w:ascii="Arial" w:eastAsia="Arial Unicode MS" w:hAnsi="Arial" w:cs="Arial"/>
                <w:sz w:val="18"/>
                <w:szCs w:val="18"/>
                <w:lang w:val="es-ES"/>
              </w:rPr>
              <w:t>Sobre formatos</w:t>
            </w:r>
            <w:r w:rsidRPr="00301DF9">
              <w:rPr>
                <w:rFonts w:ascii="Arial" w:eastAsia="Arial Unicode MS" w:hAnsi="Arial" w:cs="Arial"/>
                <w:sz w:val="18"/>
                <w:szCs w:val="18"/>
                <w:lang w:val="es-ES"/>
              </w:rPr>
              <w:br/>
              <w:t xml:space="preserve">de seguimiento sobre laboratorio del agua y Mejoramiento </w:t>
            </w:r>
            <w:proofErr w:type="spellStart"/>
            <w:r w:rsidRPr="00301DF9">
              <w:rPr>
                <w:rFonts w:ascii="Arial" w:eastAsia="Arial Unicode MS" w:hAnsi="Arial" w:cs="Arial"/>
                <w:sz w:val="18"/>
                <w:szCs w:val="18"/>
                <w:lang w:val="es-ES"/>
              </w:rPr>
              <w:t>caretera</w:t>
            </w:r>
            <w:proofErr w:type="spellEnd"/>
            <w:r w:rsidRPr="00301DF9">
              <w:rPr>
                <w:rFonts w:ascii="Arial" w:eastAsia="Arial Unicode MS" w:hAnsi="Arial" w:cs="Arial"/>
                <w:sz w:val="18"/>
                <w:szCs w:val="18"/>
                <w:lang w:val="es-ES"/>
              </w:rPr>
              <w:t xml:space="preserve"> </w:t>
            </w:r>
            <w:proofErr w:type="spellStart"/>
            <w:r w:rsidRPr="00301DF9">
              <w:rPr>
                <w:rFonts w:ascii="Arial" w:eastAsia="Arial Unicode MS" w:hAnsi="Arial" w:cs="Arial"/>
                <w:sz w:val="18"/>
                <w:szCs w:val="18"/>
                <w:lang w:val="es-ES"/>
              </w:rPr>
              <w:t>Atoshaico</w:t>
            </w:r>
            <w:proofErr w:type="spellEnd"/>
            <w:r w:rsidRPr="00301DF9">
              <w:rPr>
                <w:rFonts w:ascii="Arial" w:eastAsia="Arial Unicode MS" w:hAnsi="Arial" w:cs="Arial"/>
                <w:sz w:val="18"/>
                <w:szCs w:val="18"/>
                <w:lang w:val="es-ES"/>
              </w:rPr>
              <w:t xml:space="preserve"> - </w:t>
            </w:r>
            <w:proofErr w:type="spellStart"/>
            <w:r w:rsidRPr="00301DF9">
              <w:rPr>
                <w:rFonts w:ascii="Arial" w:eastAsia="Arial Unicode MS" w:hAnsi="Arial" w:cs="Arial"/>
                <w:sz w:val="18"/>
                <w:szCs w:val="18"/>
                <w:lang w:val="es-ES"/>
              </w:rPr>
              <w:t>Pallán</w:t>
            </w:r>
            <w:proofErr w:type="spellEnd"/>
            <w:r w:rsidRPr="00301DF9">
              <w:rPr>
                <w:rFonts w:ascii="Arial" w:eastAsia="Arial Unicode MS" w:hAnsi="Arial" w:cs="Arial"/>
                <w:sz w:val="18"/>
                <w:szCs w:val="18"/>
                <w:lang w:val="es-ES"/>
              </w:rPr>
              <w:t>, remite</w:t>
            </w:r>
            <w:r w:rsidRPr="00301DF9">
              <w:rPr>
                <w:rFonts w:ascii="Arial" w:eastAsia="Arial Unicode MS" w:hAnsi="Arial" w:cs="Arial"/>
                <w:sz w:val="18"/>
                <w:szCs w:val="18"/>
                <w:lang w:val="es-ES"/>
              </w:rPr>
              <w:br/>
              <w:t>Ing. César Plasencia.</w:t>
            </w:r>
          </w:p>
          <w:p w:rsidR="00301DF9" w:rsidRPr="00301DF9" w:rsidRDefault="00301DF9" w:rsidP="00301DF9">
            <w:pPr>
              <w:pStyle w:val="Standard"/>
              <w:autoSpaceDE w:val="0"/>
              <w:jc w:val="center"/>
              <w:rPr>
                <w:rFonts w:ascii="Arial" w:eastAsia="Arial Unicode MS" w:hAnsi="Arial" w:cs="Arial"/>
                <w:sz w:val="18"/>
                <w:szCs w:val="18"/>
              </w:rPr>
            </w:pPr>
          </w:p>
        </w:tc>
      </w:tr>
    </w:tbl>
    <w:p w:rsidR="00C52045" w:rsidRPr="00C810FF" w:rsidRDefault="00C52045" w:rsidP="00C52045">
      <w:pPr>
        <w:pStyle w:val="Prrafodelista"/>
        <w:ind w:left="0"/>
        <w:jc w:val="both"/>
        <w:rPr>
          <w:rFonts w:ascii="Arial Unicode MS" w:eastAsia="Arial Unicode MS" w:hAnsi="Arial Unicode MS" w:cs="Arial Unicode MS"/>
          <w:b/>
          <w:bCs/>
          <w:sz w:val="22"/>
          <w:szCs w:val="22"/>
        </w:rPr>
      </w:pPr>
    </w:p>
    <w:p w:rsidR="00C52045" w:rsidRDefault="00C52045" w:rsidP="00C52045">
      <w:pPr>
        <w:pStyle w:val="Prrafodelista"/>
        <w:ind w:left="0"/>
        <w:jc w:val="both"/>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II.</w:t>
      </w:r>
      <w:r w:rsidRPr="00C810FF">
        <w:rPr>
          <w:rFonts w:ascii="Arial Unicode MS" w:eastAsia="Arial Unicode MS" w:hAnsi="Arial Unicode MS" w:cs="Arial Unicode MS"/>
          <w:b/>
          <w:bCs/>
          <w:sz w:val="22"/>
          <w:szCs w:val="22"/>
        </w:rPr>
        <w:tab/>
        <w:t>INFORMES</w:t>
      </w:r>
      <w:r w:rsidRPr="00C810FF">
        <w:rPr>
          <w:rFonts w:ascii="Arial Unicode MS" w:eastAsia="Arial Unicode MS" w:hAnsi="Arial Unicode MS" w:cs="Arial Unicode MS"/>
          <w:b/>
          <w:bCs/>
          <w:sz w:val="22"/>
          <w:szCs w:val="22"/>
        </w:rPr>
        <w:tab/>
      </w:r>
    </w:p>
    <w:p w:rsidR="005841EE" w:rsidRDefault="005841EE" w:rsidP="00C52045">
      <w:pPr>
        <w:pStyle w:val="Prrafodelista"/>
        <w:ind w:left="0"/>
        <w:jc w:val="both"/>
        <w:rPr>
          <w:rFonts w:ascii="Arial Unicode MS" w:eastAsia="Arial Unicode MS" w:hAnsi="Arial Unicode MS" w:cs="Arial Unicode MS"/>
          <w:b/>
          <w:bCs/>
          <w:sz w:val="20"/>
          <w:szCs w:val="20"/>
        </w:rPr>
      </w:pPr>
      <w:r w:rsidRPr="001732CB">
        <w:rPr>
          <w:rFonts w:ascii="Arial Unicode MS" w:eastAsia="Arial Unicode MS" w:hAnsi="Arial Unicode MS" w:cs="Arial Unicode MS"/>
          <w:b/>
          <w:bCs/>
          <w:sz w:val="20"/>
          <w:szCs w:val="20"/>
        </w:rPr>
        <w:t xml:space="preserve">2.1. Presentación </w:t>
      </w:r>
      <w:r w:rsidR="001732CB">
        <w:rPr>
          <w:rFonts w:ascii="Arial Unicode MS" w:eastAsia="Arial Unicode MS" w:hAnsi="Arial Unicode MS" w:cs="Arial Unicode MS"/>
          <w:b/>
          <w:bCs/>
          <w:sz w:val="20"/>
          <w:szCs w:val="20"/>
        </w:rPr>
        <w:t>del avance de Gasto del Presupuesto Regional.</w:t>
      </w:r>
    </w:p>
    <w:p w:rsidR="000D7D89" w:rsidRPr="000D7D89" w:rsidRDefault="001732CB" w:rsidP="00C52045">
      <w:pPr>
        <w:pStyle w:val="Prrafodelista"/>
        <w:ind w:left="0"/>
        <w:jc w:val="both"/>
        <w:rPr>
          <w:rFonts w:ascii="Arial Unicode MS" w:eastAsia="Arial Unicode MS" w:hAnsi="Arial Unicode MS" w:cs="Arial Unicode MS"/>
          <w:bCs/>
          <w:sz w:val="20"/>
          <w:szCs w:val="20"/>
        </w:rPr>
      </w:pPr>
      <w:r>
        <w:rPr>
          <w:rFonts w:ascii="Arial Unicode MS" w:eastAsia="Arial Unicode MS" w:hAnsi="Arial Unicode MS" w:cs="Arial Unicode MS"/>
          <w:b/>
          <w:bCs/>
          <w:sz w:val="20"/>
          <w:szCs w:val="20"/>
        </w:rPr>
        <w:tab/>
      </w:r>
      <w:r w:rsidR="000D7D89" w:rsidRPr="000D7D89">
        <w:rPr>
          <w:rFonts w:ascii="Arial Unicode MS" w:eastAsia="Arial Unicode MS" w:hAnsi="Arial Unicode MS" w:cs="Arial Unicode MS"/>
          <w:bCs/>
          <w:sz w:val="20"/>
          <w:szCs w:val="20"/>
        </w:rPr>
        <w:t>La Sub Gerencia de Presupuesto y Tributación expuso:</w:t>
      </w:r>
    </w:p>
    <w:p w:rsidR="001732CB" w:rsidRDefault="000D7D89" w:rsidP="000D7D89">
      <w:pPr>
        <w:pStyle w:val="Prrafodelista"/>
        <w:ind w:left="708"/>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Que el avance de gasto a febrero es de 5.71 % con S/. 10</w:t>
      </w:r>
      <w:proofErr w:type="gramStart"/>
      <w:r>
        <w:rPr>
          <w:rFonts w:ascii="Arial Unicode MS" w:eastAsia="Arial Unicode MS" w:hAnsi="Arial Unicode MS" w:cs="Arial Unicode MS"/>
          <w:bCs/>
          <w:sz w:val="20"/>
          <w:szCs w:val="20"/>
        </w:rPr>
        <w:t>,699,827.25</w:t>
      </w:r>
      <w:proofErr w:type="gramEnd"/>
      <w:r>
        <w:rPr>
          <w:rFonts w:ascii="Arial Unicode MS" w:eastAsia="Arial Unicode MS" w:hAnsi="Arial Unicode MS" w:cs="Arial Unicode MS"/>
          <w:bCs/>
          <w:sz w:val="20"/>
          <w:szCs w:val="20"/>
        </w:rPr>
        <w:t>,</w:t>
      </w:r>
      <w:r w:rsidR="00407B0B">
        <w:rPr>
          <w:rFonts w:ascii="Arial Unicode MS" w:eastAsia="Arial Unicode MS" w:hAnsi="Arial Unicode MS" w:cs="Arial Unicode MS"/>
          <w:bCs/>
          <w:sz w:val="20"/>
          <w:szCs w:val="20"/>
        </w:rPr>
        <w:t xml:space="preserve"> de un PIM S/. 187</w:t>
      </w:r>
      <w:proofErr w:type="gramStart"/>
      <w:r w:rsidR="00407B0B">
        <w:rPr>
          <w:rFonts w:ascii="Arial Unicode MS" w:eastAsia="Arial Unicode MS" w:hAnsi="Arial Unicode MS" w:cs="Arial Unicode MS"/>
          <w:bCs/>
          <w:sz w:val="20"/>
          <w:szCs w:val="20"/>
        </w:rPr>
        <w:t>,352,390.00</w:t>
      </w:r>
      <w:proofErr w:type="gramEnd"/>
      <w:r w:rsidR="00407B0B">
        <w:rPr>
          <w:rFonts w:ascii="Arial Unicode MS" w:eastAsia="Arial Unicode MS" w:hAnsi="Arial Unicode MS" w:cs="Arial Unicode MS"/>
          <w:bCs/>
          <w:sz w:val="20"/>
          <w:szCs w:val="20"/>
        </w:rPr>
        <w:t xml:space="preserve"> , </w:t>
      </w:r>
      <w:r>
        <w:rPr>
          <w:rFonts w:ascii="Arial Unicode MS" w:eastAsia="Arial Unicode MS" w:hAnsi="Arial Unicode MS" w:cs="Arial Unicode MS"/>
          <w:bCs/>
          <w:sz w:val="20"/>
          <w:szCs w:val="20"/>
        </w:rPr>
        <w:t>considerando que PROREGIÓN es la unidad ejecutora que mayor % de gasto tiene</w:t>
      </w:r>
      <w:r w:rsidR="00407B0B">
        <w:rPr>
          <w:rFonts w:ascii="Arial Unicode MS" w:eastAsia="Arial Unicode MS" w:hAnsi="Arial Unicode MS" w:cs="Arial Unicode MS"/>
          <w:bCs/>
          <w:sz w:val="20"/>
          <w:szCs w:val="20"/>
        </w:rPr>
        <w:t xml:space="preserve"> 7.68 %.</w:t>
      </w:r>
    </w:p>
    <w:p w:rsidR="000D7D89" w:rsidRDefault="000D7D89" w:rsidP="000D7D89">
      <w:pPr>
        <w:pStyle w:val="Prrafodelista"/>
        <w:ind w:left="708"/>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La</w:t>
      </w:r>
      <w:r w:rsidR="00407B0B">
        <w:rPr>
          <w:rFonts w:ascii="Arial Unicode MS" w:eastAsia="Arial Unicode MS" w:hAnsi="Arial Unicode MS" w:cs="Arial Unicode MS"/>
          <w:bCs/>
          <w:sz w:val="20"/>
          <w:szCs w:val="20"/>
        </w:rPr>
        <w:t xml:space="preserve">s Unidades Ejecutoras restantes, Sede Central tiene el 3.68 %, Chota 1.32 %, </w:t>
      </w:r>
      <w:proofErr w:type="spellStart"/>
      <w:r w:rsidR="00407B0B">
        <w:rPr>
          <w:rFonts w:ascii="Arial Unicode MS" w:eastAsia="Arial Unicode MS" w:hAnsi="Arial Unicode MS" w:cs="Arial Unicode MS"/>
          <w:bCs/>
          <w:sz w:val="20"/>
          <w:szCs w:val="20"/>
        </w:rPr>
        <w:t>Cutervo</w:t>
      </w:r>
      <w:proofErr w:type="spellEnd"/>
      <w:r w:rsidR="00407B0B">
        <w:rPr>
          <w:rFonts w:ascii="Arial Unicode MS" w:eastAsia="Arial Unicode MS" w:hAnsi="Arial Unicode MS" w:cs="Arial Unicode MS"/>
          <w:bCs/>
          <w:sz w:val="20"/>
          <w:szCs w:val="20"/>
        </w:rPr>
        <w:t xml:space="preserve"> 2.46 % y Jaén 3.79 %.</w:t>
      </w:r>
    </w:p>
    <w:p w:rsidR="00407B0B" w:rsidRDefault="00407B0B" w:rsidP="000D7D89">
      <w:pPr>
        <w:pStyle w:val="Prrafodelista"/>
        <w:ind w:left="708"/>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La Dirección de Agricultura, Transportes y Educación, no han ejecutado, tienen 0%.</w:t>
      </w:r>
    </w:p>
    <w:p w:rsidR="00407B0B" w:rsidRDefault="00407B0B" w:rsidP="000D7D89">
      <w:pPr>
        <w:pStyle w:val="Prrafodelista"/>
        <w:ind w:left="708"/>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Ocupando el Gobierno Regional de Cajamarca el puesto 14º a nivel Nacional, comparado con el mismo periodo del año 2012 que ocupamos el 6º lugar, es que las Unidades Ejecutoras no han programado bien sus gastos.</w:t>
      </w:r>
    </w:p>
    <w:p w:rsidR="00D14DE6" w:rsidRDefault="00407B0B" w:rsidP="000D7D89">
      <w:pPr>
        <w:pStyle w:val="Prrafodelista"/>
        <w:ind w:left="708"/>
        <w:jc w:val="both"/>
        <w:rPr>
          <w:rFonts w:ascii="Arial Unicode MS" w:eastAsia="Arial Unicode MS" w:hAnsi="Arial Unicode MS" w:cs="Arial Unicode MS"/>
          <w:b/>
          <w:bCs/>
          <w:sz w:val="20"/>
          <w:szCs w:val="20"/>
        </w:rPr>
      </w:pPr>
      <w:r w:rsidRPr="00407B0B">
        <w:rPr>
          <w:rFonts w:ascii="Arial Unicode MS" w:eastAsia="Arial Unicode MS" w:hAnsi="Arial Unicode MS" w:cs="Arial Unicode MS"/>
          <w:b/>
          <w:bCs/>
          <w:sz w:val="20"/>
          <w:szCs w:val="20"/>
        </w:rPr>
        <w:t>ACUERDO</w:t>
      </w:r>
      <w:r>
        <w:rPr>
          <w:rFonts w:ascii="Arial Unicode MS" w:eastAsia="Arial Unicode MS" w:hAnsi="Arial Unicode MS" w:cs="Arial Unicode MS"/>
          <w:b/>
          <w:bCs/>
          <w:sz w:val="20"/>
          <w:szCs w:val="20"/>
        </w:rPr>
        <w:t>:</w:t>
      </w:r>
    </w:p>
    <w:p w:rsidR="00407B0B" w:rsidRPr="009B78AE" w:rsidRDefault="00D14DE6" w:rsidP="000D7D89">
      <w:pPr>
        <w:pStyle w:val="Prrafodelista"/>
        <w:ind w:left="708"/>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w:t>
      </w:r>
      <w:r w:rsidR="00407B0B" w:rsidRPr="009B78AE">
        <w:rPr>
          <w:rFonts w:ascii="Arial Unicode MS" w:eastAsia="Arial Unicode MS" w:hAnsi="Arial Unicode MS" w:cs="Arial Unicode MS"/>
          <w:bCs/>
          <w:sz w:val="20"/>
          <w:szCs w:val="20"/>
        </w:rPr>
        <w:t xml:space="preserve">Que </w:t>
      </w:r>
      <w:r w:rsidR="005B1A50" w:rsidRPr="009B78AE">
        <w:rPr>
          <w:rFonts w:ascii="Arial Unicode MS" w:eastAsia="Arial Unicode MS" w:hAnsi="Arial Unicode MS" w:cs="Arial Unicode MS"/>
          <w:bCs/>
          <w:sz w:val="20"/>
          <w:szCs w:val="20"/>
        </w:rPr>
        <w:t>la GRPPAT</w:t>
      </w:r>
      <w:r w:rsidR="00407B0B" w:rsidRPr="009B78AE">
        <w:rPr>
          <w:rFonts w:ascii="Arial Unicode MS" w:eastAsia="Arial Unicode MS" w:hAnsi="Arial Unicode MS" w:cs="Arial Unicode MS"/>
          <w:bCs/>
          <w:sz w:val="20"/>
          <w:szCs w:val="20"/>
        </w:rPr>
        <w:t xml:space="preserve"> envíe comunicación a todas las Unidades Ejecutoras para que presenten la Reprogramación de su PIM como máximo al 15 de marzo del 2013. Cada responsable sustentará ante el CRI</w:t>
      </w:r>
      <w:r w:rsidR="005B1A50" w:rsidRPr="009B78AE">
        <w:rPr>
          <w:rFonts w:ascii="Arial Unicode MS" w:eastAsia="Arial Unicode MS" w:hAnsi="Arial Unicode MS" w:cs="Arial Unicode MS"/>
          <w:bCs/>
          <w:sz w:val="20"/>
          <w:szCs w:val="20"/>
        </w:rPr>
        <w:t xml:space="preserve"> su ejecución presupuestal y financiera.</w:t>
      </w:r>
    </w:p>
    <w:p w:rsidR="005B1A50" w:rsidRPr="00D14DE6" w:rsidRDefault="00D14DE6" w:rsidP="00D14DE6">
      <w:pPr>
        <w:pStyle w:val="Prrafodelista"/>
        <w:ind w:left="708"/>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w:t>
      </w:r>
      <w:r w:rsidR="009B78AE" w:rsidRPr="009B78AE">
        <w:rPr>
          <w:rFonts w:ascii="Arial Unicode MS" w:eastAsia="Arial Unicode MS" w:hAnsi="Arial Unicode MS" w:cs="Arial Unicode MS"/>
          <w:bCs/>
          <w:sz w:val="20"/>
          <w:szCs w:val="20"/>
        </w:rPr>
        <w:t xml:space="preserve">Qué la Dirección de Administración programe taller de capacitación </w:t>
      </w:r>
      <w:r w:rsidR="009B78AE">
        <w:rPr>
          <w:rFonts w:ascii="Arial Unicode MS" w:eastAsia="Arial Unicode MS" w:hAnsi="Arial Unicode MS" w:cs="Arial Unicode MS"/>
          <w:bCs/>
          <w:sz w:val="20"/>
          <w:szCs w:val="20"/>
        </w:rPr>
        <w:t xml:space="preserve">con OSCE y concluir con la formalización y normativa para el análisis de procesos – Directiva de la simplificación </w:t>
      </w:r>
      <w:r w:rsidR="009B78AE">
        <w:rPr>
          <w:rFonts w:ascii="Arial Unicode MS" w:eastAsia="Arial Unicode MS" w:hAnsi="Arial Unicode MS" w:cs="Arial Unicode MS"/>
          <w:bCs/>
          <w:sz w:val="20"/>
          <w:szCs w:val="20"/>
        </w:rPr>
        <w:lastRenderedPageBreak/>
        <w:t>de procesos.</w:t>
      </w:r>
    </w:p>
    <w:p w:rsidR="000D7D89" w:rsidRPr="000D7D89" w:rsidRDefault="000D7D89" w:rsidP="000D7D89">
      <w:pPr>
        <w:pStyle w:val="Prrafodelista"/>
        <w:ind w:left="708"/>
        <w:jc w:val="both"/>
        <w:rPr>
          <w:rFonts w:ascii="Arial Unicode MS" w:eastAsia="Arial Unicode MS" w:hAnsi="Arial Unicode MS" w:cs="Arial Unicode MS"/>
          <w:bCs/>
          <w:sz w:val="20"/>
          <w:szCs w:val="20"/>
        </w:rPr>
      </w:pPr>
    </w:p>
    <w:p w:rsidR="00C52045" w:rsidRPr="00C810FF" w:rsidRDefault="00C52045" w:rsidP="00C52045">
      <w:pPr>
        <w:pStyle w:val="Prrafodelista"/>
        <w:ind w:left="0"/>
        <w:jc w:val="both"/>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2"/>
          <w:szCs w:val="22"/>
        </w:rPr>
        <w:t>2</w:t>
      </w:r>
      <w:r w:rsidRPr="00C810FF">
        <w:rPr>
          <w:rFonts w:ascii="Arial Unicode MS" w:eastAsia="Arial Unicode MS" w:hAnsi="Arial Unicode MS" w:cs="Arial Unicode MS"/>
          <w:b/>
          <w:bCs/>
          <w:sz w:val="20"/>
          <w:szCs w:val="20"/>
        </w:rPr>
        <w:t>.1.</w:t>
      </w:r>
      <w:r w:rsidRPr="00C810FF">
        <w:rPr>
          <w:rFonts w:ascii="Arial Unicode MS" w:eastAsia="Arial Unicode MS" w:hAnsi="Arial Unicode MS" w:cs="Arial Unicode MS"/>
          <w:b/>
          <w:bCs/>
          <w:sz w:val="20"/>
          <w:szCs w:val="20"/>
        </w:rPr>
        <w:tab/>
        <w:t>Seguimiento al cumplimiento de Acuerdos:</w:t>
      </w:r>
    </w:p>
    <w:tbl>
      <w:tblPr>
        <w:tblW w:w="9600" w:type="dxa"/>
        <w:tblInd w:w="98" w:type="dxa"/>
        <w:tblLayout w:type="fixed"/>
        <w:tblCellMar>
          <w:left w:w="10" w:type="dxa"/>
          <w:right w:w="10" w:type="dxa"/>
        </w:tblCellMar>
        <w:tblLook w:val="0000" w:firstRow="0" w:lastRow="0" w:firstColumn="0" w:lastColumn="0" w:noHBand="0" w:noVBand="0"/>
      </w:tblPr>
      <w:tblGrid>
        <w:gridCol w:w="524"/>
        <w:gridCol w:w="3228"/>
        <w:gridCol w:w="1603"/>
        <w:gridCol w:w="4245"/>
      </w:tblGrid>
      <w:tr w:rsidR="00C52045" w:rsidRPr="00C810FF" w:rsidTr="000036B4">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both"/>
              <w:rPr>
                <w:rFonts w:ascii="Arial Unicode MS" w:eastAsia="Arial Unicode MS" w:hAnsi="Arial Unicode MS" w:cs="Arial Unicode MS"/>
                <w:b/>
                <w:sz w:val="20"/>
                <w:szCs w:val="20"/>
              </w:rPr>
            </w:pPr>
            <w:r w:rsidRPr="00C810FF">
              <w:rPr>
                <w:rFonts w:ascii="Arial Unicode MS" w:eastAsia="Arial Unicode MS" w:hAnsi="Arial Unicode MS" w:cs="Arial Unicode MS"/>
                <w:b/>
                <w:sz w:val="20"/>
                <w:szCs w:val="20"/>
              </w:rPr>
              <w:t>N°</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301DF9">
            <w:pPr>
              <w:pStyle w:val="Prrafodelista"/>
              <w:ind w:left="0"/>
              <w:jc w:val="center"/>
              <w:rPr>
                <w:rFonts w:ascii="Arial Unicode MS" w:eastAsia="Arial Unicode MS" w:hAnsi="Arial Unicode MS" w:cs="Arial Unicode MS"/>
                <w:b/>
                <w:sz w:val="20"/>
                <w:szCs w:val="20"/>
              </w:rPr>
            </w:pPr>
            <w:r w:rsidRPr="00C810FF">
              <w:rPr>
                <w:rFonts w:ascii="Arial Unicode MS" w:eastAsia="Arial Unicode MS" w:hAnsi="Arial Unicode MS" w:cs="Arial Unicode MS"/>
                <w:b/>
                <w:sz w:val="20"/>
                <w:szCs w:val="20"/>
              </w:rPr>
              <w:t xml:space="preserve">ACUERDOS DE LA DÉCIMA </w:t>
            </w:r>
            <w:r w:rsidR="00301DF9">
              <w:rPr>
                <w:rFonts w:ascii="Arial Unicode MS" w:eastAsia="Arial Unicode MS" w:hAnsi="Arial Unicode MS" w:cs="Arial Unicode MS"/>
                <w:b/>
                <w:sz w:val="20"/>
                <w:szCs w:val="20"/>
              </w:rPr>
              <w:t>CUARTA</w:t>
            </w:r>
            <w:r w:rsidRPr="00C810FF">
              <w:rPr>
                <w:rFonts w:ascii="Arial Unicode MS" w:eastAsia="Arial Unicode MS" w:hAnsi="Arial Unicode MS" w:cs="Arial Unicode MS"/>
                <w:b/>
                <w:sz w:val="20"/>
                <w:szCs w:val="20"/>
              </w:rPr>
              <w:t xml:space="preserve"> REUNIÓN DEL CRI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301DF9" w:rsidRDefault="00C52045" w:rsidP="000036B4">
            <w:pPr>
              <w:pStyle w:val="Prrafodelista"/>
              <w:ind w:left="0"/>
              <w:jc w:val="center"/>
              <w:rPr>
                <w:rFonts w:ascii="Arial Unicode MS" w:eastAsia="Arial Unicode MS" w:hAnsi="Arial Unicode MS" w:cs="Arial Unicode MS"/>
                <w:b/>
                <w:sz w:val="18"/>
                <w:szCs w:val="18"/>
              </w:rPr>
            </w:pPr>
            <w:r w:rsidRPr="00301DF9">
              <w:rPr>
                <w:rFonts w:ascii="Arial Unicode MS" w:eastAsia="Arial Unicode MS" w:hAnsi="Arial Unicode MS" w:cs="Arial Unicode MS"/>
                <w:b/>
                <w:sz w:val="18"/>
                <w:szCs w:val="18"/>
              </w:rPr>
              <w:t>RESPONSABLE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C810FF" w:rsidRDefault="00C52045" w:rsidP="000036B4">
            <w:pPr>
              <w:pStyle w:val="Prrafodelista"/>
              <w:ind w:left="0"/>
              <w:jc w:val="center"/>
              <w:rPr>
                <w:rFonts w:ascii="Arial Unicode MS" w:eastAsia="Arial Unicode MS" w:hAnsi="Arial Unicode MS" w:cs="Arial Unicode MS"/>
                <w:b/>
                <w:sz w:val="20"/>
                <w:szCs w:val="20"/>
              </w:rPr>
            </w:pPr>
            <w:r w:rsidRPr="00C810FF">
              <w:rPr>
                <w:rFonts w:ascii="Arial Unicode MS" w:eastAsia="Arial Unicode MS" w:hAnsi="Arial Unicode MS" w:cs="Arial Unicode MS"/>
                <w:b/>
                <w:sz w:val="20"/>
                <w:szCs w:val="20"/>
              </w:rPr>
              <w:t>OBSERVACIONES</w:t>
            </w:r>
          </w:p>
        </w:tc>
      </w:tr>
      <w:tr w:rsidR="00C52045" w:rsidRPr="00C810FF" w:rsidTr="007E484C">
        <w:trPr>
          <w:trHeight w:val="684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1</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1A50" w:rsidRPr="005B1A50" w:rsidRDefault="005B1A50" w:rsidP="00E757B4">
            <w:pPr>
              <w:pStyle w:val="Standard"/>
              <w:jc w:val="both"/>
              <w:rPr>
                <w:rFonts w:ascii="Arial" w:eastAsia="Arial Unicode MS" w:hAnsi="Arial" w:cs="Arial"/>
                <w:color w:val="000000"/>
                <w:sz w:val="18"/>
                <w:szCs w:val="18"/>
                <w:lang w:eastAsia="es-PE"/>
              </w:rPr>
            </w:pPr>
            <w:r w:rsidRPr="005B1A50">
              <w:rPr>
                <w:rFonts w:ascii="Arial" w:eastAsia="Arial Unicode MS" w:hAnsi="Arial" w:cs="Arial"/>
                <w:b/>
                <w:bCs/>
                <w:color w:val="000000"/>
                <w:sz w:val="18"/>
                <w:szCs w:val="18"/>
                <w:lang w:val="es-ES" w:eastAsia="es-PE"/>
              </w:rPr>
              <w:t>75280</w:t>
            </w:r>
            <w:r>
              <w:rPr>
                <w:rFonts w:ascii="Arial" w:eastAsia="Arial Unicode MS" w:hAnsi="Arial" w:cs="Arial"/>
                <w:color w:val="000000"/>
                <w:sz w:val="18"/>
                <w:szCs w:val="18"/>
                <w:lang w:eastAsia="es-PE"/>
              </w:rPr>
              <w:t>-</w:t>
            </w:r>
            <w:r w:rsidRPr="005B1A50">
              <w:rPr>
                <w:rFonts w:ascii="Arial" w:eastAsia="Arial Unicode MS" w:hAnsi="Arial" w:cs="Arial"/>
                <w:b/>
                <w:bCs/>
                <w:color w:val="000000"/>
                <w:sz w:val="18"/>
                <w:szCs w:val="18"/>
                <w:lang w:val="es-ES" w:eastAsia="es-PE"/>
              </w:rPr>
              <w:t>Laboratorio Regional del Agua</w:t>
            </w:r>
          </w:p>
          <w:p w:rsidR="00A51A23" w:rsidRPr="005B1A50" w:rsidRDefault="005B1A50" w:rsidP="00A51A23">
            <w:pPr>
              <w:rPr>
                <w:rFonts w:ascii="Arial" w:eastAsia="Arial Unicode MS" w:hAnsi="Arial" w:cs="Arial"/>
                <w:sz w:val="18"/>
                <w:szCs w:val="18"/>
              </w:rPr>
            </w:pPr>
            <w:r>
              <w:rPr>
                <w:rFonts w:ascii="Arial" w:eastAsia="Arial Unicode MS" w:hAnsi="Arial" w:cs="Arial"/>
                <w:color w:val="000000"/>
                <w:sz w:val="18"/>
                <w:szCs w:val="18"/>
                <w:lang w:eastAsia="es-PE"/>
              </w:rPr>
              <w:t xml:space="preserve">1.- </w:t>
            </w:r>
            <w:r w:rsidRPr="005B1A50">
              <w:rPr>
                <w:rFonts w:ascii="Arial" w:eastAsia="Arial Unicode MS" w:hAnsi="Arial" w:cs="Arial"/>
                <w:color w:val="000000"/>
                <w:kern w:val="3"/>
                <w:sz w:val="18"/>
                <w:szCs w:val="18"/>
                <w:lang w:eastAsia="es-PE" w:bidi="hi-IN"/>
              </w:rPr>
              <w:t>Socializar a los miembros del CRI el cronograma de seguimiento del proyecto.</w:t>
            </w:r>
            <w:r w:rsidR="00A51A23">
              <w:rPr>
                <w:rFonts w:ascii="Arial" w:eastAsia="Arial Unicode MS" w:hAnsi="Arial" w:cs="Arial"/>
                <w:color w:val="000000"/>
                <w:sz w:val="18"/>
                <w:szCs w:val="18"/>
                <w:lang w:eastAsia="es-PE"/>
              </w:rPr>
              <w:t xml:space="preserve"> </w:t>
            </w:r>
            <w:r w:rsidR="00A51A23" w:rsidRPr="005B1A50">
              <w:rPr>
                <w:rFonts w:ascii="Arial" w:eastAsia="Arial Unicode MS" w:hAnsi="Arial" w:cs="Arial"/>
                <w:b/>
                <w:bCs/>
                <w:sz w:val="18"/>
                <w:szCs w:val="18"/>
                <w:lang w:val="es-ES"/>
              </w:rPr>
              <w:t>31-01-2013</w:t>
            </w: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710745" w:rsidRDefault="00710745" w:rsidP="00E757B4">
            <w:pPr>
              <w:pStyle w:val="Standard"/>
              <w:jc w:val="both"/>
              <w:rPr>
                <w:rFonts w:ascii="Arial" w:eastAsia="Arial Unicode MS" w:hAnsi="Arial" w:cs="Arial"/>
                <w:color w:val="000000"/>
                <w:sz w:val="18"/>
                <w:szCs w:val="18"/>
                <w:lang w:eastAsia="es-PE"/>
              </w:rPr>
            </w:pPr>
          </w:p>
          <w:p w:rsidR="005B1A50" w:rsidRPr="005B1A50" w:rsidRDefault="005B1A50" w:rsidP="00E757B4">
            <w:pPr>
              <w:pStyle w:val="Standard"/>
              <w:jc w:val="both"/>
              <w:rPr>
                <w:rFonts w:ascii="Arial" w:eastAsia="Arial Unicode MS" w:hAnsi="Arial" w:cs="Arial"/>
                <w:color w:val="000000"/>
                <w:sz w:val="18"/>
                <w:szCs w:val="18"/>
                <w:lang w:eastAsia="es-PE"/>
              </w:rPr>
            </w:pPr>
            <w:r>
              <w:rPr>
                <w:rFonts w:ascii="Arial" w:eastAsia="Arial Unicode MS" w:hAnsi="Arial" w:cs="Arial"/>
                <w:color w:val="000000"/>
                <w:sz w:val="18"/>
                <w:szCs w:val="18"/>
                <w:lang w:eastAsia="es-PE"/>
              </w:rPr>
              <w:t xml:space="preserve">2.- </w:t>
            </w:r>
            <w:r w:rsidRPr="005B1A50">
              <w:rPr>
                <w:rFonts w:ascii="Arial" w:eastAsia="Arial Unicode MS" w:hAnsi="Arial" w:cs="Arial"/>
                <w:color w:val="000000"/>
                <w:sz w:val="18"/>
                <w:szCs w:val="18"/>
                <w:lang w:eastAsia="es-PE"/>
              </w:rPr>
              <w:t xml:space="preserve">Los responsables deberán permanentemente realizar el monitoreo de las actividades </w:t>
            </w:r>
            <w:r w:rsidRPr="005B1A50">
              <w:rPr>
                <w:rFonts w:ascii="Arial" w:eastAsia="Arial Unicode MS" w:hAnsi="Arial" w:cs="Arial"/>
                <w:b/>
                <w:bCs/>
                <w:color w:val="000000"/>
                <w:sz w:val="18"/>
                <w:szCs w:val="18"/>
                <w:lang w:eastAsia="es-PE"/>
              </w:rPr>
              <w:t>según último cronograma</w:t>
            </w:r>
            <w:r w:rsidRPr="005B1A50">
              <w:rPr>
                <w:rFonts w:ascii="Arial" w:eastAsia="Arial Unicode MS" w:hAnsi="Arial" w:cs="Arial"/>
                <w:color w:val="000000"/>
                <w:sz w:val="18"/>
                <w:szCs w:val="18"/>
                <w:lang w:eastAsia="es-PE"/>
              </w:rPr>
              <w:t xml:space="preserve"> a fin de mantener informado en forma oportuna al CRI.</w:t>
            </w:r>
          </w:p>
          <w:p w:rsidR="00C52045" w:rsidRPr="005B1A50" w:rsidRDefault="00C52045" w:rsidP="005B1A50">
            <w:pPr>
              <w:pStyle w:val="Standard"/>
              <w:rPr>
                <w:rFonts w:ascii="Arial" w:eastAsia="Arial Unicode MS" w:hAnsi="Arial" w:cs="Arial"/>
                <w:color w:val="000000"/>
                <w:sz w:val="18"/>
                <w:szCs w:val="18"/>
                <w:lang w:eastAsia="es-P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745" w:rsidRPr="005B1A50" w:rsidRDefault="00710745" w:rsidP="00710745">
            <w:pPr>
              <w:pStyle w:val="Standard"/>
              <w:jc w:val="both"/>
              <w:rPr>
                <w:rFonts w:ascii="Arial" w:eastAsia="Arial Unicode MS" w:hAnsi="Arial" w:cs="Arial"/>
                <w:sz w:val="18"/>
                <w:szCs w:val="18"/>
              </w:rPr>
            </w:pPr>
            <w:r w:rsidRPr="005B1A50">
              <w:rPr>
                <w:rFonts w:ascii="Arial" w:eastAsia="Arial Unicode MS" w:hAnsi="Arial" w:cs="Arial"/>
                <w:sz w:val="18"/>
                <w:szCs w:val="18"/>
                <w:lang w:val="es-ES"/>
              </w:rPr>
              <w:t>RENAMA</w:t>
            </w:r>
          </w:p>
          <w:p w:rsidR="00710745" w:rsidRDefault="00710745" w:rsidP="005B1A50">
            <w:pPr>
              <w:jc w:val="center"/>
              <w:rPr>
                <w:rFonts w:ascii="Arial" w:eastAsia="Arial Unicode MS" w:hAnsi="Arial" w:cs="Arial"/>
                <w:b/>
                <w:bCs/>
                <w:sz w:val="18"/>
                <w:szCs w:val="18"/>
                <w:lang w:val="es-ES"/>
              </w:rPr>
            </w:pPr>
          </w:p>
          <w:p w:rsidR="00C52045" w:rsidRPr="005B1A50" w:rsidRDefault="00C52045" w:rsidP="00A51A23">
            <w:pPr>
              <w:rPr>
                <w:rFonts w:ascii="Arial" w:eastAsia="Arial Unicode MS" w:hAnsi="Arial" w:cs="Arial"/>
                <w:sz w:val="18"/>
                <w:szCs w:val="18"/>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1A50" w:rsidRPr="005B1A50" w:rsidRDefault="00710745" w:rsidP="005B1A50">
            <w:pPr>
              <w:pStyle w:val="Standard"/>
              <w:jc w:val="both"/>
              <w:rPr>
                <w:rFonts w:ascii="Arial" w:eastAsia="Arial Unicode MS" w:hAnsi="Arial" w:cs="Arial"/>
                <w:sz w:val="18"/>
                <w:szCs w:val="18"/>
              </w:rPr>
            </w:pPr>
            <w:r>
              <w:rPr>
                <w:rFonts w:ascii="Arial" w:eastAsia="Arial Unicode MS" w:hAnsi="Arial" w:cs="Arial"/>
                <w:sz w:val="18"/>
                <w:szCs w:val="18"/>
                <w:lang w:val="es-ES"/>
              </w:rPr>
              <w:t xml:space="preserve">1.- </w:t>
            </w:r>
            <w:r w:rsidR="005B1A50" w:rsidRPr="005B1A50">
              <w:rPr>
                <w:rFonts w:ascii="Arial" w:eastAsia="Arial Unicode MS" w:hAnsi="Arial" w:cs="Arial"/>
                <w:sz w:val="18"/>
                <w:szCs w:val="18"/>
                <w:lang w:val="es-ES"/>
              </w:rPr>
              <w:t>Envío de programación vía correo ele</w:t>
            </w:r>
            <w:r>
              <w:rPr>
                <w:rFonts w:ascii="Arial" w:eastAsia="Arial Unicode MS" w:hAnsi="Arial" w:cs="Arial"/>
                <w:sz w:val="18"/>
                <w:szCs w:val="18"/>
                <w:lang w:val="es-ES"/>
              </w:rPr>
              <w:t>c</w:t>
            </w:r>
            <w:r w:rsidR="005B1A50" w:rsidRPr="005B1A50">
              <w:rPr>
                <w:rFonts w:ascii="Arial" w:eastAsia="Arial Unicode MS" w:hAnsi="Arial" w:cs="Arial"/>
                <w:sz w:val="18"/>
                <w:szCs w:val="18"/>
                <w:lang w:val="es-ES"/>
              </w:rPr>
              <w:t>trónico el 30-01-2013.</w:t>
            </w:r>
          </w:p>
          <w:p w:rsidR="005B1A50" w:rsidRDefault="005B1A50" w:rsidP="005B1A50">
            <w:pPr>
              <w:pStyle w:val="Standard"/>
              <w:jc w:val="both"/>
              <w:rPr>
                <w:rFonts w:ascii="Arial" w:eastAsia="Arial Unicode MS" w:hAnsi="Arial" w:cs="Arial"/>
                <w:sz w:val="18"/>
                <w:szCs w:val="18"/>
              </w:rPr>
            </w:pPr>
            <w:r w:rsidRPr="005B1A50">
              <w:rPr>
                <w:rFonts w:ascii="Arial" w:eastAsia="Arial Unicode MS" w:hAnsi="Arial" w:cs="Arial"/>
                <w:sz w:val="18"/>
                <w:szCs w:val="18"/>
              </w:rPr>
              <w:t>Con Oficio Nº 076-2013-GR.CAJ/GR.RENMA/SG.GMA, del 30-01-2013 el Gerente de RENAMA Prof. Máximo León Guevara hace llegar oficialmente el cronograma de actividades del Proyecto  a la Secretaría Técnica.</w:t>
            </w:r>
          </w:p>
          <w:p w:rsidR="00710745" w:rsidRPr="005B1A50" w:rsidRDefault="00710745" w:rsidP="005B1A50">
            <w:pPr>
              <w:pStyle w:val="Standard"/>
              <w:jc w:val="both"/>
              <w:rPr>
                <w:rFonts w:ascii="Arial" w:eastAsia="Arial Unicode MS" w:hAnsi="Arial" w:cs="Arial"/>
                <w:sz w:val="18"/>
                <w:szCs w:val="18"/>
              </w:rPr>
            </w:pPr>
          </w:p>
          <w:p w:rsidR="00710745" w:rsidRPr="005B1A50" w:rsidRDefault="005B1A50" w:rsidP="005B1A50">
            <w:pPr>
              <w:pStyle w:val="Standard"/>
              <w:jc w:val="both"/>
              <w:rPr>
                <w:rFonts w:ascii="Arial" w:eastAsia="Arial Unicode MS" w:hAnsi="Arial" w:cs="Arial"/>
                <w:sz w:val="18"/>
                <w:szCs w:val="18"/>
              </w:rPr>
            </w:pPr>
            <w:r w:rsidRPr="005B1A50">
              <w:rPr>
                <w:rFonts w:ascii="Arial" w:eastAsia="Arial Unicode MS" w:hAnsi="Arial" w:cs="Arial"/>
                <w:sz w:val="18"/>
                <w:szCs w:val="18"/>
                <w:lang w:val="es-ES"/>
              </w:rPr>
              <w:t xml:space="preserve">El 04-02-2013, </w:t>
            </w:r>
            <w:r w:rsidRPr="005B1A50">
              <w:rPr>
                <w:rFonts w:ascii="Arial" w:eastAsia="Arial Unicode MS" w:hAnsi="Arial" w:cs="Arial"/>
                <w:sz w:val="18"/>
                <w:szCs w:val="18"/>
              </w:rPr>
              <w:t xml:space="preserve">el Econ. Wilmer </w:t>
            </w:r>
            <w:proofErr w:type="spellStart"/>
            <w:r w:rsidRPr="005B1A50">
              <w:rPr>
                <w:rFonts w:ascii="Arial" w:eastAsia="Arial Unicode MS" w:hAnsi="Arial" w:cs="Arial"/>
                <w:sz w:val="18"/>
                <w:szCs w:val="18"/>
              </w:rPr>
              <w:t>Chuquilín</w:t>
            </w:r>
            <w:proofErr w:type="spellEnd"/>
            <w:r w:rsidRPr="005B1A50">
              <w:rPr>
                <w:rFonts w:ascii="Arial" w:eastAsia="Arial Unicode MS" w:hAnsi="Arial" w:cs="Arial"/>
                <w:sz w:val="18"/>
                <w:szCs w:val="18"/>
              </w:rPr>
              <w:t xml:space="preserve"> Madera, Sub Gerente de Programación e Inversión Pública, vía correo electrónico envía algunas sugerencias que se deben tener en cuenta en el Diagrama Gantt, a los responsables del Seguimiento del Proyecto.</w:t>
            </w:r>
          </w:p>
          <w:p w:rsidR="005B1A50" w:rsidRDefault="005B1A50" w:rsidP="005B1A50">
            <w:pPr>
              <w:pStyle w:val="Standard"/>
              <w:jc w:val="both"/>
              <w:rPr>
                <w:rFonts w:ascii="Arial" w:eastAsia="Arial Unicode MS" w:hAnsi="Arial" w:cs="Arial"/>
                <w:sz w:val="18"/>
                <w:szCs w:val="18"/>
              </w:rPr>
            </w:pPr>
            <w:r w:rsidRPr="005B1A50">
              <w:rPr>
                <w:rFonts w:ascii="Arial" w:eastAsia="Arial Unicode MS" w:hAnsi="Arial" w:cs="Arial"/>
                <w:sz w:val="18"/>
                <w:szCs w:val="18"/>
              </w:rPr>
              <w:t xml:space="preserve">Con Oficio Múltiple Nº 003-2013GR.CAJ-GRPPAT/SGPINPU, del 15-02-2013, el Econ. Wilmer </w:t>
            </w:r>
            <w:proofErr w:type="spellStart"/>
            <w:r w:rsidRPr="005B1A50">
              <w:rPr>
                <w:rFonts w:ascii="Arial" w:eastAsia="Arial Unicode MS" w:hAnsi="Arial" w:cs="Arial"/>
                <w:sz w:val="18"/>
                <w:szCs w:val="18"/>
              </w:rPr>
              <w:t>Chuquilín</w:t>
            </w:r>
            <w:proofErr w:type="spellEnd"/>
            <w:r w:rsidRPr="005B1A50">
              <w:rPr>
                <w:rFonts w:ascii="Arial" w:eastAsia="Arial Unicode MS" w:hAnsi="Arial" w:cs="Arial"/>
                <w:sz w:val="18"/>
                <w:szCs w:val="18"/>
              </w:rPr>
              <w:t xml:space="preserve"> Madera, secretario técnico del CRI, envía a la Comisión de la Ejecución e implementación del PIP “Construcción y Equipamiento del Laboratorio Regional de Monitoreo del Agua”, las sugerencias que se deben tener en cuenta para complementar el Diagrama de Gantt. </w:t>
            </w:r>
          </w:p>
          <w:p w:rsidR="00C52045" w:rsidRPr="005B1A50" w:rsidRDefault="00710745" w:rsidP="000036B4">
            <w:pPr>
              <w:pStyle w:val="Standard"/>
              <w:jc w:val="both"/>
              <w:rPr>
                <w:rFonts w:ascii="Arial" w:eastAsia="Arial Unicode MS" w:hAnsi="Arial" w:cs="Arial"/>
                <w:sz w:val="18"/>
                <w:szCs w:val="18"/>
              </w:rPr>
            </w:pPr>
            <w:r>
              <w:rPr>
                <w:rFonts w:ascii="Arial" w:eastAsia="Arial Unicode MS" w:hAnsi="Arial" w:cs="Arial"/>
                <w:sz w:val="18"/>
                <w:szCs w:val="18"/>
              </w:rPr>
              <w:t>2.-</w:t>
            </w:r>
            <w:r w:rsidRPr="00710745">
              <w:rPr>
                <w:rFonts w:asciiTheme="majorHAnsi" w:eastAsiaTheme="minorEastAsia" w:hAnsi="Calibri" w:cstheme="minorBidi"/>
                <w:color w:val="000000" w:themeColor="dark1"/>
                <w:kern w:val="24"/>
                <w:sz w:val="28"/>
                <w:szCs w:val="28"/>
                <w:lang w:eastAsia="es-PE" w:bidi="ar-SA"/>
              </w:rPr>
              <w:t xml:space="preserve"> </w:t>
            </w:r>
            <w:r w:rsidRPr="00710745">
              <w:rPr>
                <w:rFonts w:ascii="Arial" w:eastAsia="Arial Unicode MS" w:hAnsi="Arial" w:cs="Arial"/>
                <w:sz w:val="18"/>
                <w:szCs w:val="18"/>
              </w:rPr>
              <w:t xml:space="preserve">Con Oficio Múltiple  Nº 006 -2013-GR.CAJ/GRI/SGSL, del 08-02-2013, Ing. César Plasencia Fernández, Sub Gerente de Supervisión y Liquidaciones hace llegar a todos los involucrados en el seguimiento de la ejecución del  Proyecto el </w:t>
            </w:r>
            <w:r w:rsidRPr="00710745">
              <w:rPr>
                <w:rFonts w:ascii="Arial" w:eastAsia="Arial Unicode MS" w:hAnsi="Arial" w:cs="Arial"/>
                <w:b/>
                <w:bCs/>
                <w:sz w:val="18"/>
                <w:szCs w:val="18"/>
              </w:rPr>
              <w:t xml:space="preserve">Diagrama Gantt </w:t>
            </w:r>
            <w:r w:rsidRPr="00710745">
              <w:rPr>
                <w:rFonts w:ascii="Arial" w:eastAsia="Arial Unicode MS" w:hAnsi="Arial" w:cs="Arial"/>
                <w:sz w:val="18"/>
                <w:szCs w:val="18"/>
              </w:rPr>
              <w:t xml:space="preserve">de las tareas a realizar para la culminación del proyecto, </w:t>
            </w:r>
            <w:r w:rsidRPr="00710745">
              <w:rPr>
                <w:rFonts w:ascii="Arial" w:eastAsia="Arial Unicode MS" w:hAnsi="Arial" w:cs="Arial"/>
                <w:b/>
                <w:bCs/>
                <w:sz w:val="18"/>
                <w:szCs w:val="18"/>
              </w:rPr>
              <w:t xml:space="preserve">con las correcciones que ha sido alcanzadas por el Director Regional de Salud </w:t>
            </w:r>
            <w:r w:rsidRPr="00710745">
              <w:rPr>
                <w:rFonts w:ascii="Arial" w:eastAsia="Arial Unicode MS" w:hAnsi="Arial" w:cs="Arial"/>
                <w:sz w:val="18"/>
                <w:szCs w:val="18"/>
              </w:rPr>
              <w:t>para conocimiento y emitir opinión.</w:t>
            </w:r>
          </w:p>
        </w:tc>
      </w:tr>
      <w:tr w:rsidR="00C52045" w:rsidRPr="00C810FF" w:rsidTr="007E484C">
        <w:trPr>
          <w:trHeight w:val="39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2</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E757B4" w:rsidRDefault="00C52045" w:rsidP="00E757B4">
            <w:pPr>
              <w:pStyle w:val="Standard"/>
              <w:jc w:val="both"/>
              <w:rPr>
                <w:rFonts w:ascii="Arial" w:eastAsia="Arial Unicode MS" w:hAnsi="Arial" w:cs="Arial"/>
                <w:color w:val="000000"/>
                <w:sz w:val="18"/>
                <w:szCs w:val="18"/>
                <w:lang w:eastAsia="es-PE"/>
              </w:rPr>
            </w:pPr>
            <w:r w:rsidRPr="00E757B4">
              <w:rPr>
                <w:rFonts w:ascii="Arial" w:eastAsia="Arial Unicode MS" w:hAnsi="Arial" w:cs="Arial"/>
                <w:b/>
                <w:bCs/>
                <w:color w:val="000000"/>
                <w:sz w:val="18"/>
                <w:szCs w:val="18"/>
                <w:lang w:eastAsia="es-PE"/>
              </w:rPr>
              <w:t>S</w:t>
            </w:r>
            <w:r w:rsidR="00E757B4" w:rsidRPr="00E757B4">
              <w:rPr>
                <w:rFonts w:ascii="Arial" w:eastAsia="Arial Unicode MS" w:hAnsi="Arial" w:cs="Arial"/>
                <w:b/>
                <w:bCs/>
                <w:color w:val="000000"/>
                <w:sz w:val="18"/>
                <w:szCs w:val="18"/>
                <w:lang w:eastAsia="es-PE"/>
              </w:rPr>
              <w:t>obre Matriz de Priorización de Inversiones</w:t>
            </w:r>
            <w:r w:rsidRPr="00E757B4">
              <w:rPr>
                <w:rFonts w:ascii="Arial" w:eastAsia="Arial Unicode MS" w:hAnsi="Arial" w:cs="Arial"/>
                <w:color w:val="000000"/>
                <w:sz w:val="18"/>
                <w:szCs w:val="18"/>
                <w:lang w:eastAsia="es-PE"/>
              </w:rPr>
              <w:t>.</w:t>
            </w:r>
          </w:p>
          <w:p w:rsidR="00E757B4" w:rsidRDefault="00E757B4" w:rsidP="00E757B4">
            <w:pPr>
              <w:pStyle w:val="Standard"/>
              <w:jc w:val="both"/>
              <w:rPr>
                <w:rFonts w:ascii="Arial" w:eastAsia="Arial Unicode MS" w:hAnsi="Arial" w:cs="Arial"/>
                <w:color w:val="000000"/>
                <w:sz w:val="18"/>
                <w:szCs w:val="18"/>
                <w:lang w:val="es-ES" w:eastAsia="es-PE"/>
              </w:rPr>
            </w:pPr>
            <w:r>
              <w:rPr>
                <w:rFonts w:ascii="Arial" w:eastAsia="Arial Unicode MS" w:hAnsi="Arial" w:cs="Arial"/>
                <w:color w:val="000000"/>
                <w:sz w:val="18"/>
                <w:szCs w:val="18"/>
                <w:lang w:val="es-ES" w:eastAsia="es-PE"/>
              </w:rPr>
              <w:t xml:space="preserve">1.- </w:t>
            </w:r>
            <w:r w:rsidRPr="00E757B4">
              <w:rPr>
                <w:rFonts w:ascii="Arial" w:eastAsia="Arial Unicode MS" w:hAnsi="Arial" w:cs="Arial"/>
                <w:color w:val="000000"/>
                <w:sz w:val="18"/>
                <w:szCs w:val="18"/>
                <w:lang w:val="es-ES" w:eastAsia="es-PE"/>
              </w:rPr>
              <w:t>Planeamiento remitirá PROPUESTA DE PROCESOS, a seguir PARA LA PROGRAMACIÓN DE INVERSIONES en el Gobierno Regional de Cajamarca.</w:t>
            </w:r>
            <w:r>
              <w:rPr>
                <w:rFonts w:ascii="Arial" w:eastAsia="Arial Unicode MS" w:hAnsi="Arial" w:cs="Arial"/>
                <w:color w:val="000000"/>
                <w:sz w:val="18"/>
                <w:szCs w:val="18"/>
                <w:lang w:val="es-ES" w:eastAsia="es-PE"/>
              </w:rPr>
              <w:t xml:space="preserve"> Plazo 28-01-2013. </w:t>
            </w:r>
          </w:p>
          <w:p w:rsidR="00E757B4" w:rsidRDefault="00E757B4" w:rsidP="00E757B4">
            <w:pPr>
              <w:pStyle w:val="Standard"/>
              <w:jc w:val="both"/>
              <w:rPr>
                <w:rFonts w:ascii="Arial" w:eastAsia="Arial Unicode MS" w:hAnsi="Arial" w:cs="Arial"/>
                <w:color w:val="000000"/>
                <w:sz w:val="18"/>
                <w:szCs w:val="18"/>
                <w:lang w:val="es-ES"/>
              </w:rPr>
            </w:pPr>
            <w:r>
              <w:rPr>
                <w:rFonts w:ascii="Arial" w:eastAsia="Arial Unicode MS" w:hAnsi="Arial" w:cs="Arial"/>
                <w:color w:val="000000"/>
                <w:sz w:val="18"/>
                <w:szCs w:val="18"/>
                <w:lang w:val="es-ES" w:eastAsia="es-PE"/>
              </w:rPr>
              <w:t>2.-</w:t>
            </w:r>
            <w:r w:rsidRPr="00E757B4">
              <w:rPr>
                <w:rFonts w:asciiTheme="minorHAnsi" w:eastAsiaTheme="minorEastAsia" w:hAnsi="Calibri" w:cstheme="minorBidi"/>
                <w:color w:val="000000" w:themeColor="dark1"/>
                <w:kern w:val="24"/>
                <w:sz w:val="28"/>
                <w:szCs w:val="28"/>
                <w:lang w:val="es-ES" w:eastAsia="es-PE" w:bidi="ar-SA"/>
              </w:rPr>
              <w:t xml:space="preserve"> </w:t>
            </w:r>
            <w:r w:rsidRPr="00E757B4">
              <w:rPr>
                <w:rFonts w:ascii="Arial" w:eastAsia="Arial Unicode MS" w:hAnsi="Arial" w:cs="Arial"/>
                <w:color w:val="000000"/>
                <w:sz w:val="18"/>
                <w:szCs w:val="18"/>
                <w:lang w:val="es-ES"/>
              </w:rPr>
              <w:t>Los miembros CRI revisaran propuesta y de ser el caso emitirán opinión.</w:t>
            </w:r>
            <w:r>
              <w:rPr>
                <w:rFonts w:ascii="Arial" w:eastAsia="Arial Unicode MS" w:hAnsi="Arial" w:cs="Arial"/>
                <w:color w:val="000000"/>
                <w:sz w:val="18"/>
                <w:szCs w:val="18"/>
                <w:lang w:val="es-ES"/>
              </w:rPr>
              <w:t xml:space="preserve"> Plazo 15-02-2013.</w:t>
            </w:r>
          </w:p>
          <w:p w:rsidR="00E757B4" w:rsidRDefault="00E757B4" w:rsidP="00E757B4">
            <w:pPr>
              <w:pStyle w:val="Standard"/>
              <w:jc w:val="both"/>
              <w:rPr>
                <w:rFonts w:ascii="Arial" w:eastAsia="Arial Unicode MS" w:hAnsi="Arial" w:cs="Arial"/>
                <w:color w:val="000000"/>
                <w:sz w:val="18"/>
                <w:szCs w:val="18"/>
                <w:lang w:val="es-ES"/>
              </w:rPr>
            </w:pPr>
          </w:p>
          <w:p w:rsidR="00E757B4" w:rsidRPr="00E757B4" w:rsidRDefault="00E757B4" w:rsidP="00E757B4">
            <w:pPr>
              <w:pStyle w:val="Standard"/>
              <w:jc w:val="both"/>
              <w:rPr>
                <w:rFonts w:ascii="Arial" w:eastAsia="Arial Unicode MS" w:hAnsi="Arial" w:cs="Arial"/>
                <w:color w:val="000000"/>
                <w:sz w:val="18"/>
                <w:szCs w:val="18"/>
              </w:rPr>
            </w:pPr>
            <w:r>
              <w:rPr>
                <w:rFonts w:ascii="Arial" w:eastAsia="Arial Unicode MS" w:hAnsi="Arial" w:cs="Arial"/>
                <w:color w:val="000000"/>
                <w:sz w:val="18"/>
                <w:szCs w:val="18"/>
                <w:lang w:val="es-ES"/>
              </w:rPr>
              <w:t xml:space="preserve">3.- </w:t>
            </w:r>
            <w:r w:rsidRPr="00E757B4">
              <w:rPr>
                <w:rFonts w:ascii="Arial" w:eastAsia="Arial Unicode MS" w:hAnsi="Arial" w:cs="Arial"/>
                <w:color w:val="000000"/>
                <w:sz w:val="18"/>
                <w:szCs w:val="18"/>
                <w:lang w:val="es-ES"/>
              </w:rPr>
              <w:t>Desarrollar sesión extraordinaria del CRI para validar procesos, directiva, y reglamento para la programación de Inversiones. Documentos  a presentar y aprobarse en la 15º sesión CRI.</w:t>
            </w:r>
            <w:r>
              <w:rPr>
                <w:rFonts w:ascii="Arial" w:eastAsia="Arial Unicode MS" w:hAnsi="Arial" w:cs="Arial"/>
                <w:color w:val="000000"/>
                <w:sz w:val="18"/>
                <w:szCs w:val="18"/>
                <w:lang w:val="es-ES"/>
              </w:rPr>
              <w:t xml:space="preserve"> Plazo 27-02-2013.</w:t>
            </w:r>
          </w:p>
          <w:p w:rsidR="00C52045" w:rsidRPr="00E757B4" w:rsidRDefault="00C52045" w:rsidP="000036B4">
            <w:pPr>
              <w:pStyle w:val="Standard"/>
              <w:rPr>
                <w:rFonts w:ascii="Arial" w:eastAsia="Arial Unicode MS" w:hAnsi="Arial" w:cs="Arial"/>
                <w:color w:val="000000"/>
                <w:sz w:val="18"/>
                <w:szCs w:val="18"/>
                <w:lang w:eastAsia="es-P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A51A23" w:rsidRDefault="00E757B4" w:rsidP="00E757B4">
            <w:pPr>
              <w:jc w:val="center"/>
              <w:rPr>
                <w:rFonts w:ascii="Arial" w:eastAsia="Arial Unicode MS" w:hAnsi="Arial" w:cs="Arial"/>
                <w:bCs/>
                <w:sz w:val="18"/>
                <w:szCs w:val="18"/>
              </w:rPr>
            </w:pPr>
            <w:r w:rsidRPr="00A51A23">
              <w:rPr>
                <w:rFonts w:ascii="Arial" w:eastAsia="Arial Unicode MS" w:hAnsi="Arial" w:cs="Arial"/>
                <w:bCs/>
                <w:sz w:val="18"/>
                <w:szCs w:val="18"/>
              </w:rPr>
              <w:t>Jimmy Álvarez</w:t>
            </w:r>
          </w:p>
          <w:p w:rsidR="00E757B4" w:rsidRPr="00A51A23" w:rsidRDefault="00E757B4" w:rsidP="00E757B4">
            <w:pPr>
              <w:pStyle w:val="Prrafodelista"/>
              <w:ind w:left="0"/>
              <w:jc w:val="center"/>
              <w:rPr>
                <w:rFonts w:ascii="Arial" w:eastAsia="Arial Unicode MS" w:hAnsi="Arial" w:cs="Arial"/>
                <w:bCs/>
                <w:sz w:val="18"/>
                <w:szCs w:val="18"/>
              </w:rPr>
            </w:pPr>
          </w:p>
          <w:p w:rsidR="00E757B4" w:rsidRPr="00A51A23" w:rsidRDefault="00E757B4" w:rsidP="00E757B4">
            <w:pPr>
              <w:pStyle w:val="Prrafodelista"/>
              <w:ind w:left="0"/>
              <w:jc w:val="center"/>
              <w:rPr>
                <w:rFonts w:ascii="Arial" w:eastAsia="Arial Unicode MS" w:hAnsi="Arial" w:cs="Arial"/>
                <w:bCs/>
                <w:sz w:val="18"/>
                <w:szCs w:val="18"/>
              </w:rPr>
            </w:pPr>
          </w:p>
          <w:p w:rsidR="00E757B4" w:rsidRPr="00A51A23" w:rsidRDefault="00E757B4" w:rsidP="00E757B4">
            <w:pPr>
              <w:pStyle w:val="Prrafodelista"/>
              <w:ind w:left="0"/>
              <w:jc w:val="center"/>
              <w:rPr>
                <w:rFonts w:ascii="Arial" w:eastAsia="Arial Unicode MS" w:hAnsi="Arial" w:cs="Arial"/>
                <w:bCs/>
                <w:sz w:val="18"/>
                <w:szCs w:val="18"/>
              </w:rPr>
            </w:pPr>
          </w:p>
          <w:p w:rsidR="00E757B4" w:rsidRPr="00A51A23" w:rsidRDefault="00E757B4" w:rsidP="00E757B4">
            <w:pPr>
              <w:pStyle w:val="Prrafodelista"/>
              <w:ind w:left="0"/>
              <w:jc w:val="center"/>
              <w:rPr>
                <w:rFonts w:ascii="Arial" w:eastAsia="Arial Unicode MS" w:hAnsi="Arial" w:cs="Arial"/>
                <w:bCs/>
                <w:sz w:val="18"/>
                <w:szCs w:val="18"/>
              </w:rPr>
            </w:pPr>
          </w:p>
          <w:p w:rsidR="00E757B4" w:rsidRPr="00A51A23" w:rsidRDefault="00E757B4" w:rsidP="00E757B4">
            <w:pPr>
              <w:pStyle w:val="Prrafodelista"/>
              <w:ind w:left="0"/>
              <w:jc w:val="center"/>
              <w:rPr>
                <w:rFonts w:ascii="Arial" w:eastAsia="Arial Unicode MS" w:hAnsi="Arial" w:cs="Arial"/>
                <w:bCs/>
                <w:sz w:val="18"/>
                <w:szCs w:val="18"/>
              </w:rPr>
            </w:pPr>
          </w:p>
          <w:p w:rsidR="00E757B4" w:rsidRPr="00A51A23" w:rsidRDefault="00E757B4" w:rsidP="00E757B4">
            <w:pPr>
              <w:pStyle w:val="Prrafodelista"/>
              <w:ind w:left="0"/>
              <w:jc w:val="center"/>
              <w:rPr>
                <w:rFonts w:ascii="Arial" w:eastAsia="Arial Unicode MS" w:hAnsi="Arial" w:cs="Arial"/>
                <w:bCs/>
                <w:sz w:val="18"/>
                <w:szCs w:val="18"/>
              </w:rPr>
            </w:pPr>
          </w:p>
          <w:p w:rsidR="00E757B4" w:rsidRPr="00A51A23" w:rsidRDefault="00E757B4" w:rsidP="00E757B4">
            <w:pPr>
              <w:pStyle w:val="Prrafodelista"/>
              <w:ind w:left="0"/>
              <w:jc w:val="center"/>
              <w:rPr>
                <w:rFonts w:ascii="Arial" w:eastAsia="Arial Unicode MS" w:hAnsi="Arial" w:cs="Arial"/>
                <w:bCs/>
                <w:sz w:val="18"/>
                <w:szCs w:val="18"/>
              </w:rPr>
            </w:pPr>
            <w:r w:rsidRPr="00A51A23">
              <w:rPr>
                <w:rFonts w:ascii="Arial" w:eastAsia="Arial Unicode MS" w:hAnsi="Arial" w:cs="Arial"/>
                <w:bCs/>
                <w:sz w:val="18"/>
                <w:szCs w:val="18"/>
              </w:rPr>
              <w:t>Miembros CRI</w:t>
            </w:r>
          </w:p>
          <w:p w:rsidR="00E757B4" w:rsidRPr="00A51A23" w:rsidRDefault="00E757B4" w:rsidP="00E757B4">
            <w:pPr>
              <w:pStyle w:val="Prrafodelista"/>
              <w:ind w:left="0"/>
              <w:jc w:val="center"/>
              <w:rPr>
                <w:rFonts w:ascii="Arial" w:eastAsia="Arial Unicode MS" w:hAnsi="Arial" w:cs="Arial"/>
                <w:bCs/>
                <w:sz w:val="18"/>
                <w:szCs w:val="18"/>
              </w:rPr>
            </w:pPr>
          </w:p>
          <w:p w:rsidR="00E757B4" w:rsidRPr="00A51A23" w:rsidRDefault="00E757B4" w:rsidP="00E757B4">
            <w:pPr>
              <w:pStyle w:val="Prrafodelista"/>
              <w:ind w:left="0"/>
              <w:jc w:val="center"/>
              <w:rPr>
                <w:rFonts w:ascii="Arial" w:eastAsia="Arial Unicode MS" w:hAnsi="Arial" w:cs="Arial"/>
                <w:bCs/>
                <w:sz w:val="18"/>
                <w:szCs w:val="18"/>
              </w:rPr>
            </w:pPr>
          </w:p>
          <w:p w:rsidR="00E757B4" w:rsidRPr="00A51A23" w:rsidRDefault="00E757B4" w:rsidP="00E757B4">
            <w:pPr>
              <w:rPr>
                <w:rFonts w:ascii="Arial" w:eastAsia="Arial Unicode MS" w:hAnsi="Arial" w:cs="Arial"/>
                <w:bCs/>
                <w:kern w:val="3"/>
                <w:sz w:val="18"/>
                <w:szCs w:val="18"/>
                <w:lang w:eastAsia="es-PE" w:bidi="hi-IN"/>
              </w:rPr>
            </w:pPr>
          </w:p>
          <w:p w:rsidR="00E757B4" w:rsidRPr="00A51A23" w:rsidRDefault="00E757B4" w:rsidP="00E757B4">
            <w:pPr>
              <w:rPr>
                <w:rFonts w:ascii="Arial" w:eastAsia="Arial Unicode MS" w:hAnsi="Arial" w:cs="Arial"/>
                <w:bCs/>
                <w:sz w:val="18"/>
                <w:szCs w:val="18"/>
              </w:rPr>
            </w:pPr>
            <w:r w:rsidRPr="00A51A23">
              <w:rPr>
                <w:rFonts w:ascii="Arial" w:eastAsia="Arial Unicode MS" w:hAnsi="Arial" w:cs="Arial"/>
                <w:bCs/>
                <w:sz w:val="18"/>
                <w:szCs w:val="18"/>
                <w:lang w:val="es-ES"/>
              </w:rPr>
              <w:t xml:space="preserve">Jimmy </w:t>
            </w:r>
            <w:proofErr w:type="spellStart"/>
            <w:r w:rsidRPr="00A51A23">
              <w:rPr>
                <w:rFonts w:ascii="Arial" w:eastAsia="Arial Unicode MS" w:hAnsi="Arial" w:cs="Arial"/>
                <w:bCs/>
                <w:sz w:val="18"/>
                <w:szCs w:val="18"/>
                <w:lang w:val="es-ES"/>
              </w:rPr>
              <w:t>Alvarez</w:t>
            </w:r>
            <w:proofErr w:type="spellEnd"/>
          </w:p>
          <w:p w:rsidR="00E757B4" w:rsidRPr="00E757B4" w:rsidRDefault="00E757B4" w:rsidP="00E757B4">
            <w:pPr>
              <w:pStyle w:val="Prrafodelista"/>
              <w:ind w:left="0"/>
              <w:jc w:val="center"/>
              <w:rPr>
                <w:rFonts w:ascii="Arial" w:eastAsia="Arial Unicode MS" w:hAnsi="Arial" w:cs="Arial"/>
                <w:b/>
                <w:bCs/>
                <w:sz w:val="18"/>
                <w:szCs w:val="18"/>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B4" w:rsidRDefault="00E757B4" w:rsidP="00E757B4">
            <w:pPr>
              <w:pStyle w:val="Standard"/>
              <w:tabs>
                <w:tab w:val="left" w:pos="1200"/>
                <w:tab w:val="left" w:pos="1214"/>
              </w:tabs>
              <w:spacing w:line="100" w:lineRule="atLeast"/>
              <w:rPr>
                <w:rFonts w:ascii="Arial" w:eastAsia="Arial Unicode MS" w:hAnsi="Arial" w:cs="Arial"/>
                <w:b/>
                <w:bCs/>
                <w:color w:val="000000"/>
                <w:sz w:val="18"/>
                <w:szCs w:val="18"/>
                <w:lang w:val="es-ES" w:eastAsia="es-PE"/>
              </w:rPr>
            </w:pPr>
            <w:r>
              <w:rPr>
                <w:rFonts w:ascii="Arial" w:eastAsia="Arial Unicode MS" w:hAnsi="Arial" w:cs="Arial"/>
                <w:color w:val="000000"/>
                <w:sz w:val="18"/>
                <w:szCs w:val="18"/>
                <w:lang w:val="es-ES" w:eastAsia="es-PE"/>
              </w:rPr>
              <w:t xml:space="preserve">1.- </w:t>
            </w:r>
            <w:r w:rsidRPr="00E757B4">
              <w:rPr>
                <w:rFonts w:ascii="Arial" w:eastAsia="Arial Unicode MS" w:hAnsi="Arial" w:cs="Arial"/>
                <w:color w:val="000000"/>
                <w:sz w:val="18"/>
                <w:szCs w:val="18"/>
                <w:lang w:val="es-ES" w:eastAsia="es-PE"/>
              </w:rPr>
              <w:t xml:space="preserve">Planeamiento remite email el </w:t>
            </w:r>
            <w:r w:rsidRPr="00E757B4">
              <w:rPr>
                <w:rFonts w:ascii="Arial" w:eastAsia="Arial Unicode MS" w:hAnsi="Arial" w:cs="Arial"/>
                <w:b/>
                <w:bCs/>
                <w:color w:val="000000"/>
                <w:sz w:val="18"/>
                <w:szCs w:val="18"/>
                <w:lang w:val="es-ES" w:eastAsia="es-PE"/>
              </w:rPr>
              <w:t>05-02-2013</w:t>
            </w:r>
            <w:r>
              <w:rPr>
                <w:rFonts w:ascii="Arial" w:eastAsia="Arial Unicode MS" w:hAnsi="Arial" w:cs="Arial"/>
                <w:b/>
                <w:bCs/>
                <w:color w:val="000000"/>
                <w:sz w:val="18"/>
                <w:szCs w:val="18"/>
                <w:lang w:val="es-ES" w:eastAsia="es-PE"/>
              </w:rPr>
              <w:t>.</w:t>
            </w:r>
          </w:p>
          <w:p w:rsidR="00E757B4" w:rsidRDefault="00E757B4" w:rsidP="00E757B4">
            <w:pPr>
              <w:pStyle w:val="Standard"/>
              <w:tabs>
                <w:tab w:val="left" w:pos="1200"/>
                <w:tab w:val="left" w:pos="1214"/>
              </w:tabs>
              <w:spacing w:line="100" w:lineRule="atLeast"/>
              <w:jc w:val="both"/>
              <w:rPr>
                <w:rFonts w:ascii="Arial" w:eastAsia="Arial Unicode MS" w:hAnsi="Arial" w:cs="Arial"/>
                <w:b/>
                <w:bCs/>
                <w:color w:val="000000"/>
                <w:sz w:val="18"/>
                <w:szCs w:val="18"/>
                <w:lang w:val="es-ES" w:eastAsia="es-PE"/>
              </w:rPr>
            </w:pPr>
          </w:p>
          <w:p w:rsidR="00E757B4" w:rsidRDefault="00E757B4" w:rsidP="00E757B4">
            <w:pPr>
              <w:pStyle w:val="Standard"/>
              <w:tabs>
                <w:tab w:val="left" w:pos="1200"/>
                <w:tab w:val="left" w:pos="1214"/>
              </w:tabs>
              <w:spacing w:line="100" w:lineRule="atLeast"/>
              <w:jc w:val="both"/>
              <w:rPr>
                <w:rFonts w:ascii="Arial" w:eastAsia="Arial Unicode MS" w:hAnsi="Arial" w:cs="Arial"/>
                <w:b/>
                <w:bCs/>
                <w:color w:val="000000"/>
                <w:sz w:val="18"/>
                <w:szCs w:val="18"/>
                <w:lang w:val="es-ES" w:eastAsia="es-PE"/>
              </w:rPr>
            </w:pPr>
          </w:p>
          <w:p w:rsidR="00E757B4" w:rsidRDefault="00E757B4" w:rsidP="00E757B4">
            <w:pPr>
              <w:pStyle w:val="Standard"/>
              <w:tabs>
                <w:tab w:val="left" w:pos="1200"/>
                <w:tab w:val="left" w:pos="1214"/>
              </w:tabs>
              <w:spacing w:line="100" w:lineRule="atLeast"/>
              <w:jc w:val="both"/>
              <w:rPr>
                <w:rFonts w:ascii="Arial" w:eastAsia="Arial Unicode MS" w:hAnsi="Arial" w:cs="Arial"/>
                <w:b/>
                <w:bCs/>
                <w:color w:val="000000"/>
                <w:sz w:val="18"/>
                <w:szCs w:val="18"/>
                <w:lang w:val="es-ES" w:eastAsia="es-PE"/>
              </w:rPr>
            </w:pPr>
          </w:p>
          <w:p w:rsidR="00E757B4" w:rsidRDefault="00E757B4" w:rsidP="00E757B4">
            <w:pPr>
              <w:pStyle w:val="Standard"/>
              <w:tabs>
                <w:tab w:val="left" w:pos="1200"/>
                <w:tab w:val="left" w:pos="1214"/>
              </w:tabs>
              <w:spacing w:line="100" w:lineRule="atLeast"/>
              <w:jc w:val="both"/>
              <w:rPr>
                <w:rFonts w:ascii="Arial" w:eastAsia="Arial Unicode MS" w:hAnsi="Arial" w:cs="Arial"/>
                <w:b/>
                <w:bCs/>
                <w:color w:val="000000"/>
                <w:sz w:val="18"/>
                <w:szCs w:val="18"/>
                <w:lang w:val="es-ES" w:eastAsia="es-PE"/>
              </w:rPr>
            </w:pPr>
          </w:p>
          <w:p w:rsidR="00E757B4" w:rsidRDefault="00E757B4" w:rsidP="00E757B4">
            <w:pPr>
              <w:pStyle w:val="Standard"/>
              <w:tabs>
                <w:tab w:val="left" w:pos="1200"/>
                <w:tab w:val="left" w:pos="1214"/>
              </w:tabs>
              <w:spacing w:line="100" w:lineRule="atLeast"/>
              <w:jc w:val="both"/>
              <w:rPr>
                <w:rFonts w:ascii="Arial" w:eastAsia="Arial Unicode MS" w:hAnsi="Arial" w:cs="Arial"/>
                <w:b/>
                <w:bCs/>
                <w:color w:val="000000"/>
                <w:sz w:val="18"/>
                <w:szCs w:val="18"/>
                <w:lang w:val="es-ES" w:eastAsia="es-PE"/>
              </w:rPr>
            </w:pPr>
          </w:p>
          <w:p w:rsidR="00E757B4" w:rsidRDefault="00E757B4" w:rsidP="00E757B4">
            <w:pPr>
              <w:pStyle w:val="Standard"/>
              <w:tabs>
                <w:tab w:val="left" w:pos="1200"/>
                <w:tab w:val="left" w:pos="1214"/>
              </w:tabs>
              <w:spacing w:line="100" w:lineRule="atLeast"/>
              <w:jc w:val="both"/>
              <w:rPr>
                <w:rFonts w:ascii="Arial" w:eastAsia="Arial Unicode MS" w:hAnsi="Arial" w:cs="Arial"/>
                <w:b/>
                <w:bCs/>
                <w:color w:val="000000"/>
                <w:sz w:val="18"/>
                <w:szCs w:val="18"/>
                <w:lang w:val="es-ES" w:eastAsia="es-PE"/>
              </w:rPr>
            </w:pPr>
          </w:p>
          <w:p w:rsidR="00E757B4" w:rsidRDefault="00E757B4" w:rsidP="00E757B4">
            <w:pPr>
              <w:pStyle w:val="Standard"/>
              <w:tabs>
                <w:tab w:val="left" w:pos="1200"/>
                <w:tab w:val="left" w:pos="1214"/>
              </w:tabs>
              <w:spacing w:line="100" w:lineRule="atLeast"/>
              <w:jc w:val="both"/>
              <w:rPr>
                <w:rFonts w:ascii="Arial" w:eastAsia="Arial Unicode MS" w:hAnsi="Arial" w:cs="Arial"/>
                <w:b/>
                <w:bCs/>
                <w:color w:val="000000"/>
                <w:sz w:val="18"/>
                <w:szCs w:val="18"/>
                <w:lang w:val="es-ES" w:eastAsia="es-PE"/>
              </w:rPr>
            </w:pPr>
          </w:p>
          <w:p w:rsidR="00E757B4" w:rsidRDefault="00E757B4" w:rsidP="00E757B4">
            <w:pPr>
              <w:pStyle w:val="Standard"/>
              <w:tabs>
                <w:tab w:val="left" w:pos="1200"/>
                <w:tab w:val="left" w:pos="1214"/>
              </w:tabs>
              <w:jc w:val="both"/>
              <w:rPr>
                <w:rFonts w:ascii="Arial" w:eastAsia="Arial Unicode MS" w:hAnsi="Arial" w:cs="Arial"/>
                <w:b/>
                <w:bCs/>
                <w:color w:val="000000"/>
                <w:sz w:val="18"/>
                <w:szCs w:val="18"/>
                <w:lang w:val="es-ES"/>
              </w:rPr>
            </w:pPr>
            <w:r w:rsidRPr="00E757B4">
              <w:rPr>
                <w:rFonts w:ascii="Arial" w:eastAsia="Arial Unicode MS" w:hAnsi="Arial" w:cs="Arial"/>
                <w:bCs/>
                <w:color w:val="000000"/>
                <w:sz w:val="18"/>
                <w:szCs w:val="18"/>
                <w:lang w:val="es-ES" w:eastAsia="es-PE"/>
              </w:rPr>
              <w:t xml:space="preserve">2.- </w:t>
            </w:r>
            <w:r w:rsidRPr="00E757B4">
              <w:rPr>
                <w:rFonts w:ascii="Arial" w:eastAsia="Arial Unicode MS" w:hAnsi="Arial" w:cs="Arial"/>
                <w:bCs/>
                <w:color w:val="000000"/>
                <w:sz w:val="18"/>
                <w:szCs w:val="18"/>
                <w:lang w:val="es-ES"/>
              </w:rPr>
              <w:t>Planeamiento coordino con la EIP Cajamarca (14-02-2013) y ésta copio la propuesta trabajada en base a los resu</w:t>
            </w:r>
            <w:r>
              <w:rPr>
                <w:rFonts w:ascii="Arial" w:eastAsia="Arial Unicode MS" w:hAnsi="Arial" w:cs="Arial"/>
                <w:bCs/>
                <w:color w:val="000000"/>
                <w:sz w:val="18"/>
                <w:szCs w:val="18"/>
                <w:lang w:val="es-ES"/>
              </w:rPr>
              <w:t xml:space="preserve">ltados del taller de validación </w:t>
            </w:r>
            <w:r w:rsidRPr="00E757B4">
              <w:rPr>
                <w:rFonts w:ascii="Arial" w:eastAsia="Arial Unicode MS" w:hAnsi="Arial" w:cs="Arial"/>
                <w:bCs/>
                <w:color w:val="000000"/>
                <w:sz w:val="18"/>
                <w:szCs w:val="18"/>
                <w:lang w:val="es-ES"/>
              </w:rPr>
              <w:t xml:space="preserve">de matriz de priorización del </w:t>
            </w:r>
            <w:r w:rsidRPr="00E757B4">
              <w:rPr>
                <w:rFonts w:ascii="Arial" w:eastAsia="Arial Unicode MS" w:hAnsi="Arial" w:cs="Arial"/>
                <w:b/>
                <w:bCs/>
                <w:color w:val="000000"/>
                <w:sz w:val="18"/>
                <w:szCs w:val="18"/>
                <w:lang w:val="es-ES"/>
              </w:rPr>
              <w:t>28-11-2012.</w:t>
            </w:r>
          </w:p>
          <w:p w:rsidR="00E757B4" w:rsidRDefault="00E757B4" w:rsidP="00E757B4">
            <w:pPr>
              <w:pStyle w:val="Standard"/>
              <w:tabs>
                <w:tab w:val="left" w:pos="1200"/>
                <w:tab w:val="left" w:pos="1214"/>
              </w:tabs>
              <w:jc w:val="both"/>
              <w:rPr>
                <w:rFonts w:ascii="Arial" w:eastAsia="Arial Unicode MS" w:hAnsi="Arial" w:cs="Arial"/>
                <w:b/>
                <w:bCs/>
                <w:color w:val="000000"/>
                <w:sz w:val="18"/>
                <w:szCs w:val="18"/>
                <w:lang w:val="es-ES"/>
              </w:rPr>
            </w:pPr>
          </w:p>
          <w:p w:rsidR="00C52045" w:rsidRPr="007E484C" w:rsidRDefault="00E757B4" w:rsidP="007E484C">
            <w:pPr>
              <w:pStyle w:val="Standard"/>
              <w:tabs>
                <w:tab w:val="left" w:pos="1200"/>
                <w:tab w:val="left" w:pos="1214"/>
              </w:tabs>
              <w:jc w:val="both"/>
              <w:rPr>
                <w:rFonts w:ascii="Arial" w:eastAsia="Arial Unicode MS" w:hAnsi="Arial" w:cs="Arial"/>
                <w:bCs/>
                <w:color w:val="000000"/>
                <w:sz w:val="18"/>
                <w:szCs w:val="18"/>
                <w:lang w:val="es-ES"/>
              </w:rPr>
            </w:pPr>
            <w:r w:rsidRPr="00E757B4">
              <w:rPr>
                <w:rFonts w:ascii="Arial" w:eastAsia="Arial Unicode MS" w:hAnsi="Arial" w:cs="Arial"/>
                <w:bCs/>
                <w:color w:val="000000"/>
                <w:sz w:val="18"/>
                <w:szCs w:val="18"/>
                <w:lang w:val="es-ES"/>
              </w:rPr>
              <w:t xml:space="preserve">3.- El 25-02-2013, mediante oficio  </w:t>
            </w:r>
            <w:proofErr w:type="spellStart"/>
            <w:r w:rsidRPr="00E757B4">
              <w:rPr>
                <w:rFonts w:ascii="Arial" w:eastAsia="Arial Unicode MS" w:hAnsi="Arial" w:cs="Arial"/>
                <w:bCs/>
                <w:color w:val="000000"/>
                <w:sz w:val="18"/>
                <w:szCs w:val="18"/>
                <w:lang w:val="es-ES"/>
              </w:rPr>
              <w:t>Oficio</w:t>
            </w:r>
            <w:proofErr w:type="spellEnd"/>
            <w:r w:rsidRPr="00E757B4">
              <w:rPr>
                <w:rFonts w:ascii="Arial" w:eastAsia="Arial Unicode MS" w:hAnsi="Arial" w:cs="Arial"/>
                <w:bCs/>
                <w:color w:val="000000"/>
                <w:sz w:val="18"/>
                <w:szCs w:val="18"/>
                <w:lang w:val="es-ES"/>
              </w:rPr>
              <w:t xml:space="preserve"> 025-2013-GR-CAJ/GRPPAT/SGPLCTI se comunica la NO REALIZACION DEL EVENTO.</w:t>
            </w:r>
          </w:p>
        </w:tc>
      </w:tr>
      <w:tr w:rsidR="00C52045" w:rsidRPr="00C810FF" w:rsidTr="00A51A23">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pStyle w:val="Prrafodelista"/>
              <w:ind w:left="0"/>
              <w:jc w:val="center"/>
              <w:rPr>
                <w:rFonts w:ascii="Arial Unicode MS" w:eastAsia="Arial Unicode MS" w:hAnsi="Arial Unicode MS" w:cs="Arial Unicode MS"/>
                <w:sz w:val="20"/>
                <w:szCs w:val="20"/>
              </w:rPr>
            </w:pPr>
          </w:p>
          <w:p w:rsidR="00C52045" w:rsidRPr="00C810FF" w:rsidRDefault="00C52045" w:rsidP="000036B4">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3</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2045" w:rsidRPr="00A51A23" w:rsidRDefault="00C52045" w:rsidP="00A51A23">
            <w:pPr>
              <w:pStyle w:val="Standard"/>
              <w:jc w:val="both"/>
              <w:rPr>
                <w:rFonts w:ascii="Arial" w:eastAsia="Arial Unicode MS" w:hAnsi="Arial" w:cs="Arial"/>
                <w:sz w:val="18"/>
                <w:szCs w:val="18"/>
              </w:rPr>
            </w:pPr>
            <w:r w:rsidRPr="00A51A23">
              <w:rPr>
                <w:rFonts w:ascii="Arial" w:eastAsia="Arial Unicode MS" w:hAnsi="Arial" w:cs="Arial"/>
                <w:b/>
                <w:bCs/>
                <w:sz w:val="18"/>
                <w:szCs w:val="18"/>
              </w:rPr>
              <w:t>Sobre el PIP Construcción del Sistema Irrigación Chota.</w:t>
            </w:r>
          </w:p>
          <w:p w:rsidR="00E757B4" w:rsidRDefault="00E757B4" w:rsidP="00A51A23">
            <w:pPr>
              <w:pStyle w:val="Standard"/>
              <w:jc w:val="both"/>
              <w:rPr>
                <w:rFonts w:ascii="Arial" w:eastAsia="Arial Unicode MS" w:hAnsi="Arial" w:cs="Arial"/>
                <w:b/>
                <w:bCs/>
                <w:sz w:val="18"/>
                <w:szCs w:val="18"/>
                <w:lang w:val="es-ES"/>
              </w:rPr>
            </w:pPr>
            <w:r w:rsidRPr="00A51A23">
              <w:rPr>
                <w:rFonts w:ascii="Arial" w:eastAsia="Arial Unicode MS" w:hAnsi="Arial" w:cs="Arial"/>
                <w:sz w:val="18"/>
                <w:szCs w:val="18"/>
              </w:rPr>
              <w:t xml:space="preserve">1.- Presentar oficio que avale el envío de los documentos requeridos por la  ANA, a presidencia y secretaría técnica del CRI. </w:t>
            </w:r>
            <w:r w:rsidRPr="00A51A23">
              <w:rPr>
                <w:rFonts w:ascii="Arial" w:eastAsia="Arial Unicode MS" w:hAnsi="Arial" w:cs="Arial"/>
                <w:b/>
                <w:bCs/>
                <w:sz w:val="18"/>
                <w:szCs w:val="18"/>
                <w:lang w:val="es-ES"/>
              </w:rPr>
              <w:t>31-01-2013</w:t>
            </w:r>
            <w:r w:rsidR="00A51A23">
              <w:rPr>
                <w:rFonts w:ascii="Arial" w:eastAsia="Arial Unicode MS" w:hAnsi="Arial" w:cs="Arial"/>
                <w:b/>
                <w:bCs/>
                <w:sz w:val="18"/>
                <w:szCs w:val="18"/>
                <w:lang w:val="es-ES"/>
              </w:rPr>
              <w:t>.</w:t>
            </w:r>
          </w:p>
          <w:p w:rsidR="00A51A23" w:rsidRPr="00A51A23" w:rsidRDefault="00A51A23" w:rsidP="00A51A23">
            <w:pPr>
              <w:pStyle w:val="Standard"/>
              <w:jc w:val="both"/>
              <w:rPr>
                <w:rFonts w:ascii="Arial" w:eastAsia="Arial Unicode MS" w:hAnsi="Arial" w:cs="Arial"/>
                <w:sz w:val="18"/>
                <w:szCs w:val="18"/>
              </w:rPr>
            </w:pPr>
          </w:p>
          <w:p w:rsidR="00E757B4" w:rsidRPr="00A51A23" w:rsidRDefault="00E757B4" w:rsidP="00A51A23">
            <w:pPr>
              <w:pStyle w:val="Standard"/>
              <w:jc w:val="both"/>
              <w:rPr>
                <w:rFonts w:ascii="Arial" w:eastAsia="Arial Unicode MS" w:hAnsi="Arial" w:cs="Arial"/>
                <w:sz w:val="18"/>
                <w:szCs w:val="18"/>
              </w:rPr>
            </w:pPr>
          </w:p>
          <w:p w:rsidR="00E757B4" w:rsidRPr="00A51A23" w:rsidRDefault="00E757B4" w:rsidP="00A51A23">
            <w:pPr>
              <w:pStyle w:val="Standard"/>
              <w:jc w:val="both"/>
              <w:rPr>
                <w:rFonts w:ascii="Arial" w:eastAsia="Arial Unicode MS" w:hAnsi="Arial" w:cs="Arial"/>
                <w:sz w:val="18"/>
                <w:szCs w:val="18"/>
              </w:rPr>
            </w:pPr>
            <w:r w:rsidRPr="00A51A23">
              <w:rPr>
                <w:rFonts w:ascii="Arial" w:eastAsia="Arial Unicode MS" w:hAnsi="Arial" w:cs="Arial"/>
                <w:sz w:val="18"/>
                <w:szCs w:val="18"/>
              </w:rPr>
              <w:t xml:space="preserve">2.- </w:t>
            </w:r>
            <w:r w:rsidRPr="00A51A23">
              <w:rPr>
                <w:rFonts w:ascii="Arial" w:eastAsia="Arial Unicode MS" w:hAnsi="Arial" w:cs="Arial"/>
                <w:sz w:val="18"/>
                <w:szCs w:val="18"/>
                <w:lang w:val="es-ES"/>
              </w:rPr>
              <w:t xml:space="preserve">Enviar ayuda memoria de todas las gestiones realizadas para cumplir con las solicitudes del ANA y lograr la </w:t>
            </w:r>
            <w:r w:rsidRPr="00A51A23">
              <w:rPr>
                <w:rFonts w:ascii="Arial" w:eastAsia="Arial Unicode MS" w:hAnsi="Arial" w:cs="Arial"/>
                <w:sz w:val="18"/>
                <w:szCs w:val="18"/>
              </w:rPr>
              <w:t>Resolución de usos de agua para la ejecución del proyecto</w:t>
            </w:r>
            <w:r w:rsidRPr="00A51A23">
              <w:rPr>
                <w:rFonts w:ascii="Arial" w:eastAsia="Arial Unicode MS" w:hAnsi="Arial" w:cs="Arial"/>
                <w:sz w:val="18"/>
                <w:szCs w:val="18"/>
                <w:lang w:val="es-ES"/>
              </w:rPr>
              <w:t>, a Presidencia y Secretaría Técnica del CRI.</w:t>
            </w:r>
            <w:r w:rsidRPr="00A51A23">
              <w:rPr>
                <w:rFonts w:ascii="Arial" w:eastAsiaTheme="minorEastAsia" w:hAnsi="Arial" w:cs="Arial"/>
                <w:b/>
                <w:bCs/>
                <w:color w:val="FF0000"/>
                <w:kern w:val="24"/>
                <w:sz w:val="18"/>
                <w:szCs w:val="18"/>
                <w:lang w:eastAsia="es-PE" w:bidi="ar-SA"/>
              </w:rPr>
              <w:t xml:space="preserve"> </w:t>
            </w:r>
            <w:r w:rsidRPr="00A51A23">
              <w:rPr>
                <w:rFonts w:ascii="Arial" w:eastAsia="Arial Unicode MS" w:hAnsi="Arial" w:cs="Arial"/>
                <w:b/>
                <w:bCs/>
                <w:sz w:val="18"/>
                <w:szCs w:val="18"/>
              </w:rPr>
              <w:t>28-01-2013</w:t>
            </w:r>
          </w:p>
          <w:p w:rsidR="00C52045" w:rsidRPr="00A51A23" w:rsidRDefault="00C52045" w:rsidP="00A51A23">
            <w:pPr>
              <w:pStyle w:val="Standard"/>
              <w:jc w:val="center"/>
              <w:rPr>
                <w:rFonts w:ascii="Arial" w:eastAsia="Arial Unicode MS" w:hAnsi="Arial" w:cs="Arial"/>
                <w:sz w:val="18"/>
                <w:szCs w:val="18"/>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B4" w:rsidRPr="00A51A23" w:rsidRDefault="00E757B4" w:rsidP="00A51A23">
            <w:pPr>
              <w:jc w:val="both"/>
              <w:rPr>
                <w:rFonts w:ascii="Arial" w:eastAsia="Arial Unicode MS" w:hAnsi="Arial" w:cs="Arial"/>
                <w:sz w:val="18"/>
                <w:szCs w:val="18"/>
              </w:rPr>
            </w:pPr>
            <w:r w:rsidRPr="00A51A23">
              <w:rPr>
                <w:rFonts w:ascii="Arial" w:eastAsia="Arial Unicode MS" w:hAnsi="Arial" w:cs="Arial"/>
                <w:sz w:val="18"/>
                <w:szCs w:val="18"/>
              </w:rPr>
              <w:t xml:space="preserve">1.- Gerente Sub Regional </w:t>
            </w:r>
            <w:proofErr w:type="spellStart"/>
            <w:r w:rsidRPr="00A51A23">
              <w:rPr>
                <w:rFonts w:ascii="Arial" w:eastAsia="Arial Unicode MS" w:hAnsi="Arial" w:cs="Arial"/>
                <w:sz w:val="18"/>
                <w:szCs w:val="18"/>
              </w:rPr>
              <w:t>Chota.Soc</w:t>
            </w:r>
            <w:proofErr w:type="spellEnd"/>
            <w:r w:rsidRPr="00A51A23">
              <w:rPr>
                <w:rFonts w:ascii="Arial" w:eastAsia="Arial Unicode MS" w:hAnsi="Arial" w:cs="Arial"/>
                <w:sz w:val="18"/>
                <w:szCs w:val="18"/>
              </w:rPr>
              <w:t>. Carlos Roncal Noriega.</w:t>
            </w:r>
          </w:p>
          <w:p w:rsidR="00C52045" w:rsidRDefault="00C52045" w:rsidP="00A51A23">
            <w:pPr>
              <w:pStyle w:val="Prrafodelista"/>
              <w:ind w:left="0"/>
              <w:jc w:val="both"/>
              <w:rPr>
                <w:rFonts w:ascii="Arial" w:eastAsia="Arial Unicode MS" w:hAnsi="Arial" w:cs="Arial"/>
                <w:sz w:val="18"/>
                <w:szCs w:val="18"/>
              </w:rPr>
            </w:pPr>
          </w:p>
          <w:p w:rsidR="00A51A23" w:rsidRDefault="00A51A23" w:rsidP="00A51A23">
            <w:pPr>
              <w:pStyle w:val="Prrafodelista"/>
              <w:ind w:left="0"/>
              <w:jc w:val="both"/>
              <w:rPr>
                <w:rFonts w:ascii="Arial" w:eastAsia="Arial Unicode MS" w:hAnsi="Arial" w:cs="Arial"/>
                <w:sz w:val="18"/>
                <w:szCs w:val="18"/>
              </w:rPr>
            </w:pPr>
          </w:p>
          <w:p w:rsidR="00A51A23" w:rsidRPr="00A51A23" w:rsidRDefault="00A51A23" w:rsidP="00A51A23">
            <w:pPr>
              <w:jc w:val="both"/>
              <w:rPr>
                <w:rFonts w:ascii="Arial" w:eastAsia="Arial Unicode MS" w:hAnsi="Arial" w:cs="Arial"/>
                <w:sz w:val="18"/>
                <w:szCs w:val="18"/>
              </w:rPr>
            </w:pPr>
            <w:r w:rsidRPr="00A51A23">
              <w:rPr>
                <w:rFonts w:ascii="Arial" w:eastAsia="Arial Unicode MS" w:hAnsi="Arial" w:cs="Arial"/>
                <w:sz w:val="18"/>
                <w:szCs w:val="18"/>
              </w:rPr>
              <w:t>2.- Ing. William Guerrero Panta.</w:t>
            </w:r>
          </w:p>
          <w:p w:rsidR="00A51A23" w:rsidRPr="00A51A23" w:rsidRDefault="00A51A23" w:rsidP="00E757B4">
            <w:pPr>
              <w:pStyle w:val="Prrafodelista"/>
              <w:ind w:left="0"/>
              <w:jc w:val="center"/>
              <w:rPr>
                <w:rFonts w:ascii="Arial" w:eastAsia="Arial Unicode MS" w:hAnsi="Arial" w:cs="Arial"/>
                <w:sz w:val="18"/>
                <w:szCs w:val="18"/>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57B4" w:rsidRDefault="00E757B4" w:rsidP="00E757B4">
            <w:pPr>
              <w:pStyle w:val="Standard"/>
              <w:tabs>
                <w:tab w:val="left" w:pos="1200"/>
                <w:tab w:val="left" w:pos="1214"/>
              </w:tabs>
              <w:jc w:val="both"/>
              <w:rPr>
                <w:rFonts w:ascii="Arial" w:eastAsia="Arial Unicode MS" w:hAnsi="Arial" w:cs="Arial"/>
                <w:color w:val="000000"/>
                <w:sz w:val="18"/>
                <w:szCs w:val="18"/>
              </w:rPr>
            </w:pPr>
            <w:r w:rsidRPr="00A51A23">
              <w:rPr>
                <w:rFonts w:ascii="Arial" w:eastAsia="Arial Unicode MS" w:hAnsi="Arial" w:cs="Arial"/>
                <w:color w:val="000000"/>
                <w:sz w:val="18"/>
                <w:szCs w:val="18"/>
                <w:lang w:eastAsia="es-PE"/>
              </w:rPr>
              <w:t xml:space="preserve">1.- </w:t>
            </w:r>
            <w:r w:rsidRPr="00A51A23">
              <w:rPr>
                <w:rFonts w:ascii="Arial" w:eastAsia="Arial Unicode MS" w:hAnsi="Arial" w:cs="Arial"/>
                <w:color w:val="000000"/>
                <w:sz w:val="18"/>
                <w:szCs w:val="18"/>
              </w:rPr>
              <w:t xml:space="preserve">Se presentó copia de la documentación enviada al ANA, a la Presidencia Regional de Cajamarca. </w:t>
            </w:r>
          </w:p>
          <w:p w:rsidR="00A51A23" w:rsidRDefault="00A51A23" w:rsidP="00E757B4">
            <w:pPr>
              <w:pStyle w:val="Standard"/>
              <w:tabs>
                <w:tab w:val="left" w:pos="1200"/>
                <w:tab w:val="left" w:pos="1214"/>
              </w:tabs>
              <w:jc w:val="both"/>
              <w:rPr>
                <w:rFonts w:ascii="Arial" w:eastAsia="Arial Unicode MS" w:hAnsi="Arial" w:cs="Arial"/>
                <w:color w:val="000000"/>
                <w:sz w:val="18"/>
                <w:szCs w:val="18"/>
              </w:rPr>
            </w:pPr>
          </w:p>
          <w:p w:rsidR="00A51A23" w:rsidRDefault="00A51A23" w:rsidP="00E757B4">
            <w:pPr>
              <w:pStyle w:val="Standard"/>
              <w:tabs>
                <w:tab w:val="left" w:pos="1200"/>
                <w:tab w:val="left" w:pos="1214"/>
              </w:tabs>
              <w:jc w:val="both"/>
              <w:rPr>
                <w:rFonts w:ascii="Arial" w:eastAsia="Arial Unicode MS" w:hAnsi="Arial" w:cs="Arial"/>
                <w:color w:val="000000"/>
                <w:sz w:val="18"/>
                <w:szCs w:val="18"/>
              </w:rPr>
            </w:pPr>
          </w:p>
          <w:p w:rsidR="00A51A23" w:rsidRDefault="00A51A23" w:rsidP="00E757B4">
            <w:pPr>
              <w:pStyle w:val="Standard"/>
              <w:tabs>
                <w:tab w:val="left" w:pos="1200"/>
                <w:tab w:val="left" w:pos="1214"/>
              </w:tabs>
              <w:jc w:val="both"/>
              <w:rPr>
                <w:rFonts w:ascii="Arial" w:eastAsia="Arial Unicode MS" w:hAnsi="Arial" w:cs="Arial"/>
                <w:color w:val="000000"/>
                <w:sz w:val="18"/>
                <w:szCs w:val="18"/>
              </w:rPr>
            </w:pPr>
          </w:p>
          <w:p w:rsidR="00A51A23" w:rsidRDefault="00A51A23" w:rsidP="00E757B4">
            <w:pPr>
              <w:pStyle w:val="Standard"/>
              <w:tabs>
                <w:tab w:val="left" w:pos="1200"/>
                <w:tab w:val="left" w:pos="1214"/>
              </w:tabs>
              <w:jc w:val="both"/>
              <w:rPr>
                <w:rFonts w:ascii="Arial" w:eastAsia="Arial Unicode MS" w:hAnsi="Arial" w:cs="Arial"/>
                <w:color w:val="000000"/>
                <w:sz w:val="18"/>
                <w:szCs w:val="18"/>
              </w:rPr>
            </w:pPr>
          </w:p>
          <w:p w:rsidR="00A51A23" w:rsidRDefault="00A51A23" w:rsidP="00E757B4">
            <w:pPr>
              <w:pStyle w:val="Standard"/>
              <w:tabs>
                <w:tab w:val="left" w:pos="1200"/>
                <w:tab w:val="left" w:pos="1214"/>
              </w:tabs>
              <w:jc w:val="both"/>
              <w:rPr>
                <w:rFonts w:ascii="Arial" w:eastAsia="Arial Unicode MS" w:hAnsi="Arial" w:cs="Arial"/>
                <w:color w:val="000000"/>
                <w:sz w:val="18"/>
                <w:szCs w:val="18"/>
              </w:rPr>
            </w:pPr>
          </w:p>
          <w:p w:rsidR="00A51A23" w:rsidRPr="00A51A23" w:rsidRDefault="00A51A23" w:rsidP="00E757B4">
            <w:pPr>
              <w:pStyle w:val="Standard"/>
              <w:tabs>
                <w:tab w:val="left" w:pos="1200"/>
                <w:tab w:val="left" w:pos="1214"/>
              </w:tabs>
              <w:jc w:val="both"/>
              <w:rPr>
                <w:rFonts w:ascii="Arial" w:eastAsia="Arial Unicode MS" w:hAnsi="Arial" w:cs="Arial"/>
                <w:color w:val="000000"/>
                <w:sz w:val="18"/>
                <w:szCs w:val="18"/>
              </w:rPr>
            </w:pPr>
          </w:p>
          <w:p w:rsidR="00A51A23" w:rsidRPr="00A51A23" w:rsidRDefault="00A51A23" w:rsidP="00A51A23">
            <w:pPr>
              <w:pStyle w:val="Standard"/>
              <w:tabs>
                <w:tab w:val="left" w:pos="1200"/>
                <w:tab w:val="left" w:pos="1214"/>
              </w:tabs>
              <w:jc w:val="both"/>
              <w:rPr>
                <w:rFonts w:ascii="Arial" w:eastAsia="Arial Unicode MS" w:hAnsi="Arial" w:cs="Arial"/>
                <w:color w:val="000000"/>
                <w:sz w:val="18"/>
                <w:szCs w:val="18"/>
              </w:rPr>
            </w:pPr>
            <w:r w:rsidRPr="00A51A23">
              <w:rPr>
                <w:rFonts w:ascii="Arial" w:eastAsia="Arial Unicode MS" w:hAnsi="Arial" w:cs="Arial"/>
                <w:color w:val="000000"/>
                <w:sz w:val="18"/>
                <w:szCs w:val="18"/>
                <w:lang w:eastAsia="es-PE"/>
              </w:rPr>
              <w:t xml:space="preserve">2.- </w:t>
            </w:r>
            <w:r w:rsidRPr="00A51A23">
              <w:rPr>
                <w:rFonts w:ascii="Arial" w:eastAsia="Arial Unicode MS" w:hAnsi="Arial" w:cs="Arial"/>
                <w:color w:val="000000"/>
                <w:sz w:val="18"/>
                <w:szCs w:val="18"/>
              </w:rPr>
              <w:t xml:space="preserve">El 28-01-2013,  Soc. Carlos Roncal Noriega, Gerente Sub Regional de Chota, presentó la ayuda memoria al Presidente Regional quien abordó el tema en la PCM,  además envió oficio Nº 049-2013-GR.CAJ/P. del 07-02-2013 al Ministro de Agricultura solicitando cumplimiento de obligaciones contraídas respecto al Proyecto “Construcción del Sistema Irrigación Chota”., sin respuesta a la fecha. </w:t>
            </w:r>
          </w:p>
          <w:p w:rsidR="00A51A23" w:rsidRPr="00A51A23" w:rsidRDefault="00A51A23" w:rsidP="00A51A23">
            <w:pPr>
              <w:pStyle w:val="Standard"/>
              <w:tabs>
                <w:tab w:val="left" w:pos="1200"/>
                <w:tab w:val="left" w:pos="1214"/>
              </w:tabs>
              <w:spacing w:line="100" w:lineRule="atLeast"/>
              <w:jc w:val="both"/>
              <w:rPr>
                <w:rFonts w:ascii="Arial" w:eastAsia="Arial Unicode MS" w:hAnsi="Arial" w:cs="Arial"/>
                <w:color w:val="000000"/>
                <w:sz w:val="18"/>
                <w:szCs w:val="18"/>
                <w:lang w:eastAsia="es-PE"/>
              </w:rPr>
            </w:pPr>
            <w:r w:rsidRPr="00A51A23">
              <w:rPr>
                <w:rFonts w:ascii="Arial" w:eastAsia="Arial Unicode MS" w:hAnsi="Arial" w:cs="Arial"/>
                <w:color w:val="000000"/>
                <w:sz w:val="18"/>
                <w:szCs w:val="18"/>
                <w:lang w:eastAsia="es-PE"/>
              </w:rPr>
              <w:t xml:space="preserve">El Lic. </w:t>
            </w:r>
            <w:proofErr w:type="spellStart"/>
            <w:r w:rsidRPr="00A51A23">
              <w:rPr>
                <w:rFonts w:ascii="Arial" w:eastAsia="Arial Unicode MS" w:hAnsi="Arial" w:cs="Arial"/>
                <w:color w:val="000000"/>
                <w:sz w:val="18"/>
                <w:szCs w:val="18"/>
                <w:lang w:eastAsia="es-PE"/>
              </w:rPr>
              <w:t>Percy</w:t>
            </w:r>
            <w:proofErr w:type="spellEnd"/>
            <w:r w:rsidRPr="00A51A23">
              <w:rPr>
                <w:rFonts w:ascii="Arial" w:eastAsia="Arial Unicode MS" w:hAnsi="Arial" w:cs="Arial"/>
                <w:color w:val="000000"/>
                <w:sz w:val="18"/>
                <w:szCs w:val="18"/>
                <w:lang w:eastAsia="es-PE"/>
              </w:rPr>
              <w:t xml:space="preserve"> Marín Flores del Castillo, Gerente General Regional de Cajamarca, envió los oficios Nº 479-2012-GR.CAJ/GGR, del 09-11-2012  en coordinación con la secretaría técnica del CRI, solicita autorización de uso de infraestructura del Sistema de Riego Tinajones para poder ejecutar el PIP de la referencia,</w:t>
            </w:r>
          </w:p>
          <w:p w:rsidR="000036B4" w:rsidRPr="00A51A23" w:rsidRDefault="007E484C" w:rsidP="007E484C">
            <w:pPr>
              <w:pStyle w:val="Standard"/>
              <w:tabs>
                <w:tab w:val="left" w:pos="1200"/>
                <w:tab w:val="left" w:pos="1214"/>
              </w:tabs>
              <w:spacing w:line="100" w:lineRule="atLeast"/>
              <w:jc w:val="both"/>
              <w:rPr>
                <w:rFonts w:ascii="Arial" w:eastAsia="Arial Unicode MS" w:hAnsi="Arial" w:cs="Arial"/>
                <w:color w:val="000000"/>
                <w:sz w:val="18"/>
                <w:szCs w:val="18"/>
                <w:lang w:eastAsia="es-PE"/>
              </w:rPr>
            </w:pPr>
            <w:r>
              <w:rPr>
                <w:rFonts w:ascii="Arial" w:eastAsia="Arial Unicode MS" w:hAnsi="Arial" w:cs="Arial"/>
                <w:color w:val="000000"/>
                <w:sz w:val="18"/>
                <w:szCs w:val="18"/>
                <w:lang w:eastAsia="es-PE"/>
              </w:rPr>
              <w:t>-</w:t>
            </w:r>
            <w:r w:rsidR="000036B4" w:rsidRPr="00A51A23">
              <w:rPr>
                <w:rFonts w:ascii="Arial" w:eastAsia="Arial Unicode MS" w:hAnsi="Arial" w:cs="Arial"/>
                <w:color w:val="000000"/>
                <w:sz w:val="18"/>
                <w:szCs w:val="18"/>
                <w:lang w:eastAsia="es-PE"/>
              </w:rPr>
              <w:t>Con Oficio Nº 044-2013-GR-CAJ/GR  del 25-01-2013, reiterando la solicitud, recién se recibe respuesta con Oficio Nº 198/2013-GR.LAMB/PEOT-GG del 13-02-2013, en el que manifiesta no otorgar la autorización para tal fin.</w:t>
            </w:r>
          </w:p>
          <w:p w:rsidR="000036B4" w:rsidRPr="00A51A23" w:rsidRDefault="007E484C" w:rsidP="007E484C">
            <w:pPr>
              <w:pStyle w:val="Standard"/>
              <w:tabs>
                <w:tab w:val="left" w:pos="1200"/>
                <w:tab w:val="left" w:pos="1214"/>
              </w:tabs>
              <w:spacing w:line="100" w:lineRule="atLeast"/>
              <w:jc w:val="both"/>
              <w:rPr>
                <w:rFonts w:ascii="Arial" w:eastAsia="Arial Unicode MS" w:hAnsi="Arial" w:cs="Arial"/>
                <w:color w:val="000000"/>
                <w:sz w:val="18"/>
                <w:szCs w:val="18"/>
                <w:lang w:eastAsia="es-PE"/>
              </w:rPr>
            </w:pPr>
            <w:r>
              <w:rPr>
                <w:rFonts w:ascii="Arial" w:eastAsia="Arial Unicode MS" w:hAnsi="Arial" w:cs="Arial"/>
                <w:color w:val="000000"/>
                <w:sz w:val="18"/>
                <w:szCs w:val="18"/>
                <w:lang w:eastAsia="es-PE"/>
              </w:rPr>
              <w:t>-</w:t>
            </w:r>
            <w:r w:rsidR="000036B4" w:rsidRPr="00A51A23">
              <w:rPr>
                <w:rFonts w:ascii="Arial" w:eastAsia="Arial Unicode MS" w:hAnsi="Arial" w:cs="Arial"/>
                <w:color w:val="000000"/>
                <w:sz w:val="18"/>
                <w:szCs w:val="18"/>
                <w:lang w:eastAsia="es-PE"/>
              </w:rPr>
              <w:t xml:space="preserve">Con oficio Nº 060-2013-GR.CAJ/P, del 20-02-2013, el Presidente Regional de Cajamarca el Prof. Gregorio Santos Guerrero, en coordinación con la Secretaria Técnica del CRI, envía al Presidente Regional de Lambayeque Ing. Humberto Acuña Peralta, el reiterativo para el cumplimiento de obligaciones contraídas por el Estado Peruano con la población de Chota, respecto al trasvase de aguas de los ríos </w:t>
            </w:r>
            <w:proofErr w:type="spellStart"/>
            <w:r w:rsidR="000036B4" w:rsidRPr="00A51A23">
              <w:rPr>
                <w:rFonts w:ascii="Arial" w:eastAsia="Arial Unicode MS" w:hAnsi="Arial" w:cs="Arial"/>
                <w:color w:val="000000"/>
                <w:sz w:val="18"/>
                <w:szCs w:val="18"/>
                <w:lang w:eastAsia="es-PE"/>
              </w:rPr>
              <w:t>Conchano</w:t>
            </w:r>
            <w:proofErr w:type="spellEnd"/>
            <w:r w:rsidR="000036B4" w:rsidRPr="00A51A23">
              <w:rPr>
                <w:rFonts w:ascii="Arial" w:eastAsia="Arial Unicode MS" w:hAnsi="Arial" w:cs="Arial"/>
                <w:color w:val="000000"/>
                <w:sz w:val="18"/>
                <w:szCs w:val="18"/>
                <w:lang w:eastAsia="es-PE"/>
              </w:rPr>
              <w:t xml:space="preserve"> y </w:t>
            </w:r>
            <w:proofErr w:type="spellStart"/>
            <w:r w:rsidR="000036B4" w:rsidRPr="00A51A23">
              <w:rPr>
                <w:rFonts w:ascii="Arial" w:eastAsia="Arial Unicode MS" w:hAnsi="Arial" w:cs="Arial"/>
                <w:color w:val="000000"/>
                <w:sz w:val="18"/>
                <w:szCs w:val="18"/>
                <w:lang w:eastAsia="es-PE"/>
              </w:rPr>
              <w:t>Chotano</w:t>
            </w:r>
            <w:proofErr w:type="spellEnd"/>
            <w:r w:rsidR="000036B4" w:rsidRPr="00A51A23">
              <w:rPr>
                <w:rFonts w:ascii="Arial" w:eastAsia="Arial Unicode MS" w:hAnsi="Arial" w:cs="Arial"/>
                <w:color w:val="000000"/>
                <w:sz w:val="18"/>
                <w:szCs w:val="18"/>
                <w:lang w:eastAsia="es-PE"/>
              </w:rPr>
              <w:t xml:space="preserve"> al sistema de riego Tinajones.</w:t>
            </w:r>
          </w:p>
          <w:p w:rsidR="00C52045" w:rsidRPr="00A51A23" w:rsidRDefault="00C52045" w:rsidP="000036B4">
            <w:pPr>
              <w:pStyle w:val="Standard"/>
              <w:tabs>
                <w:tab w:val="left" w:pos="1200"/>
                <w:tab w:val="left" w:pos="1214"/>
              </w:tabs>
              <w:spacing w:line="100" w:lineRule="atLeast"/>
              <w:jc w:val="both"/>
              <w:rPr>
                <w:rFonts w:ascii="Arial" w:eastAsia="Arial Unicode MS" w:hAnsi="Arial" w:cs="Arial"/>
                <w:color w:val="000000"/>
                <w:sz w:val="18"/>
                <w:szCs w:val="18"/>
                <w:lang w:eastAsia="es-PE"/>
              </w:rPr>
            </w:pPr>
          </w:p>
        </w:tc>
      </w:tr>
    </w:tbl>
    <w:p w:rsidR="00C52045" w:rsidRPr="00C810FF" w:rsidRDefault="00C52045" w:rsidP="00C52045">
      <w:pPr>
        <w:pStyle w:val="Prrafodelista"/>
        <w:ind w:left="0"/>
        <w:jc w:val="both"/>
        <w:rPr>
          <w:rFonts w:ascii="Arial Unicode MS" w:eastAsia="Arial Unicode MS" w:hAnsi="Arial Unicode MS" w:cs="Arial Unicode MS"/>
          <w:sz w:val="20"/>
          <w:szCs w:val="20"/>
        </w:rPr>
      </w:pPr>
    </w:p>
    <w:tbl>
      <w:tblPr>
        <w:tblW w:w="9600" w:type="dxa"/>
        <w:tblInd w:w="98" w:type="dxa"/>
        <w:tblLayout w:type="fixed"/>
        <w:tblCellMar>
          <w:left w:w="10" w:type="dxa"/>
          <w:right w:w="10" w:type="dxa"/>
        </w:tblCellMar>
        <w:tblLook w:val="0000" w:firstRow="0" w:lastRow="0" w:firstColumn="0" w:lastColumn="0" w:noHBand="0" w:noVBand="0"/>
      </w:tblPr>
      <w:tblGrid>
        <w:gridCol w:w="524"/>
        <w:gridCol w:w="3228"/>
        <w:gridCol w:w="1603"/>
        <w:gridCol w:w="4245"/>
      </w:tblGrid>
      <w:tr w:rsidR="00C52045" w:rsidRPr="00C810FF" w:rsidTr="000036B4">
        <w:tc>
          <w:tcPr>
            <w:tcW w:w="5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2864CE" w:rsidP="000036B4">
            <w:pPr>
              <w:pStyle w:val="Prrafodelista"/>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32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D14DE6">
            <w:pPr>
              <w:pStyle w:val="Standard"/>
              <w:jc w:val="both"/>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b/>
                <w:bCs/>
                <w:color w:val="000000"/>
                <w:sz w:val="20"/>
                <w:szCs w:val="20"/>
                <w:lang w:eastAsia="es-PE"/>
              </w:rPr>
              <w:t>Mejoramiento Flujos de Procesos</w:t>
            </w:r>
            <w:r w:rsidR="007E484C">
              <w:rPr>
                <w:rFonts w:ascii="Arial Unicode MS" w:eastAsia="Arial Unicode MS" w:hAnsi="Arial Unicode MS" w:cs="Arial Unicode MS"/>
                <w:b/>
                <w:bCs/>
                <w:color w:val="000000"/>
                <w:sz w:val="20"/>
                <w:szCs w:val="20"/>
                <w:lang w:eastAsia="es-PE"/>
              </w:rPr>
              <w:t xml:space="preserve"> administrativos.</w:t>
            </w:r>
          </w:p>
          <w:p w:rsidR="00C52045" w:rsidRPr="00C810FF" w:rsidRDefault="00C52045" w:rsidP="00D14DE6">
            <w:pPr>
              <w:pStyle w:val="Standard"/>
              <w:jc w:val="both"/>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1.-</w:t>
            </w:r>
            <w:r w:rsidR="007E484C">
              <w:rPr>
                <w:rFonts w:ascii="Arial Unicode MS" w:eastAsia="Arial Unicode MS" w:hAnsi="Arial Unicode MS" w:cs="Arial Unicode MS"/>
                <w:color w:val="000000"/>
                <w:sz w:val="20"/>
                <w:szCs w:val="20"/>
                <w:lang w:eastAsia="es-PE"/>
              </w:rPr>
              <w:t xml:space="preserve"> La</w:t>
            </w:r>
            <w:r w:rsidRPr="00C810FF">
              <w:rPr>
                <w:rFonts w:ascii="Arial Unicode MS" w:eastAsia="Arial Unicode MS" w:hAnsi="Arial Unicode MS" w:cs="Arial Unicode MS"/>
                <w:color w:val="000000"/>
                <w:sz w:val="20"/>
                <w:szCs w:val="20"/>
                <w:lang w:eastAsia="es-PE"/>
              </w:rPr>
              <w:t xml:space="preserve"> Director</w:t>
            </w:r>
            <w:r w:rsidR="007E484C">
              <w:rPr>
                <w:rFonts w:ascii="Arial Unicode MS" w:eastAsia="Arial Unicode MS" w:hAnsi="Arial Unicode MS" w:cs="Arial Unicode MS"/>
                <w:color w:val="000000"/>
                <w:sz w:val="20"/>
                <w:szCs w:val="20"/>
                <w:lang w:eastAsia="es-PE"/>
              </w:rPr>
              <w:t>a</w:t>
            </w:r>
            <w:r w:rsidR="00BE5EA9">
              <w:rPr>
                <w:rFonts w:ascii="Arial Unicode MS" w:eastAsia="Arial Unicode MS" w:hAnsi="Arial Unicode MS" w:cs="Arial Unicode MS"/>
                <w:color w:val="000000"/>
                <w:sz w:val="20"/>
                <w:szCs w:val="20"/>
                <w:lang w:eastAsia="es-PE"/>
              </w:rPr>
              <w:t xml:space="preserve"> Regional de Administración</w:t>
            </w:r>
            <w:r w:rsidR="007E484C">
              <w:rPr>
                <w:rFonts w:ascii="Arial Unicode MS" w:eastAsia="Arial Unicode MS" w:hAnsi="Arial Unicode MS" w:cs="Arial Unicode MS"/>
                <w:color w:val="000000"/>
                <w:sz w:val="20"/>
                <w:szCs w:val="20"/>
                <w:lang w:eastAsia="es-PE"/>
              </w:rPr>
              <w:t xml:space="preserve"> </w:t>
            </w:r>
            <w:r w:rsidRPr="00C810FF">
              <w:rPr>
                <w:rFonts w:ascii="Arial Unicode MS" w:eastAsia="Arial Unicode MS" w:hAnsi="Arial Unicode MS" w:cs="Arial Unicode MS"/>
                <w:color w:val="000000"/>
                <w:sz w:val="20"/>
                <w:szCs w:val="20"/>
                <w:lang w:eastAsia="es-PE"/>
              </w:rPr>
              <w:t>debe enviar en el plazo previsto la información requerida sobre los procesos que se dan en bienes y servicios.</w:t>
            </w:r>
            <w:r w:rsidR="00BE5EA9">
              <w:rPr>
                <w:rFonts w:ascii="Arial Unicode MS" w:eastAsia="Arial Unicode MS" w:hAnsi="Arial Unicode MS" w:cs="Arial Unicode MS"/>
                <w:color w:val="000000"/>
                <w:sz w:val="20"/>
                <w:szCs w:val="20"/>
                <w:lang w:eastAsia="es-PE"/>
              </w:rPr>
              <w:t xml:space="preserve"> Plazo 29-03-2013.</w:t>
            </w:r>
          </w:p>
          <w:p w:rsidR="00C52045" w:rsidRPr="00C810FF" w:rsidRDefault="00C52045" w:rsidP="00D14DE6">
            <w:pPr>
              <w:pStyle w:val="Standard"/>
              <w:jc w:val="both"/>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xml:space="preserve">2.-La Gerencia General pide que el Ing. Pelayo Roncal Vargas mediante la Sub Gerencia de </w:t>
            </w:r>
            <w:r w:rsidRPr="00C810FF">
              <w:rPr>
                <w:rFonts w:ascii="Arial Unicode MS" w:eastAsia="Arial Unicode MS" w:hAnsi="Arial Unicode MS" w:cs="Arial Unicode MS"/>
                <w:color w:val="000000"/>
                <w:sz w:val="20"/>
                <w:szCs w:val="20"/>
                <w:lang w:eastAsia="es-PE"/>
              </w:rPr>
              <w:lastRenderedPageBreak/>
              <w:t>Desarrollo Institucional alcance los Procesos que utiliza la Dirección Regional de Administración sobre bienes y servicios.</w:t>
            </w:r>
          </w:p>
          <w:p w:rsidR="00C52045" w:rsidRPr="00C810FF" w:rsidRDefault="00C52045" w:rsidP="00D14DE6">
            <w:pPr>
              <w:pStyle w:val="Standard"/>
              <w:jc w:val="both"/>
              <w:rPr>
                <w:rFonts w:ascii="Arial Unicode MS" w:eastAsia="Arial Unicode MS" w:hAnsi="Arial Unicode MS" w:cs="Arial Unicode MS"/>
                <w:color w:val="000000"/>
                <w:sz w:val="20"/>
                <w:szCs w:val="20"/>
                <w:lang w:eastAsia="es-PE"/>
              </w:rPr>
            </w:pPr>
          </w:p>
        </w:tc>
        <w:tc>
          <w:tcPr>
            <w:tcW w:w="16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BE5EA9" w:rsidRDefault="00C52045" w:rsidP="00D14DE6">
            <w:pPr>
              <w:spacing w:line="240" w:lineRule="auto"/>
              <w:jc w:val="both"/>
              <w:rPr>
                <w:rFonts w:ascii="Arial Unicode MS" w:eastAsia="Arial Unicode MS" w:hAnsi="Arial Unicode MS" w:cs="Arial Unicode MS"/>
                <w:sz w:val="20"/>
                <w:szCs w:val="20"/>
              </w:rPr>
            </w:pPr>
            <w:proofErr w:type="spellStart"/>
            <w:r w:rsidRPr="00BE5EA9">
              <w:rPr>
                <w:rFonts w:ascii="Arial Unicode MS" w:eastAsia="Arial Unicode MS" w:hAnsi="Arial Unicode MS" w:cs="Arial Unicode MS"/>
                <w:bCs/>
                <w:sz w:val="20"/>
                <w:szCs w:val="20"/>
              </w:rPr>
              <w:lastRenderedPageBreak/>
              <w:t>Adm</w:t>
            </w:r>
            <w:proofErr w:type="spellEnd"/>
            <w:r w:rsidRPr="00BE5EA9">
              <w:rPr>
                <w:rFonts w:ascii="Arial Unicode MS" w:eastAsia="Arial Unicode MS" w:hAnsi="Arial Unicode MS" w:cs="Arial Unicode MS"/>
                <w:bCs/>
                <w:sz w:val="20"/>
                <w:szCs w:val="20"/>
              </w:rPr>
              <w:t>.</w:t>
            </w:r>
            <w:r w:rsidR="00BE5EA9" w:rsidRPr="00BE5EA9">
              <w:rPr>
                <w:rFonts w:ascii="Arial Unicode MS" w:eastAsia="Arial Unicode MS" w:hAnsi="Arial Unicode MS" w:cs="Arial Unicode MS"/>
                <w:bCs/>
                <w:sz w:val="20"/>
                <w:szCs w:val="20"/>
              </w:rPr>
              <w:t xml:space="preserve"> Karina Cerdán Pastor</w:t>
            </w:r>
            <w:r w:rsidRPr="00BE5EA9">
              <w:rPr>
                <w:rFonts w:ascii="Arial Unicode MS" w:eastAsia="Arial Unicode MS" w:hAnsi="Arial Unicode MS" w:cs="Arial Unicode MS"/>
                <w:bCs/>
                <w:sz w:val="20"/>
                <w:szCs w:val="20"/>
              </w:rPr>
              <w:t xml:space="preserve"> </w:t>
            </w:r>
          </w:p>
          <w:p w:rsidR="00C52045" w:rsidRPr="00C810FF" w:rsidRDefault="00C52045" w:rsidP="00D14DE6">
            <w:pPr>
              <w:pStyle w:val="Prrafodelista"/>
              <w:spacing w:line="240" w:lineRule="auto"/>
              <w:jc w:val="both"/>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C52045" w:rsidRPr="00C810FF" w:rsidRDefault="00C52045" w:rsidP="00D14DE6">
            <w:pPr>
              <w:pStyle w:val="Prrafodelista"/>
              <w:spacing w:line="240" w:lineRule="auto"/>
              <w:jc w:val="both"/>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C52045" w:rsidRPr="00C810FF" w:rsidRDefault="00C52045" w:rsidP="00D14DE6">
            <w:pPr>
              <w:pStyle w:val="Prrafodelista"/>
              <w:spacing w:line="240" w:lineRule="auto"/>
              <w:jc w:val="both"/>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C52045" w:rsidRPr="00C810FF" w:rsidRDefault="00C52045" w:rsidP="00D14DE6">
            <w:pPr>
              <w:pStyle w:val="Prrafodelista"/>
              <w:spacing w:line="240" w:lineRule="auto"/>
              <w:jc w:val="both"/>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C52045" w:rsidRPr="00BE5EA9" w:rsidRDefault="00C52045" w:rsidP="00D14DE6">
            <w:pPr>
              <w:spacing w:line="240" w:lineRule="auto"/>
              <w:jc w:val="both"/>
              <w:rPr>
                <w:rFonts w:ascii="Arial Unicode MS" w:eastAsia="Arial Unicode MS" w:hAnsi="Arial Unicode MS" w:cs="Arial Unicode MS"/>
                <w:sz w:val="20"/>
                <w:szCs w:val="20"/>
              </w:rPr>
            </w:pPr>
            <w:r w:rsidRPr="00BE5EA9">
              <w:rPr>
                <w:rFonts w:ascii="Arial Unicode MS" w:eastAsia="Arial Unicode MS" w:hAnsi="Arial Unicode MS" w:cs="Arial Unicode MS"/>
                <w:bCs/>
                <w:sz w:val="20"/>
                <w:szCs w:val="20"/>
              </w:rPr>
              <w:t>Ing. Pelayo Roncal Vargas</w:t>
            </w:r>
          </w:p>
          <w:p w:rsidR="00C52045" w:rsidRPr="00BE5EA9" w:rsidRDefault="00C52045" w:rsidP="00D14DE6">
            <w:pPr>
              <w:pStyle w:val="Prrafodelista"/>
              <w:spacing w:line="240" w:lineRule="auto"/>
              <w:jc w:val="both"/>
              <w:rPr>
                <w:rFonts w:ascii="Arial Unicode MS" w:eastAsia="Arial Unicode MS" w:hAnsi="Arial Unicode MS" w:cs="Arial Unicode MS"/>
                <w:sz w:val="20"/>
                <w:szCs w:val="20"/>
              </w:rPr>
            </w:pPr>
            <w:r w:rsidRPr="00BE5EA9">
              <w:rPr>
                <w:rFonts w:ascii="Arial Unicode MS" w:eastAsia="Arial Unicode MS" w:hAnsi="Arial Unicode MS" w:cs="Arial Unicode MS"/>
                <w:bCs/>
                <w:sz w:val="20"/>
                <w:szCs w:val="20"/>
              </w:rPr>
              <w:t> </w:t>
            </w:r>
          </w:p>
          <w:p w:rsidR="00C52045" w:rsidRPr="00BE5EA9" w:rsidRDefault="00C52045" w:rsidP="00D14DE6">
            <w:pPr>
              <w:pStyle w:val="Prrafodelista"/>
              <w:spacing w:line="240" w:lineRule="auto"/>
              <w:jc w:val="both"/>
              <w:rPr>
                <w:rFonts w:ascii="Arial Unicode MS" w:eastAsia="Arial Unicode MS" w:hAnsi="Arial Unicode MS" w:cs="Arial Unicode MS"/>
                <w:sz w:val="20"/>
                <w:szCs w:val="20"/>
              </w:rPr>
            </w:pPr>
            <w:r w:rsidRPr="00BE5EA9">
              <w:rPr>
                <w:rFonts w:ascii="Arial Unicode MS" w:eastAsia="Arial Unicode MS" w:hAnsi="Arial Unicode MS" w:cs="Arial Unicode MS"/>
                <w:bCs/>
                <w:sz w:val="20"/>
                <w:szCs w:val="20"/>
              </w:rPr>
              <w:t> </w:t>
            </w:r>
          </w:p>
          <w:p w:rsidR="00C52045" w:rsidRPr="00BE5EA9" w:rsidRDefault="00BE5EA9" w:rsidP="00D14DE6">
            <w:p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bCs/>
                <w:sz w:val="20"/>
                <w:szCs w:val="20"/>
              </w:rPr>
              <w:lastRenderedPageBreak/>
              <w:t>Bach</w:t>
            </w:r>
            <w:r w:rsidR="00C52045" w:rsidRPr="00BE5EA9">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Gonzalo Lavado Abanto</w:t>
            </w:r>
          </w:p>
          <w:p w:rsidR="00C52045" w:rsidRPr="00C810FF" w:rsidRDefault="00C52045" w:rsidP="00D14DE6">
            <w:pPr>
              <w:pStyle w:val="Prrafodelista"/>
              <w:spacing w:line="240" w:lineRule="auto"/>
              <w:ind w:left="0"/>
              <w:jc w:val="both"/>
              <w:rPr>
                <w:rFonts w:ascii="Arial Unicode MS" w:eastAsia="Arial Unicode MS" w:hAnsi="Arial Unicode MS" w:cs="Arial Unicode MS"/>
                <w:sz w:val="20"/>
                <w:szCs w:val="20"/>
              </w:rPr>
            </w:pPr>
          </w:p>
        </w:tc>
        <w:tc>
          <w:tcPr>
            <w:tcW w:w="4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EA9" w:rsidRDefault="00BE5EA9"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r>
              <w:rPr>
                <w:rFonts w:ascii="Arial Unicode MS" w:eastAsia="Arial Unicode MS" w:hAnsi="Arial Unicode MS" w:cs="Arial Unicode MS"/>
                <w:color w:val="000000"/>
                <w:sz w:val="20"/>
                <w:szCs w:val="20"/>
                <w:lang w:eastAsia="es-PE"/>
              </w:rPr>
              <w:lastRenderedPageBreak/>
              <w:t>1.- La Directora Regional de Administración debe concluir el análisis de procesos y presentarlos como máximo al 29-03-2013.</w:t>
            </w:r>
          </w:p>
          <w:p w:rsidR="00BE5EA9" w:rsidRDefault="00BE5EA9"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p>
          <w:p w:rsidR="00BE5EA9" w:rsidRDefault="00BE5EA9"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p>
          <w:p w:rsidR="00BE5EA9" w:rsidRDefault="00BE5EA9"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r>
              <w:rPr>
                <w:rFonts w:ascii="Arial Unicode MS" w:eastAsia="Arial Unicode MS" w:hAnsi="Arial Unicode MS" w:cs="Arial Unicode MS"/>
                <w:color w:val="000000"/>
                <w:sz w:val="20"/>
                <w:szCs w:val="20"/>
                <w:lang w:eastAsia="es-PE"/>
              </w:rPr>
              <w:t xml:space="preserve">2.- La Sub Gerencia de Desarrollo Institucional se compromete presentar al 29-03-2013 los procesos en coordinación con la </w:t>
            </w:r>
            <w:proofErr w:type="spellStart"/>
            <w:r>
              <w:rPr>
                <w:rFonts w:ascii="Arial Unicode MS" w:eastAsia="Arial Unicode MS" w:hAnsi="Arial Unicode MS" w:cs="Arial Unicode MS"/>
                <w:color w:val="000000"/>
                <w:sz w:val="20"/>
                <w:szCs w:val="20"/>
                <w:lang w:eastAsia="es-PE"/>
              </w:rPr>
              <w:t>DRAdm</w:t>
            </w:r>
            <w:proofErr w:type="spellEnd"/>
            <w:r>
              <w:rPr>
                <w:rFonts w:ascii="Arial Unicode MS" w:eastAsia="Arial Unicode MS" w:hAnsi="Arial Unicode MS" w:cs="Arial Unicode MS"/>
                <w:color w:val="000000"/>
                <w:sz w:val="20"/>
                <w:szCs w:val="20"/>
                <w:lang w:eastAsia="es-PE"/>
              </w:rPr>
              <w:t>,</w:t>
            </w:r>
          </w:p>
          <w:p w:rsidR="00BE5EA9" w:rsidRDefault="00BE5EA9"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p>
          <w:p w:rsidR="00BE5EA9" w:rsidRDefault="00BE5EA9"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p>
          <w:p w:rsidR="00BE5EA9" w:rsidRDefault="00BE5EA9"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p>
          <w:p w:rsidR="00BE5EA9" w:rsidRDefault="00BE5EA9"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p>
          <w:p w:rsidR="00C52045" w:rsidRPr="00C810FF" w:rsidRDefault="00C52045"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p>
        </w:tc>
      </w:tr>
      <w:tr w:rsidR="00C52045" w:rsidRPr="00C810FF" w:rsidTr="000036B4">
        <w:tc>
          <w:tcPr>
            <w:tcW w:w="5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C52045" w:rsidP="000036B4">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lastRenderedPageBreak/>
              <w:t>6</w:t>
            </w:r>
          </w:p>
        </w:tc>
        <w:tc>
          <w:tcPr>
            <w:tcW w:w="32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BE5EA9" w:rsidRDefault="00C52045" w:rsidP="00D14DE6">
            <w:pPr>
              <w:pStyle w:val="Standard"/>
              <w:jc w:val="both"/>
              <w:rPr>
                <w:rFonts w:ascii="Arial Unicode MS" w:eastAsia="Arial Unicode MS" w:hAnsi="Arial Unicode MS" w:cs="Arial Unicode MS"/>
                <w:bCs/>
                <w:color w:val="000000"/>
                <w:sz w:val="20"/>
                <w:szCs w:val="20"/>
                <w:lang w:eastAsia="es-PE"/>
              </w:rPr>
            </w:pPr>
            <w:r w:rsidRPr="00C810FF">
              <w:rPr>
                <w:rFonts w:ascii="Arial Unicode MS" w:eastAsia="Arial Unicode MS" w:hAnsi="Arial Unicode MS" w:cs="Arial Unicode MS"/>
                <w:b/>
                <w:bCs/>
                <w:color w:val="000000"/>
                <w:sz w:val="20"/>
                <w:szCs w:val="20"/>
                <w:lang w:val="es-ES" w:eastAsia="es-PE"/>
              </w:rPr>
              <w:t xml:space="preserve">Involucrar en la relación de Proyectos del CRI el PIP </w:t>
            </w:r>
            <w:proofErr w:type="gramStart"/>
            <w:r w:rsidRPr="00C810FF">
              <w:rPr>
                <w:rFonts w:ascii="Arial Unicode MS" w:eastAsia="Arial Unicode MS" w:hAnsi="Arial Unicode MS" w:cs="Arial Unicode MS"/>
                <w:b/>
                <w:bCs/>
                <w:color w:val="000000"/>
                <w:sz w:val="20"/>
                <w:szCs w:val="20"/>
                <w:lang w:val="es-ES" w:eastAsia="es-PE"/>
              </w:rPr>
              <w:t xml:space="preserve">“ </w:t>
            </w:r>
            <w:r w:rsidRPr="00BE5EA9">
              <w:rPr>
                <w:rFonts w:ascii="Arial Unicode MS" w:eastAsia="Arial Unicode MS" w:hAnsi="Arial Unicode MS" w:cs="Arial Unicode MS"/>
                <w:bCs/>
                <w:color w:val="000000"/>
                <w:sz w:val="20"/>
                <w:szCs w:val="20"/>
                <w:lang w:val="es-ES" w:eastAsia="es-PE"/>
              </w:rPr>
              <w:t>Construcción</w:t>
            </w:r>
            <w:proofErr w:type="gramEnd"/>
            <w:r w:rsidRPr="00BE5EA9">
              <w:rPr>
                <w:rFonts w:ascii="Arial Unicode MS" w:eastAsia="Arial Unicode MS" w:hAnsi="Arial Unicode MS" w:cs="Arial Unicode MS"/>
                <w:bCs/>
                <w:color w:val="000000"/>
                <w:sz w:val="20"/>
                <w:szCs w:val="20"/>
                <w:lang w:val="es-ES" w:eastAsia="es-PE"/>
              </w:rPr>
              <w:t xml:space="preserve"> Puente </w:t>
            </w:r>
            <w:proofErr w:type="spellStart"/>
            <w:r w:rsidRPr="00BE5EA9">
              <w:rPr>
                <w:rFonts w:ascii="Arial Unicode MS" w:eastAsia="Arial Unicode MS" w:hAnsi="Arial Unicode MS" w:cs="Arial Unicode MS"/>
                <w:bCs/>
                <w:color w:val="000000"/>
                <w:sz w:val="20"/>
                <w:szCs w:val="20"/>
                <w:lang w:val="es-ES" w:eastAsia="es-PE"/>
              </w:rPr>
              <w:t>Chamaya</w:t>
            </w:r>
            <w:proofErr w:type="spellEnd"/>
            <w:r w:rsidRPr="00BE5EA9">
              <w:rPr>
                <w:rFonts w:ascii="Arial Unicode MS" w:eastAsia="Arial Unicode MS" w:hAnsi="Arial Unicode MS" w:cs="Arial Unicode MS"/>
                <w:bCs/>
                <w:color w:val="000000"/>
                <w:sz w:val="20"/>
                <w:szCs w:val="20"/>
                <w:lang w:val="es-ES" w:eastAsia="es-PE"/>
              </w:rPr>
              <w:t xml:space="preserve"> III” – Factibilidad – GSR </w:t>
            </w:r>
            <w:proofErr w:type="spellStart"/>
            <w:r w:rsidRPr="00BE5EA9">
              <w:rPr>
                <w:rFonts w:ascii="Arial Unicode MS" w:eastAsia="Arial Unicode MS" w:hAnsi="Arial Unicode MS" w:cs="Arial Unicode MS"/>
                <w:bCs/>
                <w:color w:val="000000"/>
                <w:sz w:val="20"/>
                <w:szCs w:val="20"/>
                <w:lang w:val="es-ES" w:eastAsia="es-PE"/>
              </w:rPr>
              <w:t>Cutervo</w:t>
            </w:r>
            <w:proofErr w:type="spellEnd"/>
            <w:r w:rsidRPr="00BE5EA9">
              <w:rPr>
                <w:rFonts w:ascii="Arial Unicode MS" w:eastAsia="Arial Unicode MS" w:hAnsi="Arial Unicode MS" w:cs="Arial Unicode MS"/>
                <w:bCs/>
                <w:color w:val="000000"/>
                <w:sz w:val="20"/>
                <w:szCs w:val="20"/>
                <w:lang w:val="es-ES" w:eastAsia="es-PE"/>
              </w:rPr>
              <w:t>.</w:t>
            </w:r>
          </w:p>
          <w:p w:rsidR="00C52045" w:rsidRPr="00C810FF" w:rsidRDefault="00C52045" w:rsidP="00D14DE6">
            <w:pPr>
              <w:pStyle w:val="Standard"/>
              <w:jc w:val="both"/>
              <w:rPr>
                <w:rFonts w:ascii="Arial Unicode MS" w:eastAsia="Arial Unicode MS" w:hAnsi="Arial Unicode MS" w:cs="Arial Unicode MS"/>
                <w:b/>
                <w:bCs/>
                <w:color w:val="000000"/>
                <w:sz w:val="20"/>
                <w:szCs w:val="20"/>
                <w:lang w:eastAsia="es-PE"/>
              </w:rPr>
            </w:pPr>
          </w:p>
        </w:tc>
        <w:tc>
          <w:tcPr>
            <w:tcW w:w="16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BE5EA9" w:rsidRDefault="00C52045" w:rsidP="00D14DE6">
            <w:pPr>
              <w:spacing w:line="240" w:lineRule="auto"/>
              <w:jc w:val="both"/>
              <w:rPr>
                <w:rFonts w:ascii="Arial Unicode MS" w:eastAsia="Arial Unicode MS" w:hAnsi="Arial Unicode MS" w:cs="Arial Unicode MS"/>
                <w:bCs/>
                <w:sz w:val="20"/>
                <w:szCs w:val="20"/>
              </w:rPr>
            </w:pPr>
            <w:r w:rsidRPr="00BE5EA9">
              <w:rPr>
                <w:rFonts w:ascii="Arial Unicode MS" w:eastAsia="Arial Unicode MS" w:hAnsi="Arial Unicode MS" w:cs="Arial Unicode MS"/>
                <w:bCs/>
                <w:sz w:val="20"/>
                <w:szCs w:val="20"/>
                <w:lang w:val="es-ES"/>
              </w:rPr>
              <w:t>Luis A. López.</w:t>
            </w:r>
          </w:p>
          <w:p w:rsidR="00C52045" w:rsidRPr="00C810FF" w:rsidRDefault="00C52045" w:rsidP="00D14DE6">
            <w:pPr>
              <w:spacing w:line="240" w:lineRule="auto"/>
              <w:jc w:val="both"/>
              <w:rPr>
                <w:rFonts w:ascii="Arial Unicode MS" w:eastAsia="Arial Unicode MS" w:hAnsi="Arial Unicode MS" w:cs="Arial Unicode MS"/>
                <w:b/>
                <w:bCs/>
                <w:sz w:val="20"/>
                <w:szCs w:val="20"/>
              </w:rPr>
            </w:pPr>
          </w:p>
        </w:tc>
        <w:tc>
          <w:tcPr>
            <w:tcW w:w="4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2045" w:rsidRPr="00C810FF" w:rsidRDefault="00BE5EA9"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r>
              <w:rPr>
                <w:rFonts w:ascii="Arial Unicode MS" w:eastAsia="Arial Unicode MS" w:hAnsi="Arial Unicode MS" w:cs="Arial Unicode MS"/>
                <w:color w:val="000000"/>
                <w:sz w:val="20"/>
                <w:szCs w:val="20"/>
                <w:lang w:eastAsia="es-PE"/>
              </w:rPr>
              <w:t xml:space="preserve">Por Inasistencias consecutivas al CRI del Gerente Sub Regional de </w:t>
            </w:r>
            <w:proofErr w:type="spellStart"/>
            <w:r>
              <w:rPr>
                <w:rFonts w:ascii="Arial Unicode MS" w:eastAsia="Arial Unicode MS" w:hAnsi="Arial Unicode MS" w:cs="Arial Unicode MS"/>
                <w:color w:val="000000"/>
                <w:sz w:val="20"/>
                <w:szCs w:val="20"/>
                <w:lang w:eastAsia="es-PE"/>
              </w:rPr>
              <w:t>Cutervo</w:t>
            </w:r>
            <w:proofErr w:type="spellEnd"/>
            <w:r w:rsidR="002864CE">
              <w:rPr>
                <w:rFonts w:ascii="Arial Unicode MS" w:eastAsia="Arial Unicode MS" w:hAnsi="Arial Unicode MS" w:cs="Arial Unicode MS"/>
                <w:color w:val="000000"/>
                <w:sz w:val="20"/>
                <w:szCs w:val="20"/>
                <w:lang w:eastAsia="es-PE"/>
              </w:rPr>
              <w:t>,</w:t>
            </w:r>
            <w:r>
              <w:rPr>
                <w:rFonts w:ascii="Arial Unicode MS" w:eastAsia="Arial Unicode MS" w:hAnsi="Arial Unicode MS" w:cs="Arial Unicode MS"/>
                <w:color w:val="000000"/>
                <w:sz w:val="20"/>
                <w:szCs w:val="20"/>
                <w:lang w:eastAsia="es-PE"/>
              </w:rPr>
              <w:t xml:space="preserve"> no existe la presentación del seguimiento a dicho proyecto.</w:t>
            </w:r>
          </w:p>
          <w:p w:rsidR="00C52045" w:rsidRPr="00C810FF" w:rsidRDefault="00C52045" w:rsidP="00D14DE6">
            <w:pPr>
              <w:pStyle w:val="Standard"/>
              <w:tabs>
                <w:tab w:val="left" w:pos="1200"/>
                <w:tab w:val="left" w:pos="1214"/>
              </w:tabs>
              <w:jc w:val="both"/>
              <w:rPr>
                <w:rFonts w:ascii="Arial Unicode MS" w:eastAsia="Arial Unicode MS" w:hAnsi="Arial Unicode MS" w:cs="Arial Unicode MS"/>
                <w:color w:val="000000"/>
                <w:sz w:val="20"/>
                <w:szCs w:val="20"/>
                <w:lang w:eastAsia="es-PE"/>
              </w:rPr>
            </w:pPr>
          </w:p>
        </w:tc>
      </w:tr>
      <w:tr w:rsidR="00BE5EA9" w:rsidRPr="00C810FF" w:rsidTr="002864CE">
        <w:tc>
          <w:tcPr>
            <w:tcW w:w="5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EA9" w:rsidRPr="00BE5EA9" w:rsidRDefault="00BE5EA9" w:rsidP="000036B4">
            <w:pPr>
              <w:pStyle w:val="Prrafodelista"/>
              <w:ind w:left="0"/>
              <w:jc w:val="center"/>
              <w:rPr>
                <w:rFonts w:ascii="Arial" w:eastAsia="Arial Unicode MS" w:hAnsi="Arial" w:cs="Arial"/>
                <w:sz w:val="18"/>
                <w:szCs w:val="18"/>
              </w:rPr>
            </w:pPr>
            <w:r w:rsidRPr="00BE5EA9">
              <w:rPr>
                <w:rFonts w:ascii="Arial" w:eastAsia="Arial Unicode MS" w:hAnsi="Arial" w:cs="Arial"/>
                <w:sz w:val="18"/>
                <w:szCs w:val="18"/>
              </w:rPr>
              <w:t>7</w:t>
            </w:r>
          </w:p>
        </w:tc>
        <w:tc>
          <w:tcPr>
            <w:tcW w:w="32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EA9" w:rsidRPr="00BE5EA9" w:rsidRDefault="00BE5EA9" w:rsidP="002864CE">
            <w:pPr>
              <w:pStyle w:val="Standard"/>
              <w:jc w:val="both"/>
              <w:rPr>
                <w:rFonts w:ascii="Arial" w:eastAsia="Arial Unicode MS" w:hAnsi="Arial" w:cs="Arial"/>
                <w:b/>
                <w:bCs/>
                <w:color w:val="000000"/>
                <w:sz w:val="18"/>
                <w:szCs w:val="18"/>
                <w:lang w:eastAsia="es-PE"/>
              </w:rPr>
            </w:pPr>
            <w:r w:rsidRPr="00BE5EA9">
              <w:rPr>
                <w:rFonts w:ascii="Arial" w:eastAsia="Arial Unicode MS" w:hAnsi="Arial" w:cs="Arial"/>
                <w:b/>
                <w:bCs/>
                <w:color w:val="000000"/>
                <w:sz w:val="18"/>
                <w:szCs w:val="18"/>
                <w:lang w:val="es-ES" w:eastAsia="es-PE"/>
              </w:rPr>
              <w:t>209025</w:t>
            </w:r>
            <w:r w:rsidRPr="00BE5EA9">
              <w:rPr>
                <w:rFonts w:ascii="Arial" w:eastAsia="Arial Unicode MS" w:hAnsi="Arial" w:cs="Arial"/>
                <w:b/>
                <w:bCs/>
                <w:color w:val="000000"/>
                <w:sz w:val="18"/>
                <w:szCs w:val="18"/>
                <w:lang w:eastAsia="es-PE"/>
              </w:rPr>
              <w:t xml:space="preserve">- Mejoramiento del establecimiento de salud </w:t>
            </w:r>
            <w:proofErr w:type="spellStart"/>
            <w:r w:rsidRPr="00BE5EA9">
              <w:rPr>
                <w:rFonts w:ascii="Arial" w:eastAsia="Arial Unicode MS" w:hAnsi="Arial" w:cs="Arial"/>
                <w:b/>
                <w:bCs/>
                <w:color w:val="000000"/>
                <w:sz w:val="18"/>
                <w:szCs w:val="18"/>
                <w:lang w:eastAsia="es-PE"/>
              </w:rPr>
              <w:t>Chuquibamba</w:t>
            </w:r>
            <w:proofErr w:type="spellEnd"/>
            <w:r w:rsidRPr="00BE5EA9">
              <w:rPr>
                <w:rFonts w:ascii="Arial" w:eastAsia="Arial Unicode MS" w:hAnsi="Arial" w:cs="Arial"/>
                <w:b/>
                <w:bCs/>
                <w:color w:val="000000"/>
                <w:sz w:val="18"/>
                <w:szCs w:val="18"/>
                <w:lang w:eastAsia="es-PE"/>
              </w:rPr>
              <w:t>,  Red Cajabamba, Región Cajamarca.</w:t>
            </w:r>
          </w:p>
          <w:p w:rsidR="00BE5EA9" w:rsidRPr="002864CE" w:rsidRDefault="00BE5EA9" w:rsidP="002864CE">
            <w:pPr>
              <w:pStyle w:val="Standard"/>
              <w:jc w:val="both"/>
              <w:rPr>
                <w:rFonts w:ascii="Arial" w:eastAsia="Arial Unicode MS" w:hAnsi="Arial" w:cs="Arial"/>
                <w:bCs/>
                <w:color w:val="000000"/>
                <w:sz w:val="18"/>
                <w:szCs w:val="18"/>
              </w:rPr>
            </w:pPr>
            <w:r w:rsidRPr="00BE5EA9">
              <w:rPr>
                <w:rFonts w:ascii="Arial" w:eastAsia="Arial Unicode MS" w:hAnsi="Arial" w:cs="Arial"/>
                <w:bCs/>
                <w:color w:val="000000"/>
                <w:sz w:val="18"/>
                <w:szCs w:val="18"/>
                <w:lang w:eastAsia="es-PE"/>
              </w:rPr>
              <w:t>Comunicar a la Gerencia de Desarrollo Social que debe asumir el seguimiento de la fase de inversión de este PIP para efectos del CRI, además en la actualidad se está presentando a la convocatorio del Fondo de FONIPREL</w:t>
            </w:r>
            <w:proofErr w:type="gramStart"/>
            <w:r w:rsidRPr="00BE5EA9">
              <w:rPr>
                <w:rFonts w:ascii="Arial" w:eastAsia="Arial Unicode MS" w:hAnsi="Arial" w:cs="Arial"/>
                <w:bCs/>
                <w:color w:val="000000"/>
                <w:sz w:val="18"/>
                <w:szCs w:val="18"/>
                <w:lang w:eastAsia="es-PE"/>
              </w:rPr>
              <w:t>..</w:t>
            </w:r>
            <w:proofErr w:type="gramEnd"/>
            <w:r w:rsidRPr="00BE5EA9">
              <w:rPr>
                <w:rFonts w:ascii="Arial" w:eastAsia="Arial Unicode MS" w:hAnsi="Arial" w:cs="Arial"/>
                <w:bCs/>
                <w:color w:val="000000"/>
                <w:sz w:val="18"/>
                <w:szCs w:val="18"/>
                <w:lang w:eastAsia="es-PE"/>
              </w:rPr>
              <w:t xml:space="preserve"> Plazo </w:t>
            </w:r>
            <w:r w:rsidRPr="00BE5EA9">
              <w:rPr>
                <w:rFonts w:ascii="Arial" w:eastAsia="Arial Unicode MS" w:hAnsi="Arial" w:cs="Arial"/>
                <w:bCs/>
                <w:color w:val="000000"/>
                <w:sz w:val="18"/>
                <w:szCs w:val="18"/>
                <w:lang w:val="es-ES"/>
              </w:rPr>
              <w:t>22-02-2013</w:t>
            </w:r>
            <w:r w:rsidR="002864CE">
              <w:rPr>
                <w:rFonts w:ascii="Arial" w:eastAsia="Arial Unicode MS" w:hAnsi="Arial" w:cs="Arial"/>
                <w:bCs/>
                <w:color w:val="000000"/>
                <w:sz w:val="18"/>
                <w:szCs w:val="18"/>
              </w:rPr>
              <w:t>.</w:t>
            </w:r>
          </w:p>
        </w:tc>
        <w:tc>
          <w:tcPr>
            <w:tcW w:w="16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EA9" w:rsidRPr="00BE5EA9" w:rsidRDefault="00BE5EA9" w:rsidP="002864CE">
            <w:pPr>
              <w:jc w:val="both"/>
              <w:rPr>
                <w:rFonts w:ascii="Arial" w:eastAsia="Arial Unicode MS" w:hAnsi="Arial" w:cs="Arial"/>
                <w:b/>
                <w:bCs/>
                <w:sz w:val="18"/>
                <w:szCs w:val="18"/>
                <w:lang w:val="es-ES"/>
              </w:rPr>
            </w:pPr>
          </w:p>
        </w:tc>
        <w:tc>
          <w:tcPr>
            <w:tcW w:w="4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EA9" w:rsidRPr="00BE5EA9" w:rsidRDefault="002864CE" w:rsidP="002864CE">
            <w:pPr>
              <w:pStyle w:val="Standard"/>
              <w:tabs>
                <w:tab w:val="left" w:pos="1200"/>
                <w:tab w:val="left" w:pos="1214"/>
              </w:tabs>
              <w:spacing w:line="100" w:lineRule="atLeast"/>
              <w:jc w:val="both"/>
              <w:rPr>
                <w:rFonts w:ascii="Arial" w:eastAsia="Arial Unicode MS" w:hAnsi="Arial" w:cs="Arial"/>
                <w:color w:val="000000"/>
                <w:sz w:val="18"/>
                <w:szCs w:val="18"/>
                <w:lang w:eastAsia="es-PE"/>
              </w:rPr>
            </w:pPr>
            <w:r>
              <w:rPr>
                <w:rFonts w:ascii="Arial" w:eastAsia="Arial Unicode MS" w:hAnsi="Arial" w:cs="Arial"/>
                <w:color w:val="000000"/>
                <w:sz w:val="18"/>
                <w:szCs w:val="18"/>
                <w:lang w:val="es-ES" w:eastAsia="es-PE"/>
              </w:rPr>
              <w:t>OPI</w:t>
            </w:r>
            <w:r w:rsidRPr="00BE5EA9">
              <w:rPr>
                <w:rFonts w:ascii="Arial" w:eastAsia="Arial Unicode MS" w:hAnsi="Arial" w:cs="Arial"/>
                <w:color w:val="000000"/>
                <w:sz w:val="18"/>
                <w:szCs w:val="18"/>
                <w:lang w:val="es-ES" w:eastAsia="es-PE"/>
              </w:rPr>
              <w:t xml:space="preserve"> realizo el cambio de </w:t>
            </w:r>
            <w:r>
              <w:rPr>
                <w:rFonts w:ascii="Arial" w:eastAsia="Arial Unicode MS" w:hAnsi="Arial" w:cs="Arial"/>
                <w:color w:val="000000"/>
                <w:sz w:val="18"/>
                <w:szCs w:val="18"/>
                <w:lang w:val="es-ES" w:eastAsia="es-PE"/>
              </w:rPr>
              <w:t>UE</w:t>
            </w:r>
            <w:r w:rsidRPr="00BE5EA9">
              <w:rPr>
                <w:rFonts w:ascii="Arial" w:eastAsia="Arial Unicode MS" w:hAnsi="Arial" w:cs="Arial"/>
                <w:color w:val="000000"/>
                <w:sz w:val="18"/>
                <w:szCs w:val="18"/>
                <w:lang w:val="es-ES" w:eastAsia="es-PE"/>
              </w:rPr>
              <w:t xml:space="preserve"> y la </w:t>
            </w:r>
            <w:r>
              <w:rPr>
                <w:rFonts w:ascii="Arial" w:eastAsia="Arial Unicode MS" w:hAnsi="Arial" w:cs="Arial"/>
                <w:color w:val="000000"/>
                <w:sz w:val="18"/>
                <w:szCs w:val="18"/>
                <w:lang w:val="es-ES" w:eastAsia="es-PE"/>
              </w:rPr>
              <w:t>M</w:t>
            </w:r>
            <w:r w:rsidRPr="00BE5EA9">
              <w:rPr>
                <w:rFonts w:ascii="Arial" w:eastAsia="Arial Unicode MS" w:hAnsi="Arial" w:cs="Arial"/>
                <w:color w:val="000000"/>
                <w:sz w:val="18"/>
                <w:szCs w:val="18"/>
                <w:lang w:val="es-ES" w:eastAsia="es-PE"/>
              </w:rPr>
              <w:t xml:space="preserve">unicipalidad </w:t>
            </w:r>
            <w:r>
              <w:rPr>
                <w:rFonts w:ascii="Arial" w:eastAsia="Arial Unicode MS" w:hAnsi="Arial" w:cs="Arial"/>
                <w:color w:val="000000"/>
                <w:sz w:val="18"/>
                <w:szCs w:val="18"/>
                <w:lang w:val="es-ES" w:eastAsia="es-PE"/>
              </w:rPr>
              <w:t>D</w:t>
            </w:r>
            <w:r w:rsidRPr="00BE5EA9">
              <w:rPr>
                <w:rFonts w:ascii="Arial" w:eastAsia="Arial Unicode MS" w:hAnsi="Arial" w:cs="Arial"/>
                <w:color w:val="000000"/>
                <w:sz w:val="18"/>
                <w:szCs w:val="18"/>
                <w:lang w:val="es-ES" w:eastAsia="es-PE"/>
              </w:rPr>
              <w:t xml:space="preserve">istrital de </w:t>
            </w:r>
            <w:proofErr w:type="spellStart"/>
            <w:r>
              <w:rPr>
                <w:rFonts w:ascii="Arial" w:eastAsia="Arial Unicode MS" w:hAnsi="Arial" w:cs="Arial"/>
                <w:color w:val="000000"/>
                <w:sz w:val="18"/>
                <w:szCs w:val="18"/>
                <w:lang w:val="es-ES" w:eastAsia="es-PE"/>
              </w:rPr>
              <w:t>C</w:t>
            </w:r>
            <w:r w:rsidRPr="00BE5EA9">
              <w:rPr>
                <w:rFonts w:ascii="Arial" w:eastAsia="Arial Unicode MS" w:hAnsi="Arial" w:cs="Arial"/>
                <w:color w:val="000000"/>
                <w:sz w:val="18"/>
                <w:szCs w:val="18"/>
                <w:lang w:val="es-ES" w:eastAsia="es-PE"/>
              </w:rPr>
              <w:t>achachi</w:t>
            </w:r>
            <w:proofErr w:type="spellEnd"/>
            <w:r w:rsidRPr="00BE5EA9">
              <w:rPr>
                <w:rFonts w:ascii="Arial" w:eastAsia="Arial Unicode MS" w:hAnsi="Arial" w:cs="Arial"/>
                <w:color w:val="000000"/>
                <w:sz w:val="18"/>
                <w:szCs w:val="18"/>
                <w:lang w:val="es-ES" w:eastAsia="es-PE"/>
              </w:rPr>
              <w:t xml:space="preserve"> </w:t>
            </w:r>
            <w:proofErr w:type="spellStart"/>
            <w:proofErr w:type="gramStart"/>
            <w:r w:rsidRPr="00BE5EA9">
              <w:rPr>
                <w:rFonts w:ascii="Arial" w:eastAsia="Arial Unicode MS" w:hAnsi="Arial" w:cs="Arial"/>
                <w:color w:val="000000"/>
                <w:sz w:val="18"/>
                <w:szCs w:val="18"/>
                <w:lang w:val="es-ES" w:eastAsia="es-PE"/>
              </w:rPr>
              <w:t>a</w:t>
            </w:r>
            <w:proofErr w:type="spellEnd"/>
            <w:proofErr w:type="gramEnd"/>
            <w:r w:rsidRPr="00BE5EA9">
              <w:rPr>
                <w:rFonts w:ascii="Arial" w:eastAsia="Arial Unicode MS" w:hAnsi="Arial" w:cs="Arial"/>
                <w:color w:val="000000"/>
                <w:sz w:val="18"/>
                <w:szCs w:val="18"/>
                <w:lang w:val="es-ES" w:eastAsia="es-PE"/>
              </w:rPr>
              <w:t xml:space="preserve"> presentado el </w:t>
            </w:r>
            <w:r>
              <w:rPr>
                <w:rFonts w:ascii="Arial" w:eastAsia="Arial Unicode MS" w:hAnsi="Arial" w:cs="Arial"/>
                <w:color w:val="000000"/>
                <w:sz w:val="18"/>
                <w:szCs w:val="18"/>
                <w:lang w:val="es-ES" w:eastAsia="es-PE"/>
              </w:rPr>
              <w:t xml:space="preserve">PIP a la convocatoria </w:t>
            </w:r>
            <w:proofErr w:type="spellStart"/>
            <w:r>
              <w:rPr>
                <w:rFonts w:ascii="Arial" w:eastAsia="Arial Unicode MS" w:hAnsi="Arial" w:cs="Arial"/>
                <w:color w:val="000000"/>
                <w:sz w:val="18"/>
                <w:szCs w:val="18"/>
                <w:lang w:val="es-ES" w:eastAsia="es-PE"/>
              </w:rPr>
              <w:t>F</w:t>
            </w:r>
            <w:r w:rsidRPr="00BE5EA9">
              <w:rPr>
                <w:rFonts w:ascii="Arial" w:eastAsia="Arial Unicode MS" w:hAnsi="Arial" w:cs="Arial"/>
                <w:color w:val="000000"/>
                <w:sz w:val="18"/>
                <w:szCs w:val="18"/>
                <w:lang w:val="es-ES" w:eastAsia="es-PE"/>
              </w:rPr>
              <w:t>oniprel</w:t>
            </w:r>
            <w:proofErr w:type="spellEnd"/>
            <w:r w:rsidRPr="00BE5EA9">
              <w:rPr>
                <w:rFonts w:ascii="Arial" w:eastAsia="Arial Unicode MS" w:hAnsi="Arial" w:cs="Arial"/>
                <w:color w:val="000000"/>
                <w:sz w:val="18"/>
                <w:szCs w:val="18"/>
                <w:lang w:val="es-ES" w:eastAsia="es-PE"/>
              </w:rPr>
              <w:t xml:space="preserve"> 2012 el 25-02-2013.</w:t>
            </w:r>
          </w:p>
          <w:p w:rsidR="00BE5EA9" w:rsidRPr="00BE5EA9" w:rsidRDefault="00BE5EA9" w:rsidP="002864CE">
            <w:pPr>
              <w:pStyle w:val="Standard"/>
              <w:tabs>
                <w:tab w:val="left" w:pos="1200"/>
                <w:tab w:val="left" w:pos="1214"/>
              </w:tabs>
              <w:spacing w:line="100" w:lineRule="atLeast"/>
              <w:jc w:val="both"/>
              <w:rPr>
                <w:rFonts w:ascii="Arial" w:eastAsia="Arial Unicode MS" w:hAnsi="Arial" w:cs="Arial"/>
                <w:color w:val="000000"/>
                <w:sz w:val="18"/>
                <w:szCs w:val="18"/>
                <w:lang w:eastAsia="es-PE"/>
              </w:rPr>
            </w:pPr>
          </w:p>
        </w:tc>
      </w:tr>
      <w:tr w:rsidR="00BE5EA9" w:rsidRPr="00C810FF" w:rsidTr="00BE5EA9">
        <w:tc>
          <w:tcPr>
            <w:tcW w:w="5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EA9" w:rsidRPr="00BE5EA9" w:rsidRDefault="002864CE" w:rsidP="000036B4">
            <w:pPr>
              <w:pStyle w:val="Prrafodelista"/>
              <w:ind w:left="0"/>
              <w:jc w:val="center"/>
              <w:rPr>
                <w:rFonts w:ascii="Arial" w:eastAsia="Arial Unicode MS" w:hAnsi="Arial" w:cs="Arial"/>
                <w:sz w:val="18"/>
                <w:szCs w:val="18"/>
              </w:rPr>
            </w:pPr>
            <w:r>
              <w:rPr>
                <w:rFonts w:ascii="Arial" w:eastAsia="Arial Unicode MS" w:hAnsi="Arial" w:cs="Arial"/>
                <w:sz w:val="18"/>
                <w:szCs w:val="18"/>
              </w:rPr>
              <w:t>8</w:t>
            </w:r>
          </w:p>
        </w:tc>
        <w:tc>
          <w:tcPr>
            <w:tcW w:w="32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4CE" w:rsidRPr="002864CE" w:rsidRDefault="002864CE" w:rsidP="002864CE">
            <w:pPr>
              <w:pStyle w:val="Standard"/>
              <w:jc w:val="both"/>
              <w:rPr>
                <w:rFonts w:ascii="Arial" w:eastAsia="Arial Unicode MS" w:hAnsi="Arial" w:cs="Arial"/>
                <w:b/>
                <w:bCs/>
                <w:color w:val="000000"/>
                <w:sz w:val="18"/>
                <w:szCs w:val="18"/>
                <w:lang w:eastAsia="es-PE"/>
              </w:rPr>
            </w:pPr>
            <w:r w:rsidRPr="002864CE">
              <w:rPr>
                <w:rFonts w:ascii="Arial" w:eastAsia="Arial Unicode MS" w:hAnsi="Arial" w:cs="Arial"/>
                <w:b/>
                <w:bCs/>
                <w:color w:val="000000"/>
                <w:sz w:val="18"/>
                <w:szCs w:val="18"/>
                <w:lang w:eastAsia="es-PE"/>
              </w:rPr>
              <w:t>Ampliación de cobertura en 16 centros de educación inicial de la Provincia de San  Ignacio, Región Cajamarca.</w:t>
            </w:r>
          </w:p>
          <w:p w:rsidR="002864CE" w:rsidRPr="002864CE" w:rsidRDefault="002864CE" w:rsidP="002864CE">
            <w:pPr>
              <w:pStyle w:val="Standard"/>
              <w:jc w:val="both"/>
              <w:rPr>
                <w:rFonts w:ascii="Arial" w:eastAsia="Arial Unicode MS" w:hAnsi="Arial" w:cs="Arial"/>
                <w:bCs/>
                <w:color w:val="000000"/>
                <w:sz w:val="18"/>
                <w:szCs w:val="18"/>
                <w:lang w:eastAsia="es-PE"/>
              </w:rPr>
            </w:pPr>
            <w:r>
              <w:rPr>
                <w:rFonts w:ascii="Arial" w:eastAsia="Arial Unicode MS" w:hAnsi="Arial" w:cs="Arial"/>
                <w:bCs/>
                <w:color w:val="000000"/>
                <w:sz w:val="18"/>
                <w:szCs w:val="18"/>
                <w:lang w:val="es-ES" w:eastAsia="es-PE"/>
              </w:rPr>
              <w:t xml:space="preserve">1.- </w:t>
            </w:r>
            <w:r w:rsidRPr="002864CE">
              <w:rPr>
                <w:rFonts w:ascii="Arial" w:eastAsia="Arial Unicode MS" w:hAnsi="Arial" w:cs="Arial"/>
                <w:bCs/>
                <w:color w:val="000000"/>
                <w:sz w:val="18"/>
                <w:szCs w:val="18"/>
                <w:lang w:val="es-ES" w:eastAsia="es-PE"/>
              </w:rPr>
              <w:t>Trabajar en el levantamiento de observaciones DGPI, a la solicitud de Exoneración de Factibilidad del estudio.</w:t>
            </w:r>
          </w:p>
          <w:p w:rsidR="002864CE" w:rsidRPr="002864CE" w:rsidRDefault="002864CE" w:rsidP="002864CE">
            <w:pPr>
              <w:pStyle w:val="Standard"/>
              <w:jc w:val="both"/>
              <w:rPr>
                <w:rFonts w:ascii="Arial" w:eastAsia="Arial Unicode MS" w:hAnsi="Arial" w:cs="Arial"/>
                <w:bCs/>
                <w:color w:val="000000"/>
                <w:sz w:val="18"/>
                <w:szCs w:val="18"/>
              </w:rPr>
            </w:pPr>
            <w:r>
              <w:rPr>
                <w:rFonts w:ascii="Arial" w:eastAsia="Arial Unicode MS" w:hAnsi="Arial" w:cs="Arial"/>
                <w:bCs/>
                <w:color w:val="000000"/>
                <w:sz w:val="18"/>
                <w:szCs w:val="18"/>
                <w:lang w:eastAsia="es-PE"/>
              </w:rPr>
              <w:t xml:space="preserve">2.- </w:t>
            </w:r>
            <w:r w:rsidRPr="002864CE">
              <w:rPr>
                <w:rFonts w:ascii="Arial" w:eastAsia="Arial Unicode MS" w:hAnsi="Arial" w:cs="Arial"/>
                <w:bCs/>
                <w:color w:val="000000"/>
                <w:sz w:val="18"/>
                <w:szCs w:val="18"/>
                <w:lang w:val="es-ES" w:eastAsia="es-PE"/>
              </w:rPr>
              <w:t xml:space="preserve">Elaborar plan de trabajo y presupuesto para ajustar  el estudio a los CME anexo 06. </w:t>
            </w:r>
            <w:r w:rsidRPr="002864CE">
              <w:rPr>
                <w:rFonts w:ascii="Arial" w:eastAsia="Arial Unicode MS" w:hAnsi="Arial" w:cs="Arial"/>
                <w:bCs/>
                <w:color w:val="000000"/>
                <w:sz w:val="18"/>
                <w:szCs w:val="18"/>
                <w:lang w:val="es-ES"/>
              </w:rPr>
              <w:t>22-02-2013</w:t>
            </w:r>
          </w:p>
          <w:p w:rsidR="002864CE" w:rsidRPr="002864CE" w:rsidRDefault="002864CE" w:rsidP="002864CE">
            <w:pPr>
              <w:pStyle w:val="Standard"/>
              <w:jc w:val="both"/>
              <w:rPr>
                <w:rFonts w:ascii="Arial" w:eastAsia="Arial Unicode MS" w:hAnsi="Arial" w:cs="Arial"/>
                <w:bCs/>
                <w:color w:val="000000"/>
                <w:sz w:val="18"/>
                <w:szCs w:val="18"/>
                <w:lang w:eastAsia="es-PE"/>
              </w:rPr>
            </w:pPr>
          </w:p>
          <w:p w:rsidR="00BE5EA9" w:rsidRPr="002864CE" w:rsidRDefault="00BE5EA9" w:rsidP="002864CE">
            <w:pPr>
              <w:pStyle w:val="Standard"/>
              <w:jc w:val="both"/>
              <w:rPr>
                <w:rFonts w:ascii="Arial" w:eastAsia="Arial Unicode MS" w:hAnsi="Arial" w:cs="Arial"/>
                <w:b/>
                <w:bCs/>
                <w:color w:val="000000"/>
                <w:sz w:val="18"/>
                <w:szCs w:val="18"/>
                <w:lang w:eastAsia="es-PE"/>
              </w:rPr>
            </w:pPr>
          </w:p>
        </w:tc>
        <w:tc>
          <w:tcPr>
            <w:tcW w:w="16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4CE" w:rsidRPr="002864CE" w:rsidRDefault="002864CE" w:rsidP="002864CE">
            <w:pPr>
              <w:jc w:val="both"/>
              <w:rPr>
                <w:rFonts w:ascii="Arial" w:eastAsia="Arial Unicode MS" w:hAnsi="Arial" w:cs="Arial"/>
                <w:bCs/>
                <w:sz w:val="18"/>
                <w:szCs w:val="18"/>
              </w:rPr>
            </w:pPr>
            <w:r w:rsidRPr="002864CE">
              <w:rPr>
                <w:rFonts w:ascii="Arial" w:eastAsia="Arial Unicode MS" w:hAnsi="Arial" w:cs="Arial"/>
                <w:bCs/>
                <w:sz w:val="18"/>
                <w:szCs w:val="18"/>
              </w:rPr>
              <w:t>Médico Marco Gamonal Guevara.</w:t>
            </w:r>
          </w:p>
          <w:p w:rsidR="002864CE" w:rsidRPr="002864CE" w:rsidRDefault="002864CE" w:rsidP="002864CE">
            <w:pPr>
              <w:jc w:val="both"/>
              <w:rPr>
                <w:rFonts w:ascii="Arial" w:eastAsia="Arial Unicode MS" w:hAnsi="Arial" w:cs="Arial"/>
                <w:bCs/>
                <w:sz w:val="18"/>
                <w:szCs w:val="18"/>
              </w:rPr>
            </w:pPr>
            <w:r w:rsidRPr="002864CE">
              <w:rPr>
                <w:rFonts w:ascii="Arial" w:eastAsia="Arial Unicode MS" w:hAnsi="Arial" w:cs="Arial"/>
                <w:bCs/>
                <w:sz w:val="18"/>
                <w:szCs w:val="18"/>
              </w:rPr>
              <w:t> </w:t>
            </w:r>
          </w:p>
          <w:p w:rsidR="002864CE" w:rsidRPr="002864CE" w:rsidRDefault="002864CE" w:rsidP="002864CE">
            <w:pPr>
              <w:jc w:val="both"/>
              <w:rPr>
                <w:rFonts w:ascii="Arial" w:eastAsia="Arial Unicode MS" w:hAnsi="Arial" w:cs="Arial"/>
                <w:bCs/>
                <w:sz w:val="18"/>
                <w:szCs w:val="18"/>
              </w:rPr>
            </w:pPr>
            <w:r w:rsidRPr="002864CE">
              <w:rPr>
                <w:rFonts w:ascii="Arial" w:eastAsia="Arial Unicode MS" w:hAnsi="Arial" w:cs="Arial"/>
                <w:bCs/>
                <w:sz w:val="18"/>
                <w:szCs w:val="18"/>
              </w:rPr>
              <w:t>Ing. Lizbeth Milagros Merma Gallardo</w:t>
            </w:r>
          </w:p>
          <w:p w:rsidR="00BE5EA9" w:rsidRPr="002864CE" w:rsidRDefault="00BE5EA9" w:rsidP="002864CE">
            <w:pPr>
              <w:jc w:val="both"/>
              <w:rPr>
                <w:rFonts w:ascii="Arial" w:eastAsia="Arial Unicode MS" w:hAnsi="Arial" w:cs="Arial"/>
                <w:b/>
                <w:bCs/>
                <w:sz w:val="18"/>
                <w:szCs w:val="18"/>
              </w:rPr>
            </w:pPr>
          </w:p>
        </w:tc>
        <w:tc>
          <w:tcPr>
            <w:tcW w:w="4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4CE" w:rsidRDefault="002864CE" w:rsidP="002864CE">
            <w:pPr>
              <w:pStyle w:val="Standard"/>
              <w:tabs>
                <w:tab w:val="left" w:pos="1200"/>
                <w:tab w:val="left" w:pos="1214"/>
              </w:tabs>
              <w:spacing w:line="100" w:lineRule="atLeast"/>
              <w:jc w:val="both"/>
              <w:rPr>
                <w:rFonts w:ascii="Arial" w:eastAsia="Arial Unicode MS" w:hAnsi="Arial" w:cs="Arial"/>
                <w:color w:val="000000"/>
                <w:sz w:val="18"/>
                <w:szCs w:val="18"/>
                <w:lang w:val="es-ES" w:eastAsia="es-PE"/>
              </w:rPr>
            </w:pPr>
            <w:r>
              <w:rPr>
                <w:rFonts w:ascii="Arial" w:eastAsia="Arial Unicode MS" w:hAnsi="Arial" w:cs="Arial"/>
                <w:color w:val="000000"/>
                <w:sz w:val="18"/>
                <w:szCs w:val="18"/>
                <w:lang w:val="es-ES" w:eastAsia="es-PE"/>
              </w:rPr>
              <w:t xml:space="preserve">1.- </w:t>
            </w:r>
            <w:r w:rsidRPr="002864CE">
              <w:rPr>
                <w:rFonts w:ascii="Arial" w:eastAsia="Arial Unicode MS" w:hAnsi="Arial" w:cs="Arial"/>
                <w:color w:val="000000"/>
                <w:sz w:val="18"/>
                <w:szCs w:val="18"/>
                <w:lang w:val="es-ES" w:eastAsia="es-PE"/>
              </w:rPr>
              <w:t xml:space="preserve">EIP Cajamarca copia procedimientos a seguir para ajustar PIP a los CME (29-01-2013) y </w:t>
            </w:r>
            <w:proofErr w:type="spellStart"/>
            <w:r w:rsidRPr="002864CE">
              <w:rPr>
                <w:rFonts w:ascii="Arial" w:eastAsia="Arial Unicode MS" w:hAnsi="Arial" w:cs="Arial"/>
                <w:color w:val="000000"/>
                <w:sz w:val="18"/>
                <w:szCs w:val="18"/>
                <w:lang w:val="es-ES" w:eastAsia="es-PE"/>
              </w:rPr>
              <w:t>concerta</w:t>
            </w:r>
            <w:proofErr w:type="spellEnd"/>
            <w:r w:rsidRPr="002864CE">
              <w:rPr>
                <w:rFonts w:ascii="Arial" w:eastAsia="Arial Unicode MS" w:hAnsi="Arial" w:cs="Arial"/>
                <w:color w:val="000000"/>
                <w:sz w:val="18"/>
                <w:szCs w:val="18"/>
                <w:lang w:val="es-ES" w:eastAsia="es-PE"/>
              </w:rPr>
              <w:t xml:space="preserve"> reunión de trabajo  DGPI y OPI en la ciudad de Lima para el 08-02-2012.</w:t>
            </w:r>
          </w:p>
          <w:p w:rsidR="002864CE" w:rsidRPr="002864CE" w:rsidRDefault="002864CE" w:rsidP="002864CE">
            <w:pPr>
              <w:pStyle w:val="Standard"/>
              <w:tabs>
                <w:tab w:val="left" w:pos="1200"/>
                <w:tab w:val="left" w:pos="1214"/>
              </w:tabs>
              <w:spacing w:line="100" w:lineRule="atLeast"/>
              <w:jc w:val="both"/>
              <w:rPr>
                <w:rFonts w:ascii="Arial" w:eastAsia="Arial Unicode MS" w:hAnsi="Arial" w:cs="Arial"/>
                <w:color w:val="000000"/>
                <w:sz w:val="18"/>
                <w:szCs w:val="18"/>
                <w:lang w:eastAsia="es-PE"/>
              </w:rPr>
            </w:pPr>
          </w:p>
          <w:p w:rsidR="002864CE" w:rsidRPr="002864CE" w:rsidRDefault="002864CE" w:rsidP="002864CE">
            <w:pPr>
              <w:pStyle w:val="Standard"/>
              <w:tabs>
                <w:tab w:val="left" w:pos="1200"/>
                <w:tab w:val="left" w:pos="1214"/>
              </w:tabs>
              <w:spacing w:line="100" w:lineRule="atLeast"/>
              <w:jc w:val="both"/>
              <w:rPr>
                <w:rFonts w:ascii="Arial" w:eastAsia="Arial Unicode MS" w:hAnsi="Arial" w:cs="Arial"/>
                <w:color w:val="000000"/>
                <w:sz w:val="18"/>
                <w:szCs w:val="18"/>
                <w:lang w:eastAsia="es-PE"/>
              </w:rPr>
            </w:pPr>
            <w:r>
              <w:rPr>
                <w:rFonts w:ascii="Arial" w:eastAsia="Arial Unicode MS" w:hAnsi="Arial" w:cs="Arial"/>
                <w:color w:val="000000"/>
                <w:sz w:val="18"/>
                <w:szCs w:val="18"/>
                <w:lang w:val="es-ES" w:eastAsia="es-PE"/>
              </w:rPr>
              <w:t xml:space="preserve">2.- </w:t>
            </w:r>
            <w:r w:rsidRPr="002864CE">
              <w:rPr>
                <w:rFonts w:ascii="Arial" w:eastAsia="Arial Unicode MS" w:hAnsi="Arial" w:cs="Arial"/>
                <w:color w:val="000000"/>
                <w:sz w:val="18"/>
                <w:szCs w:val="18"/>
                <w:lang w:val="es-ES" w:eastAsia="es-PE"/>
              </w:rPr>
              <w:t>OPI GR - emite informe el 20-02-2013; definiendo las consideraciones a tener en cuenta para trabajar los CME.</w:t>
            </w:r>
          </w:p>
          <w:p w:rsidR="00BE5EA9" w:rsidRPr="00BE5EA9" w:rsidRDefault="00BE5EA9" w:rsidP="002864CE">
            <w:pPr>
              <w:pStyle w:val="Standard"/>
              <w:tabs>
                <w:tab w:val="left" w:pos="1200"/>
                <w:tab w:val="left" w:pos="1214"/>
              </w:tabs>
              <w:spacing w:line="100" w:lineRule="atLeast"/>
              <w:jc w:val="both"/>
              <w:rPr>
                <w:rFonts w:ascii="Arial" w:eastAsia="Arial Unicode MS" w:hAnsi="Arial" w:cs="Arial"/>
                <w:color w:val="000000"/>
                <w:sz w:val="18"/>
                <w:szCs w:val="18"/>
                <w:lang w:eastAsia="es-PE"/>
              </w:rPr>
            </w:pPr>
          </w:p>
        </w:tc>
      </w:tr>
      <w:tr w:rsidR="00BE5EA9" w:rsidRPr="00C810FF" w:rsidTr="00BE5EA9">
        <w:tc>
          <w:tcPr>
            <w:tcW w:w="5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EA9" w:rsidRPr="00BE5EA9" w:rsidRDefault="002864CE" w:rsidP="000036B4">
            <w:pPr>
              <w:pStyle w:val="Prrafodelista"/>
              <w:ind w:left="0"/>
              <w:jc w:val="center"/>
              <w:rPr>
                <w:rFonts w:ascii="Arial" w:eastAsia="Arial Unicode MS" w:hAnsi="Arial" w:cs="Arial"/>
                <w:sz w:val="18"/>
                <w:szCs w:val="18"/>
              </w:rPr>
            </w:pPr>
            <w:r>
              <w:rPr>
                <w:rFonts w:ascii="Arial" w:eastAsia="Arial Unicode MS" w:hAnsi="Arial" w:cs="Arial"/>
                <w:sz w:val="18"/>
                <w:szCs w:val="18"/>
              </w:rPr>
              <w:t>9</w:t>
            </w:r>
          </w:p>
        </w:tc>
        <w:tc>
          <w:tcPr>
            <w:tcW w:w="32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4CE" w:rsidRPr="002864CE" w:rsidRDefault="002864CE" w:rsidP="002864CE">
            <w:pPr>
              <w:pStyle w:val="Standard"/>
              <w:rPr>
                <w:rFonts w:ascii="Arial" w:eastAsia="Arial Unicode MS" w:hAnsi="Arial" w:cs="Arial"/>
                <w:b/>
                <w:bCs/>
                <w:color w:val="000000"/>
                <w:sz w:val="18"/>
                <w:szCs w:val="18"/>
                <w:lang w:eastAsia="es-PE"/>
              </w:rPr>
            </w:pPr>
            <w:r w:rsidRPr="002864CE">
              <w:rPr>
                <w:rFonts w:ascii="Arial" w:eastAsia="Arial Unicode MS" w:hAnsi="Arial" w:cs="Arial"/>
                <w:b/>
                <w:bCs/>
                <w:color w:val="000000"/>
                <w:sz w:val="18"/>
                <w:szCs w:val="18"/>
                <w:lang w:eastAsia="es-PE"/>
              </w:rPr>
              <w:t>Construcción e implementación del Hospital II-1 de  Cajabamba</w:t>
            </w:r>
          </w:p>
          <w:p w:rsidR="002864CE" w:rsidRPr="002864CE" w:rsidRDefault="002864CE" w:rsidP="002864CE">
            <w:pPr>
              <w:pStyle w:val="Standard"/>
              <w:rPr>
                <w:rFonts w:ascii="Arial" w:eastAsia="Arial Unicode MS" w:hAnsi="Arial" w:cs="Arial"/>
                <w:bCs/>
                <w:color w:val="000000"/>
                <w:sz w:val="18"/>
                <w:szCs w:val="18"/>
              </w:rPr>
            </w:pPr>
            <w:r w:rsidRPr="002864CE">
              <w:rPr>
                <w:rFonts w:ascii="Arial" w:eastAsia="Arial Unicode MS" w:hAnsi="Arial" w:cs="Arial"/>
                <w:bCs/>
                <w:color w:val="000000"/>
                <w:sz w:val="18"/>
                <w:szCs w:val="18"/>
                <w:lang w:val="es-ES" w:eastAsia="es-PE"/>
              </w:rPr>
              <w:t>Presentación de Informe Situacional del Proyecto a la Secretaría Técnica del CRI</w:t>
            </w:r>
            <w:r>
              <w:rPr>
                <w:rFonts w:ascii="Arial" w:eastAsia="Arial Unicode MS" w:hAnsi="Arial" w:cs="Arial"/>
                <w:bCs/>
                <w:color w:val="000000"/>
                <w:sz w:val="18"/>
                <w:szCs w:val="18"/>
                <w:lang w:val="es-ES" w:eastAsia="es-PE"/>
              </w:rPr>
              <w:t xml:space="preserve">. </w:t>
            </w:r>
            <w:r w:rsidRPr="002864CE">
              <w:rPr>
                <w:rFonts w:ascii="Arial" w:eastAsia="Arial Unicode MS" w:hAnsi="Arial" w:cs="Arial"/>
                <w:b/>
                <w:bCs/>
                <w:color w:val="000000"/>
                <w:sz w:val="18"/>
                <w:szCs w:val="18"/>
              </w:rPr>
              <w:t>08-02-2013</w:t>
            </w:r>
          </w:p>
          <w:p w:rsidR="002864CE" w:rsidRPr="002864CE" w:rsidRDefault="002864CE" w:rsidP="002864CE">
            <w:pPr>
              <w:pStyle w:val="Standard"/>
              <w:rPr>
                <w:rFonts w:ascii="Arial" w:eastAsia="Arial Unicode MS" w:hAnsi="Arial" w:cs="Arial"/>
                <w:bCs/>
                <w:color w:val="000000"/>
                <w:sz w:val="18"/>
                <w:szCs w:val="18"/>
                <w:lang w:eastAsia="es-PE"/>
              </w:rPr>
            </w:pPr>
          </w:p>
          <w:p w:rsidR="00BE5EA9" w:rsidRPr="002864CE" w:rsidRDefault="00BE5EA9" w:rsidP="000036B4">
            <w:pPr>
              <w:pStyle w:val="Standard"/>
              <w:rPr>
                <w:rFonts w:ascii="Arial" w:eastAsia="Arial Unicode MS" w:hAnsi="Arial" w:cs="Arial"/>
                <w:b/>
                <w:bCs/>
                <w:color w:val="000000"/>
                <w:sz w:val="18"/>
                <w:szCs w:val="18"/>
                <w:lang w:eastAsia="es-PE"/>
              </w:rPr>
            </w:pPr>
          </w:p>
        </w:tc>
        <w:tc>
          <w:tcPr>
            <w:tcW w:w="16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64CE" w:rsidRPr="002864CE" w:rsidRDefault="002864CE" w:rsidP="002864CE">
            <w:pPr>
              <w:rPr>
                <w:rFonts w:ascii="Arial" w:eastAsia="Arial Unicode MS" w:hAnsi="Arial" w:cs="Arial"/>
                <w:b/>
                <w:bCs/>
                <w:sz w:val="18"/>
                <w:szCs w:val="18"/>
              </w:rPr>
            </w:pPr>
            <w:r w:rsidRPr="002864CE">
              <w:rPr>
                <w:rFonts w:ascii="Arial" w:eastAsia="Arial Unicode MS" w:hAnsi="Arial" w:cs="Arial"/>
                <w:b/>
                <w:bCs/>
                <w:sz w:val="18"/>
                <w:szCs w:val="18"/>
                <w:lang w:val="es-ES"/>
              </w:rPr>
              <w:t xml:space="preserve">Ing. Arturo </w:t>
            </w:r>
            <w:proofErr w:type="spellStart"/>
            <w:r w:rsidRPr="002864CE">
              <w:rPr>
                <w:rFonts w:ascii="Arial" w:eastAsia="Arial Unicode MS" w:hAnsi="Arial" w:cs="Arial"/>
                <w:b/>
                <w:bCs/>
                <w:sz w:val="18"/>
                <w:szCs w:val="18"/>
                <w:lang w:val="es-ES"/>
              </w:rPr>
              <w:t>Fernandez</w:t>
            </w:r>
            <w:proofErr w:type="spellEnd"/>
          </w:p>
          <w:p w:rsidR="00BE5EA9" w:rsidRPr="00BE5EA9" w:rsidRDefault="00BE5EA9" w:rsidP="000036B4">
            <w:pPr>
              <w:rPr>
                <w:rFonts w:ascii="Arial" w:eastAsia="Arial Unicode MS" w:hAnsi="Arial" w:cs="Arial"/>
                <w:b/>
                <w:bCs/>
                <w:sz w:val="18"/>
                <w:szCs w:val="18"/>
                <w:lang w:val="es-ES"/>
              </w:rPr>
            </w:pPr>
          </w:p>
        </w:tc>
        <w:tc>
          <w:tcPr>
            <w:tcW w:w="4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EA9" w:rsidRPr="00BE5EA9" w:rsidRDefault="002864CE" w:rsidP="000036B4">
            <w:pPr>
              <w:pStyle w:val="Standard"/>
              <w:tabs>
                <w:tab w:val="left" w:pos="1200"/>
                <w:tab w:val="left" w:pos="1214"/>
              </w:tabs>
              <w:spacing w:line="100" w:lineRule="atLeast"/>
              <w:rPr>
                <w:rFonts w:ascii="Arial" w:eastAsia="Arial Unicode MS" w:hAnsi="Arial" w:cs="Arial"/>
                <w:color w:val="000000"/>
                <w:sz w:val="18"/>
                <w:szCs w:val="18"/>
                <w:lang w:eastAsia="es-PE"/>
              </w:rPr>
            </w:pPr>
            <w:r>
              <w:rPr>
                <w:rFonts w:ascii="Arial" w:eastAsia="Arial Unicode MS" w:hAnsi="Arial" w:cs="Arial"/>
                <w:color w:val="000000"/>
                <w:sz w:val="18"/>
                <w:szCs w:val="18"/>
                <w:lang w:eastAsia="es-PE"/>
              </w:rPr>
              <w:t>Continuar con el seguimiento del PIP.</w:t>
            </w:r>
          </w:p>
        </w:tc>
      </w:tr>
    </w:tbl>
    <w:p w:rsidR="002864CE" w:rsidRPr="002864CE" w:rsidRDefault="002864CE" w:rsidP="002864CE">
      <w:pPr>
        <w:pStyle w:val="Prrafodelista"/>
        <w:jc w:val="both"/>
        <w:rPr>
          <w:rFonts w:ascii="Arial" w:hAnsi="Arial" w:cs="Arial"/>
          <w:sz w:val="22"/>
          <w:szCs w:val="22"/>
        </w:rPr>
      </w:pPr>
      <w:r>
        <w:rPr>
          <w:rFonts w:ascii="Arial" w:hAnsi="Arial" w:cs="Arial"/>
          <w:sz w:val="22"/>
          <w:szCs w:val="22"/>
        </w:rPr>
        <w:t xml:space="preserve">El 4º Acuerdo sigue su trámite ya definido. </w:t>
      </w:r>
      <w:r w:rsidRPr="002864CE">
        <w:rPr>
          <w:rFonts w:ascii="Arial" w:hAnsi="Arial" w:cs="Arial"/>
          <w:sz w:val="22"/>
          <w:szCs w:val="22"/>
        </w:rPr>
        <w:t xml:space="preserve">Creación de la Carretera Tramo </w:t>
      </w:r>
      <w:proofErr w:type="spellStart"/>
      <w:r w:rsidRPr="002864CE">
        <w:rPr>
          <w:rFonts w:ascii="Arial" w:hAnsi="Arial" w:cs="Arial"/>
          <w:sz w:val="22"/>
          <w:szCs w:val="22"/>
        </w:rPr>
        <w:t>Supayacu</w:t>
      </w:r>
      <w:proofErr w:type="spellEnd"/>
      <w:r w:rsidRPr="002864CE">
        <w:rPr>
          <w:rFonts w:ascii="Arial" w:hAnsi="Arial" w:cs="Arial"/>
          <w:sz w:val="22"/>
          <w:szCs w:val="22"/>
        </w:rPr>
        <w:t xml:space="preserve"> – </w:t>
      </w:r>
      <w:proofErr w:type="spellStart"/>
      <w:r w:rsidRPr="002864CE">
        <w:rPr>
          <w:rFonts w:ascii="Arial" w:hAnsi="Arial" w:cs="Arial"/>
          <w:sz w:val="22"/>
          <w:szCs w:val="22"/>
        </w:rPr>
        <w:t>Unbukay</w:t>
      </w:r>
      <w:proofErr w:type="spellEnd"/>
      <w:r w:rsidRPr="002864CE">
        <w:rPr>
          <w:rFonts w:ascii="Arial" w:hAnsi="Arial" w:cs="Arial"/>
          <w:sz w:val="22"/>
          <w:szCs w:val="22"/>
        </w:rPr>
        <w:t xml:space="preserve"> – Distrito de </w:t>
      </w:r>
      <w:proofErr w:type="spellStart"/>
      <w:r w:rsidRPr="002864CE">
        <w:rPr>
          <w:rFonts w:ascii="Arial" w:hAnsi="Arial" w:cs="Arial"/>
          <w:sz w:val="22"/>
          <w:szCs w:val="22"/>
        </w:rPr>
        <w:t>Huarango</w:t>
      </w:r>
      <w:proofErr w:type="spellEnd"/>
      <w:r w:rsidRPr="002864CE">
        <w:rPr>
          <w:rFonts w:ascii="Arial" w:hAnsi="Arial" w:cs="Arial"/>
          <w:sz w:val="22"/>
          <w:szCs w:val="22"/>
        </w:rPr>
        <w:t xml:space="preserve"> –   San Ignacio – Cajamarca.</w:t>
      </w:r>
    </w:p>
    <w:p w:rsidR="00C52045" w:rsidRPr="008B1308" w:rsidRDefault="00C52045" w:rsidP="00C52045">
      <w:pPr>
        <w:pStyle w:val="Prrafodelista"/>
        <w:ind w:left="0"/>
        <w:jc w:val="both"/>
        <w:rPr>
          <w:rFonts w:ascii="Arial" w:hAnsi="Arial" w:cs="Arial"/>
          <w:sz w:val="22"/>
          <w:szCs w:val="22"/>
        </w:rPr>
      </w:pPr>
    </w:p>
    <w:p w:rsidR="00C52045" w:rsidRPr="008B1308" w:rsidRDefault="00C52045" w:rsidP="00C52045">
      <w:pPr>
        <w:pStyle w:val="Prrafodelista"/>
        <w:ind w:left="0"/>
        <w:jc w:val="both"/>
        <w:rPr>
          <w:rFonts w:ascii="Arial" w:hAnsi="Arial" w:cs="Arial"/>
          <w:sz w:val="22"/>
          <w:szCs w:val="22"/>
        </w:rPr>
      </w:pPr>
    </w:p>
    <w:p w:rsidR="00C52045" w:rsidRPr="008B1308" w:rsidRDefault="00C52045" w:rsidP="00C52045">
      <w:pPr>
        <w:pStyle w:val="Prrafodelista"/>
        <w:numPr>
          <w:ilvl w:val="1"/>
          <w:numId w:val="1"/>
        </w:numPr>
        <w:ind w:left="0"/>
        <w:jc w:val="both"/>
        <w:rPr>
          <w:rFonts w:ascii="Arial" w:hAnsi="Arial" w:cs="Arial"/>
          <w:sz w:val="22"/>
          <w:szCs w:val="22"/>
        </w:rPr>
      </w:pPr>
      <w:r w:rsidRPr="008B1308">
        <w:rPr>
          <w:rFonts w:ascii="Arial" w:hAnsi="Arial" w:cs="Arial"/>
          <w:b/>
          <w:sz w:val="22"/>
          <w:szCs w:val="22"/>
        </w:rPr>
        <w:t xml:space="preserve">Presentación de las Acciones de Seguimiento de los Acuerdos de la Décima </w:t>
      </w:r>
      <w:r w:rsidRPr="008B1308">
        <w:rPr>
          <w:rFonts w:ascii="Arial" w:hAnsi="Arial" w:cs="Arial"/>
          <w:b/>
          <w:sz w:val="22"/>
          <w:szCs w:val="22"/>
        </w:rPr>
        <w:tab/>
      </w:r>
      <w:r w:rsidR="000036B4">
        <w:rPr>
          <w:rFonts w:ascii="Arial" w:hAnsi="Arial" w:cs="Arial"/>
          <w:b/>
          <w:sz w:val="22"/>
          <w:szCs w:val="22"/>
        </w:rPr>
        <w:t>CUARTA</w:t>
      </w:r>
      <w:r w:rsidRPr="008B1308">
        <w:rPr>
          <w:rFonts w:ascii="Arial" w:hAnsi="Arial" w:cs="Arial"/>
          <w:b/>
          <w:sz w:val="22"/>
          <w:szCs w:val="22"/>
        </w:rPr>
        <w:t xml:space="preserve"> reunión </w:t>
      </w:r>
      <w:r w:rsidR="0002045E">
        <w:rPr>
          <w:rFonts w:ascii="Arial" w:hAnsi="Arial" w:cs="Arial"/>
          <w:b/>
          <w:sz w:val="22"/>
          <w:szCs w:val="22"/>
        </w:rPr>
        <w:t xml:space="preserve">de trabajo </w:t>
      </w:r>
      <w:r w:rsidRPr="008B1308">
        <w:rPr>
          <w:rFonts w:ascii="Arial" w:hAnsi="Arial" w:cs="Arial"/>
          <w:b/>
          <w:sz w:val="22"/>
          <w:szCs w:val="22"/>
        </w:rPr>
        <w:t>del CRI.</w:t>
      </w:r>
    </w:p>
    <w:p w:rsidR="00C52045" w:rsidRPr="008B1308" w:rsidRDefault="00C52045" w:rsidP="00C52045">
      <w:pPr>
        <w:pStyle w:val="Prrafodelista"/>
        <w:ind w:left="0"/>
        <w:jc w:val="both"/>
        <w:rPr>
          <w:rFonts w:ascii="Arial" w:hAnsi="Arial" w:cs="Arial"/>
          <w:sz w:val="22"/>
          <w:szCs w:val="22"/>
        </w:rPr>
      </w:pPr>
    </w:p>
    <w:p w:rsidR="00C52045" w:rsidRPr="008B1308" w:rsidRDefault="00C52045" w:rsidP="00CF7D85">
      <w:pPr>
        <w:pStyle w:val="Prrafodelista"/>
        <w:jc w:val="both"/>
        <w:rPr>
          <w:rFonts w:ascii="Arial" w:hAnsi="Arial" w:cs="Arial"/>
          <w:b/>
          <w:sz w:val="22"/>
          <w:szCs w:val="22"/>
        </w:rPr>
      </w:pPr>
      <w:r w:rsidRPr="008B1308">
        <w:rPr>
          <w:rFonts w:ascii="Arial" w:hAnsi="Arial" w:cs="Arial"/>
          <w:b/>
          <w:sz w:val="22"/>
          <w:szCs w:val="22"/>
        </w:rPr>
        <w:t>Comentarios de los acuerdos.</w:t>
      </w:r>
    </w:p>
    <w:p w:rsidR="00C52045" w:rsidRPr="008B1308" w:rsidRDefault="00C52045" w:rsidP="00C52045">
      <w:pPr>
        <w:pStyle w:val="Standard"/>
        <w:jc w:val="both"/>
        <w:rPr>
          <w:rFonts w:ascii="Arial" w:hAnsi="Arial" w:cs="Arial"/>
          <w:b/>
          <w:sz w:val="22"/>
          <w:szCs w:val="22"/>
        </w:rPr>
      </w:pPr>
    </w:p>
    <w:p w:rsidR="00C52045" w:rsidRPr="008B1308" w:rsidRDefault="00C52045" w:rsidP="00CF7D85">
      <w:pPr>
        <w:pStyle w:val="Standard"/>
        <w:ind w:left="1416" w:hanging="711"/>
        <w:jc w:val="both"/>
        <w:rPr>
          <w:rFonts w:ascii="Arial" w:hAnsi="Arial" w:cs="Arial"/>
          <w:sz w:val="22"/>
          <w:szCs w:val="22"/>
        </w:rPr>
      </w:pPr>
      <w:r w:rsidRPr="008B1308">
        <w:rPr>
          <w:rFonts w:ascii="Arial" w:hAnsi="Arial" w:cs="Arial"/>
          <w:b/>
          <w:sz w:val="22"/>
          <w:szCs w:val="22"/>
        </w:rPr>
        <w:lastRenderedPageBreak/>
        <w:t>2.2.1.</w:t>
      </w:r>
      <w:r w:rsidRPr="008B1308">
        <w:rPr>
          <w:rFonts w:ascii="Arial" w:hAnsi="Arial" w:cs="Arial"/>
          <w:b/>
          <w:sz w:val="22"/>
          <w:szCs w:val="22"/>
        </w:rPr>
        <w:tab/>
        <w:t>Respecto al primer acuerdo</w:t>
      </w:r>
      <w:r w:rsidR="00CF7D85">
        <w:rPr>
          <w:rFonts w:ascii="Arial" w:hAnsi="Arial" w:cs="Arial"/>
          <w:b/>
          <w:sz w:val="22"/>
          <w:szCs w:val="22"/>
        </w:rPr>
        <w:t xml:space="preserve"> Construcción del Laboratorio Regional de Monitoreo del agua.</w:t>
      </w:r>
    </w:p>
    <w:p w:rsidR="00D1453E" w:rsidRDefault="00C52045" w:rsidP="00C52045">
      <w:pPr>
        <w:pStyle w:val="Prrafodelista"/>
        <w:ind w:left="1418"/>
        <w:jc w:val="both"/>
        <w:rPr>
          <w:rFonts w:ascii="Arial" w:hAnsi="Arial" w:cs="Arial"/>
          <w:sz w:val="22"/>
          <w:szCs w:val="22"/>
        </w:rPr>
      </w:pPr>
      <w:r>
        <w:rPr>
          <w:rFonts w:ascii="Arial" w:hAnsi="Arial" w:cs="Arial"/>
          <w:sz w:val="22"/>
          <w:szCs w:val="22"/>
        </w:rPr>
        <w:t>-</w:t>
      </w:r>
      <w:r w:rsidRPr="008B1308">
        <w:rPr>
          <w:rFonts w:ascii="Arial" w:hAnsi="Arial" w:cs="Arial"/>
          <w:sz w:val="22"/>
          <w:szCs w:val="22"/>
        </w:rPr>
        <w:t xml:space="preserve">RENAMA presentó un informe en el que desarrollo las actividades realizadas </w:t>
      </w:r>
      <w:r>
        <w:rPr>
          <w:rFonts w:ascii="Arial" w:hAnsi="Arial" w:cs="Arial"/>
          <w:sz w:val="22"/>
          <w:szCs w:val="22"/>
        </w:rPr>
        <w:t>en</w:t>
      </w:r>
      <w:r w:rsidRPr="008B1308">
        <w:rPr>
          <w:rFonts w:ascii="Arial" w:hAnsi="Arial" w:cs="Arial"/>
          <w:sz w:val="22"/>
          <w:szCs w:val="22"/>
        </w:rPr>
        <w:t xml:space="preserve"> el mes de </w:t>
      </w:r>
      <w:r w:rsidR="00D1453E">
        <w:rPr>
          <w:rFonts w:ascii="Arial" w:hAnsi="Arial" w:cs="Arial"/>
          <w:sz w:val="22"/>
          <w:szCs w:val="22"/>
        </w:rPr>
        <w:t>Febrero</w:t>
      </w:r>
      <w:r>
        <w:rPr>
          <w:rFonts w:ascii="Arial" w:hAnsi="Arial" w:cs="Arial"/>
          <w:sz w:val="22"/>
          <w:szCs w:val="22"/>
        </w:rPr>
        <w:t xml:space="preserve"> 2013 en el que manifiesta:</w:t>
      </w:r>
    </w:p>
    <w:p w:rsidR="003D06E4" w:rsidRDefault="00D1453E" w:rsidP="00C52045">
      <w:pPr>
        <w:pStyle w:val="Prrafodelista"/>
        <w:ind w:left="1418"/>
        <w:jc w:val="both"/>
        <w:rPr>
          <w:rFonts w:ascii="Arial" w:hAnsi="Arial" w:cs="Arial"/>
          <w:sz w:val="22"/>
          <w:szCs w:val="22"/>
        </w:rPr>
      </w:pPr>
      <w:r w:rsidRPr="003D06E4">
        <w:rPr>
          <w:rFonts w:ascii="Arial" w:hAnsi="Arial" w:cs="Arial"/>
          <w:b/>
          <w:sz w:val="22"/>
          <w:szCs w:val="22"/>
        </w:rPr>
        <w:t>Equipamiento:</w:t>
      </w:r>
      <w:r>
        <w:rPr>
          <w:rFonts w:ascii="Arial" w:hAnsi="Arial" w:cs="Arial"/>
          <w:sz w:val="22"/>
          <w:szCs w:val="22"/>
        </w:rPr>
        <w:t xml:space="preserve"> la GRI y la Dirección Ejecutiva de Salud Ambiental adquirirán los Métodos de Ensayo, para lo cual RENAMA</w:t>
      </w:r>
      <w:r w:rsidR="00C52045" w:rsidRPr="008B1308">
        <w:rPr>
          <w:rFonts w:ascii="Arial" w:hAnsi="Arial" w:cs="Arial"/>
          <w:sz w:val="22"/>
          <w:szCs w:val="22"/>
        </w:rPr>
        <w:t xml:space="preserve"> </w:t>
      </w:r>
      <w:r>
        <w:rPr>
          <w:rFonts w:ascii="Arial" w:hAnsi="Arial" w:cs="Arial"/>
          <w:sz w:val="22"/>
          <w:szCs w:val="22"/>
        </w:rPr>
        <w:t xml:space="preserve">ha solicitado </w:t>
      </w:r>
      <w:r w:rsidR="003D06E4">
        <w:rPr>
          <w:rFonts w:ascii="Arial" w:hAnsi="Arial" w:cs="Arial"/>
          <w:sz w:val="22"/>
          <w:szCs w:val="22"/>
        </w:rPr>
        <w:t xml:space="preserve">las </w:t>
      </w:r>
      <w:r>
        <w:rPr>
          <w:rFonts w:ascii="Arial" w:hAnsi="Arial" w:cs="Arial"/>
          <w:sz w:val="22"/>
          <w:szCs w:val="22"/>
        </w:rPr>
        <w:t xml:space="preserve">cotizaciones </w:t>
      </w:r>
      <w:r w:rsidR="003D06E4">
        <w:rPr>
          <w:rFonts w:ascii="Arial" w:hAnsi="Arial" w:cs="Arial"/>
          <w:sz w:val="22"/>
          <w:szCs w:val="22"/>
        </w:rPr>
        <w:t>correspondientes.</w:t>
      </w:r>
    </w:p>
    <w:p w:rsidR="003D06E4" w:rsidRDefault="003D06E4" w:rsidP="00C52045">
      <w:pPr>
        <w:pStyle w:val="Prrafodelista"/>
        <w:ind w:left="1418"/>
        <w:jc w:val="both"/>
        <w:rPr>
          <w:rFonts w:ascii="Arial" w:hAnsi="Arial" w:cs="Arial"/>
          <w:sz w:val="22"/>
          <w:szCs w:val="22"/>
        </w:rPr>
      </w:pPr>
      <w:r>
        <w:rPr>
          <w:rFonts w:ascii="Arial" w:hAnsi="Arial" w:cs="Arial"/>
          <w:b/>
          <w:sz w:val="22"/>
          <w:szCs w:val="22"/>
        </w:rPr>
        <w:t xml:space="preserve">Proceso de Selección para trabajadores: </w:t>
      </w:r>
      <w:r w:rsidR="00C52045">
        <w:rPr>
          <w:rFonts w:ascii="Arial" w:hAnsi="Arial" w:cs="Arial"/>
          <w:sz w:val="22"/>
          <w:szCs w:val="22"/>
        </w:rPr>
        <w:t xml:space="preserve">la </w:t>
      </w:r>
      <w:r>
        <w:rPr>
          <w:rFonts w:ascii="Arial" w:hAnsi="Arial" w:cs="Arial"/>
          <w:sz w:val="22"/>
          <w:szCs w:val="22"/>
        </w:rPr>
        <w:t>Gerencia de RENAMA convocará a un CAS para contratación de 02 profesionales el día 04-03-2013.</w:t>
      </w:r>
    </w:p>
    <w:p w:rsidR="00061C0D" w:rsidRDefault="003D06E4" w:rsidP="00C52045">
      <w:pPr>
        <w:pStyle w:val="Prrafodelista"/>
        <w:ind w:left="1418"/>
        <w:jc w:val="both"/>
        <w:rPr>
          <w:rFonts w:ascii="Arial" w:hAnsi="Arial" w:cs="Arial"/>
          <w:sz w:val="22"/>
          <w:szCs w:val="22"/>
        </w:rPr>
      </w:pPr>
      <w:r>
        <w:rPr>
          <w:rFonts w:ascii="Arial" w:hAnsi="Arial" w:cs="Arial"/>
          <w:b/>
          <w:sz w:val="22"/>
          <w:szCs w:val="22"/>
        </w:rPr>
        <w:t>Implementación del Laboratorio Regional del Agua:</w:t>
      </w:r>
      <w:r>
        <w:rPr>
          <w:rFonts w:ascii="Arial" w:hAnsi="Arial" w:cs="Arial"/>
          <w:sz w:val="22"/>
          <w:szCs w:val="22"/>
        </w:rPr>
        <w:t xml:space="preserve"> Licencia de funcionamiento: La presentación de documentación a la Municipalidad Provincial de Cajamarca debe de hacerse una vez concluida la obra. Además es necesario que la oficina de Defensa Nacional del Gobierno Regional </w:t>
      </w:r>
      <w:r w:rsidR="00061C0D">
        <w:rPr>
          <w:rFonts w:ascii="Arial" w:hAnsi="Arial" w:cs="Arial"/>
          <w:sz w:val="22"/>
          <w:szCs w:val="22"/>
        </w:rPr>
        <w:t>emita la certificación a solicitud del Gobierno Regional.</w:t>
      </w:r>
    </w:p>
    <w:p w:rsidR="00061C0D" w:rsidRDefault="00061C0D" w:rsidP="00C52045">
      <w:pPr>
        <w:pStyle w:val="Prrafodelista"/>
        <w:ind w:left="1418"/>
        <w:jc w:val="both"/>
        <w:rPr>
          <w:rFonts w:ascii="Arial" w:hAnsi="Arial" w:cs="Arial"/>
          <w:b/>
          <w:sz w:val="22"/>
          <w:szCs w:val="22"/>
        </w:rPr>
      </w:pPr>
      <w:r>
        <w:rPr>
          <w:rFonts w:ascii="Arial" w:hAnsi="Arial" w:cs="Arial"/>
          <w:b/>
          <w:sz w:val="22"/>
          <w:szCs w:val="22"/>
        </w:rPr>
        <w:t xml:space="preserve">Elaboración del EIA, </w:t>
      </w:r>
      <w:r w:rsidRPr="00061C0D">
        <w:rPr>
          <w:rFonts w:ascii="Arial" w:hAnsi="Arial" w:cs="Arial"/>
          <w:sz w:val="22"/>
          <w:szCs w:val="22"/>
        </w:rPr>
        <w:t>a cargo de RENAMA</w:t>
      </w:r>
      <w:r>
        <w:rPr>
          <w:rFonts w:ascii="Arial" w:hAnsi="Arial" w:cs="Arial"/>
          <w:b/>
          <w:sz w:val="22"/>
          <w:szCs w:val="22"/>
        </w:rPr>
        <w:t>.</w:t>
      </w:r>
    </w:p>
    <w:p w:rsidR="00061C0D" w:rsidRPr="00061C0D" w:rsidRDefault="00061C0D" w:rsidP="00C52045">
      <w:pPr>
        <w:pStyle w:val="Prrafodelista"/>
        <w:ind w:left="1418"/>
        <w:jc w:val="both"/>
        <w:rPr>
          <w:rFonts w:ascii="Arial" w:hAnsi="Arial" w:cs="Arial"/>
          <w:sz w:val="22"/>
          <w:szCs w:val="22"/>
        </w:rPr>
      </w:pPr>
      <w:r>
        <w:rPr>
          <w:rFonts w:ascii="Arial" w:hAnsi="Arial" w:cs="Arial"/>
          <w:b/>
          <w:sz w:val="22"/>
          <w:szCs w:val="22"/>
        </w:rPr>
        <w:t xml:space="preserve">Capacitación, </w:t>
      </w:r>
      <w:r w:rsidRPr="00061C0D">
        <w:rPr>
          <w:rFonts w:ascii="Arial" w:hAnsi="Arial" w:cs="Arial"/>
          <w:sz w:val="22"/>
          <w:szCs w:val="22"/>
        </w:rPr>
        <w:t>Se elaborará en coordinación con la Dra. Soledad Osorio Alba, Directora del Laboratorio de la DIGESA –Sede Lima, quien estará en Cajamarca los días 07 y 08 de marzo del 2013.</w:t>
      </w:r>
    </w:p>
    <w:p w:rsidR="00C52045" w:rsidRDefault="00C52045" w:rsidP="00C52045">
      <w:pPr>
        <w:pStyle w:val="Prrafodelista"/>
        <w:ind w:left="1418"/>
        <w:jc w:val="both"/>
        <w:rPr>
          <w:rFonts w:ascii="Arial" w:hAnsi="Arial" w:cs="Arial"/>
          <w:sz w:val="22"/>
          <w:szCs w:val="22"/>
        </w:rPr>
      </w:pPr>
    </w:p>
    <w:p w:rsidR="00C52045" w:rsidRDefault="00C52045" w:rsidP="00C52045">
      <w:pPr>
        <w:ind w:left="1418"/>
        <w:jc w:val="both"/>
        <w:rPr>
          <w:rFonts w:ascii="Arial" w:hAnsi="Arial" w:cs="Arial"/>
        </w:rPr>
      </w:pPr>
      <w:r w:rsidRPr="008B1308">
        <w:rPr>
          <w:rFonts w:ascii="Arial" w:hAnsi="Arial" w:cs="Arial"/>
          <w:b/>
          <w:bCs/>
        </w:rPr>
        <w:t>Acuerdo.</w:t>
      </w:r>
      <w:r>
        <w:rPr>
          <w:rFonts w:ascii="Arial" w:hAnsi="Arial" w:cs="Arial"/>
        </w:rPr>
        <w:t xml:space="preserve">- </w:t>
      </w:r>
    </w:p>
    <w:p w:rsidR="00061C0D" w:rsidRDefault="00C52045" w:rsidP="00C52045">
      <w:pPr>
        <w:ind w:left="1418"/>
        <w:jc w:val="both"/>
        <w:rPr>
          <w:rFonts w:ascii="Arial" w:hAnsi="Arial" w:cs="Arial"/>
        </w:rPr>
      </w:pPr>
      <w:r>
        <w:rPr>
          <w:rFonts w:ascii="Arial" w:hAnsi="Arial" w:cs="Arial"/>
        </w:rPr>
        <w:t xml:space="preserve">1.- Los responsables </w:t>
      </w:r>
      <w:r w:rsidRPr="007A4EBF">
        <w:rPr>
          <w:rFonts w:ascii="Arial" w:hAnsi="Arial" w:cs="Arial"/>
        </w:rPr>
        <w:t>de cada tarea incluida en el último cronograma deben informar a su jefe inmediato</w:t>
      </w:r>
      <w:r w:rsidR="00061C0D">
        <w:rPr>
          <w:rFonts w:ascii="Arial" w:hAnsi="Arial" w:cs="Arial"/>
        </w:rPr>
        <w:t xml:space="preserve"> en forma oportuna sobre el avance en cada acción conforme al cronograma aprobado.</w:t>
      </w:r>
    </w:p>
    <w:p w:rsidR="00061C0D" w:rsidRDefault="00C52045" w:rsidP="00C52045">
      <w:pPr>
        <w:ind w:left="1418"/>
        <w:jc w:val="both"/>
        <w:rPr>
          <w:rFonts w:ascii="Arial" w:hAnsi="Arial" w:cs="Arial"/>
        </w:rPr>
      </w:pPr>
      <w:r>
        <w:rPr>
          <w:rFonts w:ascii="Arial" w:hAnsi="Arial" w:cs="Arial"/>
        </w:rPr>
        <w:t>2</w:t>
      </w:r>
      <w:r w:rsidRPr="007A4EBF">
        <w:rPr>
          <w:rFonts w:ascii="Arial" w:hAnsi="Arial" w:cs="Arial"/>
        </w:rPr>
        <w:t xml:space="preserve">.- </w:t>
      </w:r>
      <w:r w:rsidR="00061C0D">
        <w:rPr>
          <w:rFonts w:ascii="Arial" w:hAnsi="Arial" w:cs="Arial"/>
        </w:rPr>
        <w:t xml:space="preserve">RENAMA es responsable de realizar todas las coordinaciones y trámites para cumplir en forma oportuna con el equipamiento, contratación de personal, implementación del Laboratorio, presentación del EIA, </w:t>
      </w:r>
      <w:proofErr w:type="spellStart"/>
      <w:r w:rsidR="00061C0D">
        <w:rPr>
          <w:rFonts w:ascii="Arial" w:hAnsi="Arial" w:cs="Arial"/>
        </w:rPr>
        <w:t>prsentar</w:t>
      </w:r>
      <w:proofErr w:type="spellEnd"/>
      <w:r w:rsidR="00061C0D">
        <w:rPr>
          <w:rFonts w:ascii="Arial" w:hAnsi="Arial" w:cs="Arial"/>
        </w:rPr>
        <w:t xml:space="preserve"> el Plan de Capacitación y ejecutarlo</w:t>
      </w:r>
      <w:r w:rsidR="00CF7D85">
        <w:rPr>
          <w:rFonts w:ascii="Arial" w:hAnsi="Arial" w:cs="Arial"/>
        </w:rPr>
        <w:t>.</w:t>
      </w:r>
    </w:p>
    <w:p w:rsidR="00CF7D85" w:rsidRDefault="00CF7D85" w:rsidP="00C52045">
      <w:pPr>
        <w:ind w:left="1418"/>
        <w:jc w:val="both"/>
        <w:rPr>
          <w:rFonts w:ascii="Arial" w:hAnsi="Arial" w:cs="Arial"/>
        </w:rPr>
      </w:pPr>
      <w:r>
        <w:rPr>
          <w:rFonts w:ascii="Arial" w:hAnsi="Arial" w:cs="Arial"/>
        </w:rPr>
        <w:t>3.- RENAMA debe tener en cuenta que en forma oportuna debe programar la participación de: INDECOPI cuando corresponda, coordinar con los proveedores de los equipos y estén instalados antes de la inauguración, la capacitación será solo para el personal de la DESA y Gobierno Regional.</w:t>
      </w:r>
    </w:p>
    <w:p w:rsidR="00CF7D85" w:rsidRDefault="00CF7D85" w:rsidP="00C52045">
      <w:pPr>
        <w:ind w:left="1418"/>
        <w:jc w:val="both"/>
        <w:rPr>
          <w:rFonts w:ascii="Arial" w:hAnsi="Arial" w:cs="Arial"/>
        </w:rPr>
      </w:pPr>
      <w:r>
        <w:rPr>
          <w:rFonts w:ascii="Arial" w:hAnsi="Arial" w:cs="Arial"/>
        </w:rPr>
        <w:t>4.- RENAMA invitará a la persona responsable de la DESA para que participe en el CRI.</w:t>
      </w:r>
    </w:p>
    <w:p w:rsidR="00C52045" w:rsidRDefault="00B37079" w:rsidP="00C52045">
      <w:pPr>
        <w:ind w:left="1416" w:firstLine="60"/>
        <w:jc w:val="both"/>
        <w:rPr>
          <w:rFonts w:ascii="Arial" w:hAnsi="Arial" w:cs="Arial"/>
        </w:rPr>
      </w:pPr>
      <w:r>
        <w:rPr>
          <w:rFonts w:ascii="Arial" w:hAnsi="Arial" w:cs="Arial"/>
        </w:rPr>
        <w:t>5</w:t>
      </w:r>
      <w:r w:rsidR="00C52045">
        <w:rPr>
          <w:rFonts w:ascii="Arial" w:hAnsi="Arial" w:cs="Arial"/>
        </w:rPr>
        <w:t>.- Coordinar con la DESA el Modelo de Gestión del Laboratorio Regional de Monitoreo del Agua, para su normal administración.</w:t>
      </w:r>
    </w:p>
    <w:p w:rsidR="009B78AE" w:rsidRPr="00E757B4" w:rsidRDefault="00C52045" w:rsidP="009B78AE">
      <w:pPr>
        <w:pStyle w:val="Standard"/>
        <w:jc w:val="both"/>
        <w:rPr>
          <w:rFonts w:ascii="Arial" w:eastAsia="Arial Unicode MS" w:hAnsi="Arial" w:cs="Arial"/>
          <w:color w:val="000000"/>
          <w:sz w:val="18"/>
          <w:szCs w:val="18"/>
          <w:lang w:eastAsia="es-PE"/>
        </w:rPr>
      </w:pPr>
      <w:r w:rsidRPr="008B1308">
        <w:rPr>
          <w:rFonts w:ascii="Arial" w:hAnsi="Arial" w:cs="Arial"/>
          <w:b/>
          <w:sz w:val="22"/>
          <w:szCs w:val="22"/>
        </w:rPr>
        <w:t xml:space="preserve">              2.2.2.</w:t>
      </w:r>
      <w:r w:rsidRPr="008B1308">
        <w:rPr>
          <w:rFonts w:ascii="Arial" w:hAnsi="Arial" w:cs="Arial"/>
          <w:b/>
          <w:sz w:val="22"/>
          <w:szCs w:val="22"/>
        </w:rPr>
        <w:tab/>
        <w:t xml:space="preserve">  Respecto al 2º acuerdo:</w:t>
      </w:r>
      <w:r w:rsidR="009B78AE">
        <w:rPr>
          <w:rFonts w:ascii="Arial" w:hAnsi="Arial" w:cs="Arial"/>
          <w:b/>
          <w:sz w:val="22"/>
          <w:szCs w:val="22"/>
        </w:rPr>
        <w:t xml:space="preserve"> </w:t>
      </w:r>
      <w:r w:rsidR="009B78AE" w:rsidRPr="00B37079">
        <w:rPr>
          <w:rFonts w:ascii="Arial" w:eastAsia="Arial Unicode MS" w:hAnsi="Arial" w:cs="Arial"/>
          <w:b/>
          <w:bCs/>
          <w:color w:val="000000"/>
          <w:sz w:val="22"/>
          <w:szCs w:val="22"/>
          <w:lang w:eastAsia="es-PE"/>
        </w:rPr>
        <w:t>Sobre Matriz de Priorización de Inversiones</w:t>
      </w:r>
      <w:r w:rsidR="009B78AE" w:rsidRPr="00B37079">
        <w:rPr>
          <w:rFonts w:ascii="Arial" w:eastAsia="Arial Unicode MS" w:hAnsi="Arial" w:cs="Arial"/>
          <w:color w:val="000000"/>
          <w:sz w:val="22"/>
          <w:szCs w:val="22"/>
          <w:lang w:eastAsia="es-PE"/>
        </w:rPr>
        <w:t>.</w:t>
      </w:r>
    </w:p>
    <w:p w:rsidR="00C52045" w:rsidRDefault="00C52045" w:rsidP="00C52045">
      <w:pPr>
        <w:pStyle w:val="Prrafodelista"/>
        <w:ind w:left="0"/>
        <w:jc w:val="both"/>
        <w:rPr>
          <w:rFonts w:ascii="Arial" w:hAnsi="Arial" w:cs="Arial"/>
          <w:b/>
          <w:sz w:val="22"/>
          <w:szCs w:val="22"/>
        </w:rPr>
      </w:pPr>
    </w:p>
    <w:p w:rsidR="00C52045" w:rsidRDefault="00C52045" w:rsidP="00C52045">
      <w:pPr>
        <w:pStyle w:val="Prrafodelista"/>
        <w:ind w:left="1416"/>
        <w:jc w:val="both"/>
        <w:rPr>
          <w:rFonts w:ascii="Arial" w:hAnsi="Arial" w:cs="Arial"/>
          <w:sz w:val="22"/>
          <w:szCs w:val="22"/>
        </w:rPr>
      </w:pPr>
      <w:r>
        <w:rPr>
          <w:rFonts w:ascii="Arial" w:hAnsi="Arial" w:cs="Arial"/>
          <w:sz w:val="22"/>
          <w:szCs w:val="22"/>
        </w:rPr>
        <w:t>El su</w:t>
      </w:r>
      <w:r w:rsidRPr="007C31E8">
        <w:rPr>
          <w:rFonts w:ascii="Arial" w:hAnsi="Arial" w:cs="Arial"/>
          <w:sz w:val="22"/>
          <w:szCs w:val="22"/>
        </w:rPr>
        <w:t>b gerente de Planeamiento y</w:t>
      </w:r>
      <w:r>
        <w:rPr>
          <w:rFonts w:ascii="Arial" w:hAnsi="Arial" w:cs="Arial"/>
          <w:sz w:val="22"/>
          <w:szCs w:val="22"/>
        </w:rPr>
        <w:t xml:space="preserve"> CTI</w:t>
      </w:r>
      <w:r w:rsidRPr="007C31E8">
        <w:rPr>
          <w:rFonts w:ascii="Arial" w:hAnsi="Arial" w:cs="Arial"/>
          <w:sz w:val="22"/>
          <w:szCs w:val="22"/>
        </w:rPr>
        <w:t>,  Econ. Jimmy Álva</w:t>
      </w:r>
      <w:r>
        <w:rPr>
          <w:rFonts w:ascii="Arial" w:hAnsi="Arial" w:cs="Arial"/>
          <w:sz w:val="22"/>
          <w:szCs w:val="22"/>
        </w:rPr>
        <w:t>r</w:t>
      </w:r>
      <w:r w:rsidRPr="007C31E8">
        <w:rPr>
          <w:rFonts w:ascii="Arial" w:hAnsi="Arial" w:cs="Arial"/>
          <w:sz w:val="22"/>
          <w:szCs w:val="22"/>
        </w:rPr>
        <w:t>ez Corte</w:t>
      </w:r>
      <w:r w:rsidR="009B78AE">
        <w:rPr>
          <w:rFonts w:ascii="Arial" w:hAnsi="Arial" w:cs="Arial"/>
          <w:sz w:val="22"/>
          <w:szCs w:val="22"/>
        </w:rPr>
        <w:t>z</w:t>
      </w:r>
      <w:r>
        <w:rPr>
          <w:rFonts w:ascii="Arial" w:hAnsi="Arial" w:cs="Arial"/>
          <w:sz w:val="22"/>
          <w:szCs w:val="22"/>
        </w:rPr>
        <w:t>, ha planteado y presentado  un análisis del proceso de la secuencia de la Matriz de Priorización a fin de socializarlo para la opinión de los miembros del CRI.</w:t>
      </w:r>
    </w:p>
    <w:p w:rsidR="00C52045" w:rsidRPr="007C31E8" w:rsidRDefault="00C52045" w:rsidP="00C52045">
      <w:pPr>
        <w:pStyle w:val="Prrafodelista"/>
        <w:ind w:left="1416"/>
        <w:jc w:val="both"/>
        <w:rPr>
          <w:rFonts w:ascii="Arial" w:hAnsi="Arial" w:cs="Arial"/>
          <w:sz w:val="22"/>
          <w:szCs w:val="22"/>
        </w:rPr>
      </w:pPr>
    </w:p>
    <w:p w:rsidR="00B61CAB" w:rsidRDefault="00C52045" w:rsidP="00C52045">
      <w:pPr>
        <w:pStyle w:val="Prrafodelista"/>
        <w:ind w:left="1418"/>
        <w:jc w:val="both"/>
        <w:rPr>
          <w:rFonts w:ascii="Arial" w:eastAsia="Calibri" w:hAnsi="Arial" w:cs="Arial"/>
          <w:color w:val="000000"/>
          <w:sz w:val="22"/>
          <w:szCs w:val="22"/>
        </w:rPr>
      </w:pPr>
      <w:r w:rsidRPr="008B1308">
        <w:rPr>
          <w:rFonts w:ascii="Arial" w:eastAsia="Calibri" w:hAnsi="Arial" w:cs="Arial"/>
          <w:b/>
          <w:color w:val="000000"/>
          <w:sz w:val="22"/>
          <w:szCs w:val="22"/>
        </w:rPr>
        <w:t>Acuerdo.-</w:t>
      </w:r>
      <w:r w:rsidRPr="008B1308">
        <w:rPr>
          <w:rFonts w:ascii="Arial" w:eastAsia="Calibri" w:hAnsi="Arial" w:cs="Arial"/>
          <w:color w:val="000000"/>
          <w:sz w:val="22"/>
          <w:szCs w:val="22"/>
        </w:rPr>
        <w:t xml:space="preserve"> </w:t>
      </w:r>
      <w:r w:rsidR="009B78AE">
        <w:rPr>
          <w:rFonts w:ascii="Arial" w:eastAsia="Calibri" w:hAnsi="Arial" w:cs="Arial"/>
          <w:color w:val="000000"/>
          <w:sz w:val="22"/>
          <w:szCs w:val="22"/>
        </w:rPr>
        <w:t xml:space="preserve">la Sub gerencia de Planeamiento emita los lineamientos con </w:t>
      </w:r>
      <w:r w:rsidR="009B78AE">
        <w:rPr>
          <w:rFonts w:ascii="Arial" w:eastAsia="Calibri" w:hAnsi="Arial" w:cs="Arial"/>
          <w:color w:val="000000"/>
          <w:sz w:val="22"/>
          <w:szCs w:val="22"/>
        </w:rPr>
        <w:lastRenderedPageBreak/>
        <w:t>criterios del llenado de ficha al 20-03-2013, para evaluación de solicitudes que ingresen a la UF con el fin de dar respuesta a los demandantes.</w:t>
      </w:r>
    </w:p>
    <w:p w:rsidR="00B61CAB" w:rsidRDefault="00B61CAB" w:rsidP="00C52045">
      <w:pPr>
        <w:pStyle w:val="Prrafodelista"/>
        <w:ind w:left="1418"/>
        <w:jc w:val="both"/>
        <w:rPr>
          <w:rFonts w:ascii="Arial" w:eastAsia="Calibri" w:hAnsi="Arial" w:cs="Arial"/>
          <w:color w:val="000000"/>
          <w:sz w:val="22"/>
          <w:szCs w:val="22"/>
        </w:rPr>
      </w:pPr>
    </w:p>
    <w:p w:rsidR="00C52045" w:rsidRPr="008B1308" w:rsidRDefault="009B78AE" w:rsidP="00C52045">
      <w:pPr>
        <w:pStyle w:val="Prrafodelista"/>
        <w:ind w:left="1418"/>
        <w:jc w:val="both"/>
        <w:rPr>
          <w:rFonts w:ascii="Arial" w:hAnsi="Arial" w:cs="Arial"/>
          <w:sz w:val="22"/>
          <w:szCs w:val="22"/>
        </w:rPr>
      </w:pPr>
      <w:r>
        <w:rPr>
          <w:rFonts w:ascii="Arial" w:eastAsia="Calibri" w:hAnsi="Arial" w:cs="Arial"/>
          <w:color w:val="000000"/>
          <w:sz w:val="22"/>
          <w:szCs w:val="22"/>
        </w:rPr>
        <w:t xml:space="preserve"> </w:t>
      </w:r>
    </w:p>
    <w:p w:rsidR="00B61CAB" w:rsidRPr="00A51A23" w:rsidRDefault="00C52045" w:rsidP="00B61CAB">
      <w:pPr>
        <w:pStyle w:val="Standard"/>
        <w:jc w:val="both"/>
        <w:rPr>
          <w:rFonts w:ascii="Arial" w:eastAsia="Arial Unicode MS" w:hAnsi="Arial" w:cs="Arial"/>
          <w:sz w:val="18"/>
          <w:szCs w:val="18"/>
        </w:rPr>
      </w:pPr>
      <w:r w:rsidRPr="008B1308">
        <w:rPr>
          <w:rFonts w:ascii="Arial" w:hAnsi="Arial" w:cs="Arial"/>
          <w:b/>
          <w:bCs/>
          <w:sz w:val="22"/>
          <w:szCs w:val="22"/>
        </w:rPr>
        <w:tab/>
        <w:t xml:space="preserve">2.2.3. </w:t>
      </w:r>
      <w:r w:rsidRPr="008B1308">
        <w:rPr>
          <w:rFonts w:ascii="Arial" w:hAnsi="Arial" w:cs="Arial"/>
          <w:b/>
          <w:bCs/>
          <w:sz w:val="22"/>
          <w:szCs w:val="22"/>
        </w:rPr>
        <w:tab/>
        <w:t>Respecto al 3er. Acuerdo:</w:t>
      </w:r>
      <w:r w:rsidR="00B61CAB">
        <w:rPr>
          <w:rFonts w:ascii="Arial" w:hAnsi="Arial" w:cs="Arial"/>
          <w:b/>
          <w:bCs/>
          <w:sz w:val="22"/>
          <w:szCs w:val="22"/>
        </w:rPr>
        <w:t xml:space="preserve"> </w:t>
      </w:r>
    </w:p>
    <w:p w:rsidR="00C52045" w:rsidRPr="008B1308" w:rsidRDefault="00C52045" w:rsidP="00C52045">
      <w:pPr>
        <w:pStyle w:val="Prrafodelista"/>
        <w:ind w:left="0"/>
        <w:jc w:val="both"/>
        <w:rPr>
          <w:rFonts w:ascii="Arial" w:hAnsi="Arial" w:cs="Arial"/>
          <w:b/>
          <w:bCs/>
          <w:sz w:val="22"/>
          <w:szCs w:val="22"/>
        </w:rPr>
      </w:pPr>
    </w:p>
    <w:p w:rsidR="00C52045" w:rsidRPr="008B1308" w:rsidRDefault="00C52045" w:rsidP="00C52045">
      <w:pPr>
        <w:pStyle w:val="Prrafodelista"/>
        <w:ind w:left="0"/>
        <w:jc w:val="both"/>
        <w:rPr>
          <w:rFonts w:ascii="Arial" w:hAnsi="Arial" w:cs="Arial"/>
          <w:b/>
          <w:bCs/>
          <w:sz w:val="22"/>
          <w:szCs w:val="22"/>
        </w:rPr>
      </w:pPr>
      <w:r w:rsidRPr="008B1308">
        <w:rPr>
          <w:rFonts w:ascii="Arial" w:hAnsi="Arial" w:cs="Arial"/>
          <w:b/>
          <w:bCs/>
          <w:sz w:val="22"/>
          <w:szCs w:val="22"/>
        </w:rPr>
        <w:tab/>
      </w:r>
      <w:r w:rsidRPr="008B1308">
        <w:rPr>
          <w:rFonts w:ascii="Arial" w:hAnsi="Arial" w:cs="Arial"/>
          <w:b/>
          <w:bCs/>
          <w:sz w:val="22"/>
          <w:szCs w:val="22"/>
        </w:rPr>
        <w:tab/>
        <w:t>Sobre el PIP Construcción del Sistema Irrigación Chota</w:t>
      </w:r>
    </w:p>
    <w:p w:rsidR="00C52045" w:rsidRPr="008B1308" w:rsidRDefault="00C52045" w:rsidP="00C52045">
      <w:pPr>
        <w:ind w:left="360" w:firstLine="708"/>
        <w:jc w:val="both"/>
        <w:rPr>
          <w:rFonts w:ascii="Arial" w:hAnsi="Arial" w:cs="Arial"/>
        </w:rPr>
      </w:pPr>
      <w:r w:rsidRPr="008B1308">
        <w:rPr>
          <w:rFonts w:ascii="Arial" w:hAnsi="Arial" w:cs="Arial"/>
          <w:b/>
          <w:bCs/>
        </w:rPr>
        <w:t>Acuerdo:</w:t>
      </w:r>
      <w:r w:rsidRPr="008B1308">
        <w:rPr>
          <w:rFonts w:ascii="Arial" w:hAnsi="Arial" w:cs="Arial"/>
        </w:rPr>
        <w:t xml:space="preserve"> </w:t>
      </w:r>
    </w:p>
    <w:p w:rsidR="00B61CAB" w:rsidRDefault="00B61CAB" w:rsidP="00B61CAB">
      <w:pPr>
        <w:ind w:left="1416"/>
        <w:jc w:val="both"/>
        <w:rPr>
          <w:rFonts w:ascii="Arial" w:hAnsi="Arial" w:cs="Arial"/>
        </w:rPr>
      </w:pPr>
      <w:r>
        <w:rPr>
          <w:rFonts w:ascii="Arial" w:hAnsi="Arial" w:cs="Arial"/>
        </w:rPr>
        <w:t xml:space="preserve">La Gerencia Sub Regional de Chota informe a la Secretaría Técnica del CRI y a la Presidencia Regional la situación actual del PIP.  Además propiciar una reunión a nivel de Presidentes Regionales de Lambayeque y Cajamarca para obtener la autorización del PEOT del uso de la infraestructura del </w:t>
      </w:r>
      <w:proofErr w:type="spellStart"/>
      <w:r>
        <w:rPr>
          <w:rFonts w:ascii="Arial" w:hAnsi="Arial" w:cs="Arial"/>
        </w:rPr>
        <w:t>Tunel</w:t>
      </w:r>
      <w:proofErr w:type="spellEnd"/>
      <w:r>
        <w:rPr>
          <w:rFonts w:ascii="Arial" w:hAnsi="Arial" w:cs="Arial"/>
        </w:rPr>
        <w:t xml:space="preserve"> </w:t>
      </w:r>
      <w:proofErr w:type="spellStart"/>
      <w:r>
        <w:rPr>
          <w:rFonts w:ascii="Arial" w:hAnsi="Arial" w:cs="Arial"/>
        </w:rPr>
        <w:t>Conchano</w:t>
      </w:r>
      <w:proofErr w:type="spellEnd"/>
      <w:r>
        <w:rPr>
          <w:rFonts w:ascii="Arial" w:hAnsi="Arial" w:cs="Arial"/>
        </w:rPr>
        <w:t xml:space="preserve"> y con la ANA para obtener la Resolución de la reserva y uso de agua de riego para el Proyecto.</w:t>
      </w:r>
    </w:p>
    <w:p w:rsidR="001161C3" w:rsidRDefault="00B61CAB" w:rsidP="00B61CAB">
      <w:pPr>
        <w:ind w:left="1416"/>
        <w:jc w:val="both"/>
        <w:rPr>
          <w:rFonts w:ascii="Arial" w:hAnsi="Arial" w:cs="Arial"/>
        </w:rPr>
      </w:pPr>
      <w:r w:rsidRPr="001161C3">
        <w:rPr>
          <w:rFonts w:ascii="Arial" w:hAnsi="Arial" w:cs="Arial"/>
          <w:b/>
        </w:rPr>
        <w:t>Sobre el PIP Construcción del Sistema Irrigación Cochabamba</w:t>
      </w:r>
      <w:r>
        <w:rPr>
          <w:rFonts w:ascii="Arial" w:hAnsi="Arial" w:cs="Arial"/>
        </w:rPr>
        <w:t>:</w:t>
      </w:r>
    </w:p>
    <w:p w:rsidR="00C52045" w:rsidRPr="00B61CAB" w:rsidRDefault="001161C3" w:rsidP="00B61CAB">
      <w:pPr>
        <w:ind w:left="1416"/>
        <w:jc w:val="both"/>
        <w:rPr>
          <w:rFonts w:ascii="Arial" w:hAnsi="Arial" w:cs="Arial"/>
        </w:rPr>
      </w:pPr>
      <w:r>
        <w:rPr>
          <w:rFonts w:ascii="Arial" w:hAnsi="Arial" w:cs="Arial"/>
        </w:rPr>
        <w:t>D</w:t>
      </w:r>
      <w:r w:rsidR="00B61CAB">
        <w:rPr>
          <w:rFonts w:ascii="Arial" w:hAnsi="Arial" w:cs="Arial"/>
        </w:rPr>
        <w:t>e conformidad a la información del Lic. Carlos Roncal Noriega, este Proyecto tiene muchos problemas y limitaciones.</w:t>
      </w:r>
      <w:r w:rsidR="00D54A45">
        <w:rPr>
          <w:rFonts w:ascii="Arial" w:hAnsi="Arial" w:cs="Arial"/>
        </w:rPr>
        <w:t xml:space="preserve"> </w:t>
      </w:r>
      <w:r w:rsidR="00D54A45">
        <w:rPr>
          <w:rFonts w:ascii="Arial" w:hAnsi="Arial" w:cs="Arial"/>
        </w:rPr>
        <w:t xml:space="preserve"> </w:t>
      </w:r>
      <w:r w:rsidR="00D54A45" w:rsidRPr="00D54A45">
        <w:rPr>
          <w:rFonts w:ascii="Arial" w:hAnsi="Arial" w:cs="Arial"/>
        </w:rPr>
        <w:t>La alternativa tecnológica desarrollada en la Factibilidad que viene elaborándose no es la aprobada ni una de las analizadas en el perfil aprobado, y no se sustenta porque se está planteando en la factibilidad una nueva alternativa si ésta evidencia carencia de recurso hídrico disponible.</w:t>
      </w:r>
      <w:r w:rsidR="00B61CAB">
        <w:rPr>
          <w:rFonts w:ascii="Arial" w:hAnsi="Arial" w:cs="Arial"/>
        </w:rPr>
        <w:t xml:space="preserve"> </w:t>
      </w:r>
      <w:r w:rsidR="00B61CAB" w:rsidRPr="001161C3">
        <w:rPr>
          <w:rFonts w:ascii="Arial" w:hAnsi="Arial" w:cs="Arial"/>
          <w:b/>
        </w:rPr>
        <w:t>Acuerdo</w:t>
      </w:r>
      <w:r w:rsidR="00B61CAB">
        <w:rPr>
          <w:rFonts w:ascii="Arial" w:hAnsi="Arial" w:cs="Arial"/>
        </w:rPr>
        <w:t xml:space="preserve">: que la Sub Gerencia Regional de Chota invite a participar del CRI para que expongan el </w:t>
      </w:r>
      <w:r>
        <w:rPr>
          <w:rFonts w:ascii="Arial" w:hAnsi="Arial" w:cs="Arial"/>
        </w:rPr>
        <w:t>estudio de Factibilidad del P</w:t>
      </w:r>
      <w:r w:rsidR="00B61CAB">
        <w:rPr>
          <w:rFonts w:ascii="Arial" w:hAnsi="Arial" w:cs="Arial"/>
        </w:rPr>
        <w:t>royecto</w:t>
      </w:r>
      <w:r>
        <w:rPr>
          <w:rFonts w:ascii="Arial" w:hAnsi="Arial" w:cs="Arial"/>
        </w:rPr>
        <w:t>,</w:t>
      </w:r>
      <w:r w:rsidR="00B61CAB">
        <w:rPr>
          <w:rFonts w:ascii="Arial" w:hAnsi="Arial" w:cs="Arial"/>
        </w:rPr>
        <w:t xml:space="preserve"> a: Los consultores contratados para elaboración del Estudio de Factibilidad, a la empresa Supervis</w:t>
      </w:r>
      <w:r>
        <w:rPr>
          <w:rFonts w:ascii="Arial" w:hAnsi="Arial" w:cs="Arial"/>
        </w:rPr>
        <w:t xml:space="preserve">ora, a la Agencia Agraria Chota, UF de la Sub Gerencia Chota, </w:t>
      </w:r>
      <w:r w:rsidR="001A29AD">
        <w:rPr>
          <w:rFonts w:ascii="Arial" w:hAnsi="Arial" w:cs="Arial"/>
        </w:rPr>
        <w:t>Gerencia y UF de Desarrollo Económico</w:t>
      </w:r>
      <w:r>
        <w:rPr>
          <w:rFonts w:ascii="Arial" w:hAnsi="Arial" w:cs="Arial"/>
        </w:rPr>
        <w:t xml:space="preserve"> para el día 04 de </w:t>
      </w:r>
      <w:r w:rsidR="00F6750C">
        <w:rPr>
          <w:rFonts w:ascii="Arial" w:hAnsi="Arial" w:cs="Arial"/>
        </w:rPr>
        <w:t>abril</w:t>
      </w:r>
      <w:bookmarkStart w:id="0" w:name="_GoBack"/>
      <w:bookmarkEnd w:id="0"/>
      <w:r>
        <w:rPr>
          <w:rFonts w:ascii="Arial" w:hAnsi="Arial" w:cs="Arial"/>
        </w:rPr>
        <w:t xml:space="preserve"> del 2013.</w:t>
      </w:r>
    </w:p>
    <w:p w:rsidR="001161C3" w:rsidRDefault="00C52045" w:rsidP="001161C3">
      <w:pPr>
        <w:pStyle w:val="Standard"/>
        <w:ind w:firstLine="708"/>
        <w:jc w:val="both"/>
        <w:rPr>
          <w:rFonts w:ascii="Arial" w:hAnsi="Arial" w:cs="Arial"/>
          <w:b/>
          <w:sz w:val="22"/>
          <w:szCs w:val="22"/>
        </w:rPr>
      </w:pPr>
      <w:r w:rsidRPr="008B1308">
        <w:rPr>
          <w:rFonts w:ascii="Arial" w:hAnsi="Arial" w:cs="Arial"/>
          <w:b/>
          <w:sz w:val="22"/>
          <w:szCs w:val="22"/>
        </w:rPr>
        <w:t xml:space="preserve">2.2.4. Respecto al </w:t>
      </w:r>
      <w:r w:rsidR="001161C3">
        <w:rPr>
          <w:rFonts w:ascii="Arial" w:hAnsi="Arial" w:cs="Arial"/>
          <w:b/>
          <w:sz w:val="22"/>
          <w:szCs w:val="22"/>
        </w:rPr>
        <w:t>5</w:t>
      </w:r>
      <w:r w:rsidRPr="008B1308">
        <w:rPr>
          <w:rFonts w:ascii="Arial" w:hAnsi="Arial" w:cs="Arial"/>
          <w:b/>
          <w:sz w:val="22"/>
          <w:szCs w:val="22"/>
        </w:rPr>
        <w:t>to. Acuerdo:</w:t>
      </w:r>
    </w:p>
    <w:p w:rsidR="001161C3" w:rsidRDefault="001161C3" w:rsidP="001161C3">
      <w:pPr>
        <w:pStyle w:val="Standard"/>
        <w:jc w:val="both"/>
        <w:rPr>
          <w:rFonts w:ascii="Arial Unicode MS" w:eastAsia="Arial Unicode MS" w:hAnsi="Arial Unicode MS" w:cs="Arial Unicode MS"/>
          <w:b/>
          <w:bCs/>
          <w:color w:val="000000"/>
          <w:sz w:val="20"/>
          <w:szCs w:val="20"/>
          <w:lang w:eastAsia="es-PE"/>
        </w:rPr>
      </w:pPr>
      <w:r w:rsidRPr="001161C3">
        <w:rPr>
          <w:rFonts w:ascii="Arial Unicode MS" w:eastAsia="Arial Unicode MS" w:hAnsi="Arial Unicode MS" w:cs="Arial Unicode MS"/>
          <w:b/>
          <w:bCs/>
          <w:color w:val="000000"/>
          <w:sz w:val="20"/>
          <w:szCs w:val="20"/>
          <w:lang w:eastAsia="es-PE"/>
        </w:rPr>
        <w:t xml:space="preserve"> </w:t>
      </w:r>
      <w:r>
        <w:rPr>
          <w:rFonts w:ascii="Arial Unicode MS" w:eastAsia="Arial Unicode MS" w:hAnsi="Arial Unicode MS" w:cs="Arial Unicode MS"/>
          <w:b/>
          <w:bCs/>
          <w:color w:val="000000"/>
          <w:sz w:val="20"/>
          <w:szCs w:val="20"/>
          <w:lang w:eastAsia="es-PE"/>
        </w:rPr>
        <w:tab/>
      </w:r>
      <w:r>
        <w:rPr>
          <w:rFonts w:ascii="Arial Unicode MS" w:eastAsia="Arial Unicode MS" w:hAnsi="Arial Unicode MS" w:cs="Arial Unicode MS"/>
          <w:b/>
          <w:bCs/>
          <w:color w:val="000000"/>
          <w:sz w:val="20"/>
          <w:szCs w:val="20"/>
          <w:lang w:eastAsia="es-PE"/>
        </w:rPr>
        <w:tab/>
      </w:r>
      <w:r w:rsidRPr="00F63D47">
        <w:rPr>
          <w:rFonts w:ascii="Arial" w:eastAsia="Arial Unicode MS" w:hAnsi="Arial" w:cs="Arial"/>
          <w:b/>
          <w:bCs/>
          <w:color w:val="000000"/>
          <w:sz w:val="22"/>
          <w:szCs w:val="22"/>
          <w:lang w:eastAsia="es-PE"/>
        </w:rPr>
        <w:t>Mejoramiento Flujos de Procesos administrativos</w:t>
      </w:r>
      <w:r>
        <w:rPr>
          <w:rFonts w:ascii="Arial Unicode MS" w:eastAsia="Arial Unicode MS" w:hAnsi="Arial Unicode MS" w:cs="Arial Unicode MS"/>
          <w:b/>
          <w:bCs/>
          <w:color w:val="000000"/>
          <w:sz w:val="20"/>
          <w:szCs w:val="20"/>
          <w:lang w:eastAsia="es-PE"/>
        </w:rPr>
        <w:t>.</w:t>
      </w:r>
    </w:p>
    <w:p w:rsidR="001161C3" w:rsidRPr="001161C3" w:rsidRDefault="001161C3" w:rsidP="001161C3">
      <w:pPr>
        <w:pStyle w:val="Standard"/>
        <w:tabs>
          <w:tab w:val="left" w:pos="1200"/>
          <w:tab w:val="left" w:pos="1214"/>
        </w:tabs>
        <w:ind w:left="1416"/>
        <w:jc w:val="both"/>
        <w:rPr>
          <w:rFonts w:ascii="Arial" w:eastAsia="Arial Unicode MS" w:hAnsi="Arial" w:cs="Arial"/>
          <w:color w:val="000000"/>
          <w:sz w:val="22"/>
          <w:szCs w:val="22"/>
          <w:lang w:eastAsia="es-PE"/>
        </w:rPr>
      </w:pPr>
      <w:r w:rsidRPr="001161C3">
        <w:rPr>
          <w:rFonts w:ascii="Arial" w:eastAsia="Arial Unicode MS" w:hAnsi="Arial" w:cs="Arial"/>
          <w:color w:val="000000"/>
          <w:sz w:val="22"/>
          <w:szCs w:val="22"/>
          <w:lang w:eastAsia="es-PE"/>
        </w:rPr>
        <w:t>La Directora Regional de Administración debe concluir el análisis de procesos y presentarlos como máximo al 29-03-2013.</w:t>
      </w:r>
    </w:p>
    <w:p w:rsidR="00C52045" w:rsidRPr="001161C3" w:rsidRDefault="001161C3" w:rsidP="001161C3">
      <w:pPr>
        <w:pStyle w:val="Standard"/>
        <w:tabs>
          <w:tab w:val="left" w:pos="1200"/>
          <w:tab w:val="left" w:pos="1214"/>
        </w:tabs>
        <w:ind w:left="1416"/>
        <w:jc w:val="both"/>
        <w:rPr>
          <w:rFonts w:ascii="Arial" w:eastAsia="Arial Unicode MS" w:hAnsi="Arial" w:cs="Arial"/>
          <w:color w:val="000000"/>
          <w:sz w:val="22"/>
          <w:szCs w:val="22"/>
          <w:lang w:eastAsia="es-PE"/>
        </w:rPr>
      </w:pPr>
      <w:r w:rsidRPr="001161C3">
        <w:rPr>
          <w:rFonts w:ascii="Arial" w:eastAsia="Arial Unicode MS" w:hAnsi="Arial" w:cs="Arial"/>
          <w:color w:val="000000"/>
          <w:sz w:val="22"/>
          <w:szCs w:val="22"/>
          <w:lang w:eastAsia="es-PE"/>
        </w:rPr>
        <w:t xml:space="preserve">La Sub Gerencia de Desarrollo Institucional se compromete presentar al 29-03-2013 los procesos en coordinación con la </w:t>
      </w:r>
      <w:proofErr w:type="spellStart"/>
      <w:r w:rsidRPr="001161C3">
        <w:rPr>
          <w:rFonts w:ascii="Arial" w:eastAsia="Arial Unicode MS" w:hAnsi="Arial" w:cs="Arial"/>
          <w:color w:val="000000"/>
          <w:sz w:val="22"/>
          <w:szCs w:val="22"/>
          <w:lang w:eastAsia="es-PE"/>
        </w:rPr>
        <w:t>DRAdm</w:t>
      </w:r>
      <w:proofErr w:type="spellEnd"/>
      <w:r w:rsidRPr="001161C3">
        <w:rPr>
          <w:rFonts w:ascii="Arial" w:eastAsia="Arial Unicode MS" w:hAnsi="Arial" w:cs="Arial"/>
          <w:color w:val="000000"/>
          <w:sz w:val="22"/>
          <w:szCs w:val="22"/>
          <w:lang w:eastAsia="es-PE"/>
        </w:rPr>
        <w:t>,</w:t>
      </w:r>
    </w:p>
    <w:p w:rsidR="00C52045" w:rsidRDefault="00C52045" w:rsidP="00C52045">
      <w:pPr>
        <w:pStyle w:val="Standard"/>
        <w:ind w:left="1416"/>
        <w:jc w:val="both"/>
        <w:rPr>
          <w:rFonts w:ascii="Arial" w:hAnsi="Arial" w:cs="Arial"/>
          <w:sz w:val="22"/>
          <w:szCs w:val="22"/>
        </w:rPr>
      </w:pPr>
    </w:p>
    <w:p w:rsidR="00C52045" w:rsidRDefault="00C52045" w:rsidP="00C52045">
      <w:pPr>
        <w:pStyle w:val="Prrafodelista"/>
        <w:ind w:left="0" w:firstLine="709"/>
        <w:jc w:val="both"/>
        <w:rPr>
          <w:rFonts w:ascii="Arial" w:hAnsi="Arial" w:cs="Arial"/>
          <w:b/>
          <w:sz w:val="22"/>
          <w:szCs w:val="22"/>
        </w:rPr>
      </w:pPr>
      <w:r w:rsidRPr="008B1308">
        <w:rPr>
          <w:rFonts w:ascii="Arial" w:hAnsi="Arial" w:cs="Arial"/>
          <w:b/>
          <w:sz w:val="22"/>
          <w:szCs w:val="22"/>
        </w:rPr>
        <w:t>2.2.</w:t>
      </w:r>
      <w:r>
        <w:rPr>
          <w:rFonts w:ascii="Arial" w:hAnsi="Arial" w:cs="Arial"/>
          <w:b/>
          <w:sz w:val="22"/>
          <w:szCs w:val="22"/>
        </w:rPr>
        <w:t>5</w:t>
      </w:r>
      <w:r w:rsidRPr="008B1308">
        <w:rPr>
          <w:rFonts w:ascii="Arial" w:hAnsi="Arial" w:cs="Arial"/>
          <w:b/>
          <w:sz w:val="22"/>
          <w:szCs w:val="22"/>
        </w:rPr>
        <w:t xml:space="preserve">. Respecto al </w:t>
      </w:r>
      <w:r w:rsidR="001161C3">
        <w:rPr>
          <w:rFonts w:ascii="Arial" w:hAnsi="Arial" w:cs="Arial"/>
          <w:b/>
          <w:sz w:val="22"/>
          <w:szCs w:val="22"/>
        </w:rPr>
        <w:t>6</w:t>
      </w:r>
      <w:r w:rsidRPr="008B1308">
        <w:rPr>
          <w:rFonts w:ascii="Arial" w:hAnsi="Arial" w:cs="Arial"/>
          <w:b/>
          <w:sz w:val="22"/>
          <w:szCs w:val="22"/>
        </w:rPr>
        <w:t>to. Acuerdo:</w:t>
      </w:r>
    </w:p>
    <w:p w:rsidR="001161C3" w:rsidRDefault="001161C3" w:rsidP="001161C3">
      <w:pPr>
        <w:pStyle w:val="Prrafodelista"/>
        <w:ind w:left="1414"/>
        <w:jc w:val="both"/>
        <w:rPr>
          <w:rFonts w:ascii="Arial" w:eastAsia="Arial Unicode MS" w:hAnsi="Arial" w:cs="Arial"/>
          <w:bCs/>
          <w:color w:val="000000"/>
          <w:sz w:val="22"/>
          <w:szCs w:val="22"/>
          <w:lang w:val="es-ES"/>
        </w:rPr>
      </w:pPr>
      <w:r w:rsidRPr="001161C3">
        <w:rPr>
          <w:rFonts w:ascii="Arial" w:eastAsia="Arial Unicode MS" w:hAnsi="Arial" w:cs="Arial"/>
          <w:b/>
          <w:bCs/>
          <w:color w:val="000000"/>
          <w:sz w:val="22"/>
          <w:szCs w:val="22"/>
          <w:lang w:val="es-ES"/>
        </w:rPr>
        <w:t>Involucrar en la relación de Proyectos del CRI el PIP “</w:t>
      </w:r>
      <w:r w:rsidRPr="001161C3">
        <w:rPr>
          <w:rFonts w:ascii="Arial" w:eastAsia="Arial Unicode MS" w:hAnsi="Arial" w:cs="Arial"/>
          <w:bCs/>
          <w:color w:val="000000"/>
          <w:sz w:val="22"/>
          <w:szCs w:val="22"/>
          <w:lang w:val="es-ES"/>
        </w:rPr>
        <w:t xml:space="preserve">Construcción Puente </w:t>
      </w:r>
      <w:proofErr w:type="spellStart"/>
      <w:r w:rsidRPr="001161C3">
        <w:rPr>
          <w:rFonts w:ascii="Arial" w:eastAsia="Arial Unicode MS" w:hAnsi="Arial" w:cs="Arial"/>
          <w:bCs/>
          <w:color w:val="000000"/>
          <w:sz w:val="22"/>
          <w:szCs w:val="22"/>
          <w:lang w:val="es-ES"/>
        </w:rPr>
        <w:t>Chamaya</w:t>
      </w:r>
      <w:proofErr w:type="spellEnd"/>
      <w:r w:rsidRPr="001161C3">
        <w:rPr>
          <w:rFonts w:ascii="Arial" w:eastAsia="Arial Unicode MS" w:hAnsi="Arial" w:cs="Arial"/>
          <w:bCs/>
          <w:color w:val="000000"/>
          <w:sz w:val="22"/>
          <w:szCs w:val="22"/>
          <w:lang w:val="es-ES"/>
        </w:rPr>
        <w:t xml:space="preserve"> III” – Factibilidad – GSR </w:t>
      </w:r>
      <w:proofErr w:type="spellStart"/>
      <w:r w:rsidRPr="001161C3">
        <w:rPr>
          <w:rFonts w:ascii="Arial" w:eastAsia="Arial Unicode MS" w:hAnsi="Arial" w:cs="Arial"/>
          <w:bCs/>
          <w:color w:val="000000"/>
          <w:sz w:val="22"/>
          <w:szCs w:val="22"/>
          <w:lang w:val="es-ES"/>
        </w:rPr>
        <w:t>Cutervo</w:t>
      </w:r>
      <w:proofErr w:type="spellEnd"/>
      <w:r w:rsidRPr="001161C3">
        <w:rPr>
          <w:rFonts w:ascii="Arial" w:eastAsia="Arial Unicode MS" w:hAnsi="Arial" w:cs="Arial"/>
          <w:bCs/>
          <w:color w:val="000000"/>
          <w:sz w:val="22"/>
          <w:szCs w:val="22"/>
          <w:lang w:val="es-ES"/>
        </w:rPr>
        <w:t>.</w:t>
      </w:r>
    </w:p>
    <w:p w:rsidR="001161C3" w:rsidRPr="001161C3" w:rsidRDefault="001161C3" w:rsidP="001161C3">
      <w:pPr>
        <w:pStyle w:val="Prrafodelista"/>
        <w:ind w:left="1414"/>
        <w:jc w:val="both"/>
        <w:rPr>
          <w:rFonts w:ascii="Arial" w:hAnsi="Arial" w:cs="Arial"/>
          <w:sz w:val="22"/>
          <w:szCs w:val="22"/>
        </w:rPr>
      </w:pPr>
      <w:r>
        <w:rPr>
          <w:rFonts w:ascii="Arial" w:eastAsia="Arial Unicode MS" w:hAnsi="Arial" w:cs="Arial"/>
          <w:b/>
          <w:bCs/>
          <w:color w:val="000000"/>
          <w:sz w:val="22"/>
          <w:szCs w:val="22"/>
          <w:lang w:val="es-ES"/>
        </w:rPr>
        <w:t xml:space="preserve">Acuerdo: </w:t>
      </w:r>
      <w:r w:rsidRPr="001161C3">
        <w:rPr>
          <w:rFonts w:ascii="Arial" w:eastAsia="Arial Unicode MS" w:hAnsi="Arial" w:cs="Arial"/>
          <w:bCs/>
          <w:color w:val="000000"/>
          <w:sz w:val="22"/>
          <w:szCs w:val="22"/>
          <w:lang w:val="es-ES"/>
        </w:rPr>
        <w:t>La Gerencia General Regional en conformidad al Reglamento del CRI, debe cursar llamada de atención</w:t>
      </w:r>
      <w:r>
        <w:rPr>
          <w:rFonts w:ascii="Arial" w:eastAsia="Arial Unicode MS" w:hAnsi="Arial" w:cs="Arial"/>
          <w:bCs/>
          <w:color w:val="000000"/>
          <w:sz w:val="22"/>
          <w:szCs w:val="22"/>
          <w:lang w:val="es-ES"/>
        </w:rPr>
        <w:t xml:space="preserve"> con copia a su file, </w:t>
      </w:r>
      <w:r w:rsidRPr="001161C3">
        <w:rPr>
          <w:rFonts w:ascii="Arial" w:eastAsia="Arial Unicode MS" w:hAnsi="Arial" w:cs="Arial"/>
          <w:bCs/>
          <w:color w:val="000000"/>
          <w:sz w:val="22"/>
          <w:szCs w:val="22"/>
          <w:lang w:val="es-ES"/>
        </w:rPr>
        <w:t>al Ing. Luis Alberto López Aguilar por no asistir en forma continua al CRI y no sustentar el avance del Proyecto en mención.</w:t>
      </w:r>
    </w:p>
    <w:p w:rsidR="00C52045" w:rsidRPr="008B1308" w:rsidRDefault="00C52045" w:rsidP="00C52045">
      <w:pPr>
        <w:pStyle w:val="Prrafodelista"/>
        <w:ind w:left="0" w:firstLine="709"/>
        <w:jc w:val="both"/>
        <w:rPr>
          <w:rFonts w:ascii="Arial" w:hAnsi="Arial" w:cs="Arial"/>
          <w:b/>
          <w:sz w:val="22"/>
          <w:szCs w:val="22"/>
        </w:rPr>
      </w:pPr>
    </w:p>
    <w:p w:rsidR="00C52045" w:rsidRDefault="00C52045" w:rsidP="00C52045">
      <w:pPr>
        <w:pStyle w:val="Prrafodelista"/>
        <w:ind w:left="0" w:firstLine="709"/>
        <w:jc w:val="both"/>
        <w:rPr>
          <w:rFonts w:ascii="Arial" w:hAnsi="Arial" w:cs="Arial"/>
          <w:b/>
          <w:sz w:val="22"/>
          <w:szCs w:val="22"/>
        </w:rPr>
      </w:pPr>
      <w:r w:rsidRPr="008B1308">
        <w:rPr>
          <w:rFonts w:ascii="Arial" w:hAnsi="Arial" w:cs="Arial"/>
          <w:b/>
          <w:sz w:val="22"/>
          <w:szCs w:val="22"/>
        </w:rPr>
        <w:t>2.2.</w:t>
      </w:r>
      <w:r>
        <w:rPr>
          <w:rFonts w:ascii="Arial" w:hAnsi="Arial" w:cs="Arial"/>
          <w:b/>
          <w:sz w:val="22"/>
          <w:szCs w:val="22"/>
        </w:rPr>
        <w:t>6</w:t>
      </w:r>
      <w:r w:rsidRPr="008B1308">
        <w:rPr>
          <w:rFonts w:ascii="Arial" w:hAnsi="Arial" w:cs="Arial"/>
          <w:b/>
          <w:sz w:val="22"/>
          <w:szCs w:val="22"/>
        </w:rPr>
        <w:t xml:space="preserve">. Respecto al </w:t>
      </w:r>
      <w:r w:rsidR="001161C3">
        <w:rPr>
          <w:rFonts w:ascii="Arial" w:hAnsi="Arial" w:cs="Arial"/>
          <w:b/>
          <w:sz w:val="22"/>
          <w:szCs w:val="22"/>
        </w:rPr>
        <w:t>8</w:t>
      </w:r>
      <w:r w:rsidRPr="008B1308">
        <w:rPr>
          <w:rFonts w:ascii="Arial" w:hAnsi="Arial" w:cs="Arial"/>
          <w:b/>
          <w:sz w:val="22"/>
          <w:szCs w:val="22"/>
        </w:rPr>
        <w:t>to. Acuerdo:</w:t>
      </w:r>
    </w:p>
    <w:p w:rsidR="001161C3" w:rsidRDefault="001161C3" w:rsidP="001A29AD">
      <w:pPr>
        <w:pStyle w:val="Standard"/>
        <w:ind w:left="1416"/>
        <w:jc w:val="both"/>
        <w:rPr>
          <w:rFonts w:ascii="Arial" w:eastAsia="Arial Unicode MS" w:hAnsi="Arial" w:cs="Arial"/>
          <w:b/>
          <w:bCs/>
          <w:color w:val="000000"/>
          <w:sz w:val="18"/>
          <w:szCs w:val="18"/>
          <w:lang w:eastAsia="es-PE"/>
        </w:rPr>
      </w:pPr>
      <w:r w:rsidRPr="001161C3">
        <w:rPr>
          <w:rFonts w:ascii="Arial" w:eastAsia="Arial Unicode MS" w:hAnsi="Arial" w:cs="Arial"/>
          <w:b/>
          <w:bCs/>
          <w:color w:val="000000"/>
          <w:sz w:val="22"/>
          <w:szCs w:val="22"/>
          <w:lang w:eastAsia="es-PE"/>
        </w:rPr>
        <w:t>Ampliación de cobertura en 16 centros de educación inicial de la Provincia de San  Ignacio, Región Cajamarca</w:t>
      </w:r>
      <w:r w:rsidRPr="002864CE">
        <w:rPr>
          <w:rFonts w:ascii="Arial" w:eastAsia="Arial Unicode MS" w:hAnsi="Arial" w:cs="Arial"/>
          <w:b/>
          <w:bCs/>
          <w:color w:val="000000"/>
          <w:sz w:val="18"/>
          <w:szCs w:val="18"/>
          <w:lang w:eastAsia="es-PE"/>
        </w:rPr>
        <w:t>.</w:t>
      </w:r>
    </w:p>
    <w:p w:rsidR="001A29AD" w:rsidRDefault="001A29AD" w:rsidP="001161C3">
      <w:pPr>
        <w:spacing w:after="0" w:line="240" w:lineRule="auto"/>
        <w:ind w:left="1416"/>
        <w:jc w:val="both"/>
        <w:rPr>
          <w:rFonts w:ascii="Arial" w:hAnsi="Arial" w:cs="Arial"/>
        </w:rPr>
      </w:pPr>
      <w:r>
        <w:rPr>
          <w:rFonts w:ascii="Arial" w:hAnsi="Arial" w:cs="Arial"/>
        </w:rPr>
        <w:lastRenderedPageBreak/>
        <w:t>Q</w:t>
      </w:r>
      <w:r w:rsidR="001161C3">
        <w:rPr>
          <w:rFonts w:ascii="Arial" w:hAnsi="Arial" w:cs="Arial"/>
        </w:rPr>
        <w:t xml:space="preserve">ue </w:t>
      </w:r>
      <w:r>
        <w:rPr>
          <w:rFonts w:ascii="Arial" w:hAnsi="Arial" w:cs="Arial"/>
        </w:rPr>
        <w:t xml:space="preserve">la UF de la Gerencia de Desarrollo Social considere los contenidos mínimos </w:t>
      </w:r>
      <w:r w:rsidR="00852C9D">
        <w:rPr>
          <w:rFonts w:ascii="Arial" w:hAnsi="Arial" w:cs="Arial"/>
        </w:rPr>
        <w:t xml:space="preserve">de la RD Nº 008-2012-EF/63.01 y </w:t>
      </w:r>
      <w:r>
        <w:rPr>
          <w:rFonts w:ascii="Arial" w:hAnsi="Arial" w:cs="Arial"/>
        </w:rPr>
        <w:t>sincere el cronograma de acciones</w:t>
      </w:r>
      <w:r w:rsidR="00852C9D">
        <w:rPr>
          <w:rFonts w:ascii="Arial" w:hAnsi="Arial" w:cs="Arial"/>
        </w:rPr>
        <w:t xml:space="preserve"> a implementar con fines de obtener la declaración de viabilidad del estudio a nivel de perfil</w:t>
      </w:r>
      <w:r>
        <w:rPr>
          <w:rFonts w:ascii="Arial" w:hAnsi="Arial" w:cs="Arial"/>
        </w:rPr>
        <w:t>.</w:t>
      </w:r>
    </w:p>
    <w:p w:rsidR="001161C3" w:rsidRDefault="001161C3" w:rsidP="001161C3">
      <w:pPr>
        <w:spacing w:after="0" w:line="240" w:lineRule="auto"/>
        <w:ind w:left="1416"/>
        <w:jc w:val="both"/>
        <w:rPr>
          <w:rFonts w:ascii="Arial" w:hAnsi="Arial" w:cs="Arial"/>
        </w:rPr>
      </w:pPr>
    </w:p>
    <w:p w:rsidR="001161C3" w:rsidRPr="002864CE" w:rsidRDefault="001161C3" w:rsidP="001161C3">
      <w:pPr>
        <w:pStyle w:val="Standard"/>
        <w:ind w:left="1134"/>
        <w:jc w:val="both"/>
        <w:rPr>
          <w:rFonts w:ascii="Arial" w:eastAsia="Arial Unicode MS" w:hAnsi="Arial" w:cs="Arial"/>
          <w:b/>
          <w:bCs/>
          <w:color w:val="000000"/>
          <w:sz w:val="18"/>
          <w:szCs w:val="18"/>
          <w:lang w:eastAsia="es-PE"/>
        </w:rPr>
      </w:pPr>
    </w:p>
    <w:p w:rsidR="00C52045" w:rsidRPr="00F13928" w:rsidRDefault="00C52045" w:rsidP="00C52045">
      <w:pPr>
        <w:pStyle w:val="Standard"/>
        <w:ind w:left="1416"/>
        <w:jc w:val="both"/>
        <w:rPr>
          <w:rFonts w:ascii="Arial" w:hAnsi="Arial" w:cs="Arial"/>
          <w:sz w:val="22"/>
          <w:szCs w:val="22"/>
        </w:rPr>
      </w:pPr>
    </w:p>
    <w:p w:rsidR="00C52045" w:rsidRDefault="00C52045" w:rsidP="00C52045">
      <w:pPr>
        <w:pStyle w:val="Standard"/>
        <w:numPr>
          <w:ilvl w:val="2"/>
          <w:numId w:val="3"/>
        </w:numPr>
        <w:jc w:val="both"/>
        <w:rPr>
          <w:rFonts w:ascii="Arial" w:hAnsi="Arial" w:cs="Arial"/>
          <w:b/>
          <w:sz w:val="22"/>
          <w:szCs w:val="22"/>
        </w:rPr>
      </w:pPr>
      <w:r w:rsidRPr="008B1308">
        <w:rPr>
          <w:rFonts w:ascii="Arial" w:hAnsi="Arial" w:cs="Arial"/>
          <w:b/>
          <w:sz w:val="22"/>
          <w:szCs w:val="22"/>
        </w:rPr>
        <w:t>Seguimiento del avance de los proyectos que están dentro del CRI en la Fase de Inversión.</w:t>
      </w:r>
    </w:p>
    <w:p w:rsidR="000E767A" w:rsidRPr="008B1308" w:rsidRDefault="000E767A" w:rsidP="000E767A">
      <w:pPr>
        <w:pStyle w:val="Standard"/>
        <w:ind w:left="1146"/>
        <w:jc w:val="both"/>
        <w:rPr>
          <w:rFonts w:ascii="Arial" w:hAnsi="Arial" w:cs="Arial"/>
          <w:b/>
          <w:sz w:val="22"/>
          <w:szCs w:val="22"/>
        </w:rPr>
      </w:pPr>
    </w:p>
    <w:p w:rsidR="00C52045" w:rsidRPr="008B1308" w:rsidRDefault="00C52045" w:rsidP="00C52045">
      <w:pPr>
        <w:pStyle w:val="Standard"/>
        <w:ind w:firstLine="709"/>
        <w:jc w:val="both"/>
        <w:rPr>
          <w:rFonts w:ascii="Arial" w:hAnsi="Arial" w:cs="Arial"/>
          <w:b/>
          <w:sz w:val="22"/>
          <w:szCs w:val="22"/>
        </w:rPr>
      </w:pPr>
      <w:r w:rsidRPr="008B1308">
        <w:rPr>
          <w:rFonts w:ascii="Arial" w:hAnsi="Arial" w:cs="Arial"/>
          <w:b/>
          <w:sz w:val="22"/>
          <w:szCs w:val="22"/>
        </w:rPr>
        <w:t>2.3.1.1. En el caso de la UE de la Gerencia de Infraestructura:</w:t>
      </w:r>
    </w:p>
    <w:p w:rsidR="00C52045" w:rsidRPr="008B1308" w:rsidRDefault="00C52045" w:rsidP="00C52045">
      <w:pPr>
        <w:pStyle w:val="Standard"/>
        <w:jc w:val="both"/>
        <w:rPr>
          <w:rFonts w:ascii="Arial" w:hAnsi="Arial" w:cs="Arial"/>
          <w:b/>
          <w:sz w:val="22"/>
          <w:szCs w:val="22"/>
        </w:rPr>
      </w:pPr>
    </w:p>
    <w:p w:rsidR="00C52045" w:rsidRPr="008B1308" w:rsidRDefault="00C52045" w:rsidP="00C52045">
      <w:pPr>
        <w:pStyle w:val="Standard"/>
        <w:ind w:left="1416"/>
        <w:jc w:val="both"/>
        <w:rPr>
          <w:rFonts w:ascii="Arial" w:hAnsi="Arial" w:cs="Arial"/>
          <w:b/>
          <w:sz w:val="22"/>
          <w:szCs w:val="22"/>
        </w:rPr>
      </w:pPr>
      <w:r w:rsidRPr="008B1308">
        <w:rPr>
          <w:rFonts w:ascii="Arial" w:hAnsi="Arial" w:cs="Arial"/>
          <w:b/>
          <w:sz w:val="22"/>
          <w:szCs w:val="22"/>
        </w:rPr>
        <w:t xml:space="preserve">a) Mejoramiento de la carretera Empalme EP- 3M (Bambamarca) – </w:t>
      </w:r>
      <w:proofErr w:type="spellStart"/>
      <w:r w:rsidRPr="008B1308">
        <w:rPr>
          <w:rFonts w:ascii="Arial" w:hAnsi="Arial" w:cs="Arial"/>
          <w:b/>
          <w:sz w:val="22"/>
          <w:szCs w:val="22"/>
        </w:rPr>
        <w:t>Atoshaico</w:t>
      </w:r>
      <w:proofErr w:type="spellEnd"/>
      <w:r w:rsidRPr="008B1308">
        <w:rPr>
          <w:rFonts w:ascii="Arial" w:hAnsi="Arial" w:cs="Arial"/>
          <w:b/>
          <w:sz w:val="22"/>
          <w:szCs w:val="22"/>
        </w:rPr>
        <w:t xml:space="preserve">, </w:t>
      </w:r>
      <w:proofErr w:type="spellStart"/>
      <w:r w:rsidRPr="008B1308">
        <w:rPr>
          <w:rFonts w:ascii="Arial" w:hAnsi="Arial" w:cs="Arial"/>
          <w:b/>
          <w:sz w:val="22"/>
          <w:szCs w:val="22"/>
        </w:rPr>
        <w:t>Ramoscucho</w:t>
      </w:r>
      <w:proofErr w:type="spellEnd"/>
      <w:r w:rsidRPr="008B1308">
        <w:rPr>
          <w:rFonts w:ascii="Arial" w:hAnsi="Arial" w:cs="Arial"/>
          <w:b/>
          <w:sz w:val="22"/>
          <w:szCs w:val="22"/>
        </w:rPr>
        <w:t xml:space="preserve">, La Libertad de </w:t>
      </w:r>
      <w:proofErr w:type="spellStart"/>
      <w:r w:rsidRPr="008B1308">
        <w:rPr>
          <w:rFonts w:ascii="Arial" w:hAnsi="Arial" w:cs="Arial"/>
          <w:b/>
          <w:sz w:val="22"/>
          <w:szCs w:val="22"/>
        </w:rPr>
        <w:t>Pallán</w:t>
      </w:r>
      <w:proofErr w:type="spellEnd"/>
      <w:r w:rsidRPr="008B1308">
        <w:rPr>
          <w:rFonts w:ascii="Arial" w:hAnsi="Arial" w:cs="Arial"/>
          <w:b/>
          <w:sz w:val="22"/>
          <w:szCs w:val="22"/>
        </w:rPr>
        <w:t>- Empalme EP -8B (Celendín).Celendín:</w:t>
      </w:r>
    </w:p>
    <w:p w:rsidR="00C52045" w:rsidRPr="008B1308" w:rsidRDefault="00C52045" w:rsidP="00C52045">
      <w:pPr>
        <w:ind w:left="1416"/>
        <w:jc w:val="both"/>
        <w:rPr>
          <w:rFonts w:ascii="Arial" w:eastAsia="Times New Roman" w:hAnsi="Arial" w:cs="Arial"/>
          <w:color w:val="000000"/>
          <w:lang w:eastAsia="es-PE"/>
        </w:rPr>
      </w:pPr>
      <w:r>
        <w:rPr>
          <w:rFonts w:ascii="Arial" w:eastAsia="Times New Roman" w:hAnsi="Arial" w:cs="Arial"/>
          <w:color w:val="000000"/>
          <w:lang w:eastAsia="es-PE"/>
        </w:rPr>
        <w:t>La o</w:t>
      </w:r>
      <w:r w:rsidRPr="008B1308">
        <w:rPr>
          <w:rFonts w:ascii="Arial" w:eastAsia="Times New Roman" w:hAnsi="Arial" w:cs="Arial"/>
          <w:color w:val="000000"/>
          <w:lang w:eastAsia="es-PE"/>
        </w:rPr>
        <w:t>bra se encuentra en ejecución y con un</w:t>
      </w:r>
      <w:r w:rsidR="006C080F">
        <w:rPr>
          <w:rFonts w:ascii="Arial" w:eastAsia="Times New Roman" w:hAnsi="Arial" w:cs="Arial"/>
          <w:color w:val="000000"/>
          <w:lang w:eastAsia="es-PE"/>
        </w:rPr>
        <w:t>a ejecución</w:t>
      </w:r>
      <w:r w:rsidRPr="008B1308">
        <w:rPr>
          <w:rFonts w:ascii="Arial" w:eastAsia="Times New Roman" w:hAnsi="Arial" w:cs="Arial"/>
          <w:color w:val="000000"/>
          <w:lang w:eastAsia="es-PE"/>
        </w:rPr>
        <w:t xml:space="preserve"> del </w:t>
      </w:r>
      <w:r w:rsidR="006C080F">
        <w:rPr>
          <w:rFonts w:ascii="Arial" w:eastAsia="Times New Roman" w:hAnsi="Arial" w:cs="Arial"/>
          <w:color w:val="000000"/>
          <w:lang w:eastAsia="es-PE"/>
        </w:rPr>
        <w:t>22.08</w:t>
      </w:r>
      <w:r>
        <w:rPr>
          <w:rFonts w:ascii="Arial" w:eastAsia="Times New Roman" w:hAnsi="Arial" w:cs="Arial"/>
          <w:color w:val="000000"/>
          <w:lang w:eastAsia="es-PE"/>
        </w:rPr>
        <w:t xml:space="preserve"> </w:t>
      </w:r>
      <w:r w:rsidRPr="008B1308">
        <w:rPr>
          <w:rFonts w:ascii="Arial" w:eastAsia="Times New Roman" w:hAnsi="Arial" w:cs="Arial"/>
          <w:color w:val="000000"/>
          <w:lang w:eastAsia="es-PE"/>
        </w:rPr>
        <w:t>%,</w:t>
      </w:r>
      <w:r w:rsidR="006C080F">
        <w:rPr>
          <w:rFonts w:ascii="Arial" w:eastAsia="Times New Roman" w:hAnsi="Arial" w:cs="Arial"/>
          <w:color w:val="000000"/>
          <w:lang w:eastAsia="es-PE"/>
        </w:rPr>
        <w:t xml:space="preserve"> de avance real al 31-01-2013, de un avance programado de 17.44 %</w:t>
      </w:r>
      <w:r w:rsidRPr="007A4EBF">
        <w:rPr>
          <w:rFonts w:ascii="Arial" w:eastAsia="Times New Roman" w:hAnsi="Arial" w:cs="Arial"/>
          <w:color w:val="000000"/>
          <w:lang w:eastAsia="es-PE"/>
        </w:rPr>
        <w:t>.</w:t>
      </w:r>
    </w:p>
    <w:p w:rsidR="00C52045" w:rsidRDefault="00C52045" w:rsidP="00C52045">
      <w:pPr>
        <w:pStyle w:val="Standard"/>
        <w:ind w:left="443"/>
        <w:jc w:val="both"/>
        <w:rPr>
          <w:rFonts w:ascii="Arial" w:hAnsi="Arial" w:cs="Arial"/>
          <w:sz w:val="22"/>
          <w:szCs w:val="22"/>
        </w:rPr>
      </w:pPr>
      <w:r>
        <w:rPr>
          <w:rFonts w:ascii="Arial" w:hAnsi="Arial" w:cs="Arial"/>
          <w:sz w:val="22"/>
          <w:szCs w:val="22"/>
        </w:rPr>
        <w:tab/>
      </w:r>
      <w:r>
        <w:rPr>
          <w:rFonts w:ascii="Arial" w:hAnsi="Arial" w:cs="Arial"/>
          <w:sz w:val="22"/>
          <w:szCs w:val="22"/>
        </w:rPr>
        <w:tab/>
        <w:t>Se proyecta la culminación del proyecto al mes de noviembre 2013.</w:t>
      </w:r>
    </w:p>
    <w:p w:rsidR="00DB4ED5" w:rsidRDefault="00DB4ED5" w:rsidP="00C52045">
      <w:pPr>
        <w:pStyle w:val="Standard"/>
        <w:ind w:left="443"/>
        <w:jc w:val="both"/>
        <w:rPr>
          <w:rFonts w:ascii="Arial" w:hAnsi="Arial" w:cs="Arial"/>
          <w:sz w:val="22"/>
          <w:szCs w:val="22"/>
        </w:rPr>
      </w:pPr>
    </w:p>
    <w:p w:rsidR="00DB4ED5" w:rsidRDefault="00DB4ED5" w:rsidP="00DB4ED5">
      <w:pPr>
        <w:pStyle w:val="Standard"/>
        <w:ind w:left="1416"/>
        <w:jc w:val="both"/>
        <w:rPr>
          <w:rFonts w:ascii="Arial" w:hAnsi="Arial" w:cs="Arial"/>
          <w:sz w:val="22"/>
          <w:szCs w:val="22"/>
        </w:rPr>
      </w:pPr>
      <w:r>
        <w:rPr>
          <w:rFonts w:ascii="Arial" w:hAnsi="Arial" w:cs="Arial"/>
          <w:sz w:val="22"/>
          <w:szCs w:val="22"/>
        </w:rPr>
        <w:t>Se requiere la contratación de facilitadores sociales y el pedido se encuentra para certificación presupuestal.</w:t>
      </w:r>
    </w:p>
    <w:p w:rsidR="00C52045" w:rsidRPr="008B1308" w:rsidRDefault="00C52045" w:rsidP="00C52045">
      <w:pPr>
        <w:pStyle w:val="Standard"/>
        <w:ind w:left="443"/>
        <w:jc w:val="both"/>
        <w:rPr>
          <w:rFonts w:ascii="Arial" w:hAnsi="Arial" w:cs="Arial"/>
          <w:sz w:val="22"/>
          <w:szCs w:val="22"/>
        </w:rPr>
      </w:pPr>
    </w:p>
    <w:p w:rsidR="00C52045" w:rsidRPr="008B1308" w:rsidRDefault="00C52045" w:rsidP="00C52045">
      <w:pPr>
        <w:pStyle w:val="Standard"/>
        <w:ind w:left="1416" w:firstLine="1"/>
        <w:jc w:val="both"/>
        <w:rPr>
          <w:rFonts w:ascii="Arial" w:hAnsi="Arial" w:cs="Arial"/>
          <w:b/>
          <w:bCs/>
          <w:sz w:val="22"/>
          <w:szCs w:val="22"/>
        </w:rPr>
      </w:pPr>
      <w:r w:rsidRPr="008B1308">
        <w:rPr>
          <w:rFonts w:ascii="Arial" w:hAnsi="Arial" w:cs="Arial"/>
          <w:b/>
          <w:bCs/>
          <w:sz w:val="22"/>
          <w:szCs w:val="22"/>
        </w:rPr>
        <w:t>b) El PIP Construcción y mejoramiento de la</w:t>
      </w:r>
      <w:r>
        <w:rPr>
          <w:rFonts w:ascii="Arial" w:hAnsi="Arial" w:cs="Arial"/>
          <w:b/>
          <w:bCs/>
          <w:sz w:val="22"/>
          <w:szCs w:val="22"/>
        </w:rPr>
        <w:t xml:space="preserve"> carretera PE-3N (Bambamarca)- </w:t>
      </w:r>
      <w:proofErr w:type="spellStart"/>
      <w:r w:rsidRPr="008B1308">
        <w:rPr>
          <w:rFonts w:ascii="Arial" w:hAnsi="Arial" w:cs="Arial"/>
          <w:b/>
          <w:bCs/>
          <w:sz w:val="22"/>
          <w:szCs w:val="22"/>
        </w:rPr>
        <w:t>Paccha</w:t>
      </w:r>
      <w:proofErr w:type="spellEnd"/>
      <w:r w:rsidRPr="008B1308">
        <w:rPr>
          <w:rFonts w:ascii="Arial" w:hAnsi="Arial" w:cs="Arial"/>
          <w:b/>
          <w:bCs/>
          <w:sz w:val="22"/>
          <w:szCs w:val="22"/>
        </w:rPr>
        <w:t xml:space="preserve">-  </w:t>
      </w:r>
      <w:proofErr w:type="spellStart"/>
      <w:r w:rsidRPr="008B1308">
        <w:rPr>
          <w:rFonts w:ascii="Arial" w:hAnsi="Arial" w:cs="Arial"/>
          <w:b/>
          <w:bCs/>
          <w:sz w:val="22"/>
          <w:szCs w:val="22"/>
        </w:rPr>
        <w:t>Chimbán</w:t>
      </w:r>
      <w:proofErr w:type="spellEnd"/>
      <w:r w:rsidRPr="008B1308">
        <w:rPr>
          <w:rFonts w:ascii="Arial" w:hAnsi="Arial" w:cs="Arial"/>
          <w:b/>
          <w:bCs/>
          <w:sz w:val="22"/>
          <w:szCs w:val="22"/>
        </w:rPr>
        <w:t xml:space="preserve"> – </w:t>
      </w:r>
      <w:proofErr w:type="spellStart"/>
      <w:r w:rsidRPr="008B1308">
        <w:rPr>
          <w:rFonts w:ascii="Arial" w:hAnsi="Arial" w:cs="Arial"/>
          <w:b/>
          <w:bCs/>
          <w:sz w:val="22"/>
          <w:szCs w:val="22"/>
        </w:rPr>
        <w:t>Pión</w:t>
      </w:r>
      <w:proofErr w:type="spellEnd"/>
      <w:r w:rsidRPr="008B1308">
        <w:rPr>
          <w:rFonts w:ascii="Arial" w:hAnsi="Arial" w:cs="Arial"/>
          <w:b/>
          <w:bCs/>
          <w:sz w:val="22"/>
          <w:szCs w:val="22"/>
        </w:rPr>
        <w:t xml:space="preserve"> – LD con   amazonas.</w:t>
      </w:r>
    </w:p>
    <w:p w:rsidR="00C52045" w:rsidRDefault="006C080F" w:rsidP="00C52045">
      <w:pPr>
        <w:spacing w:after="0" w:line="240" w:lineRule="auto"/>
        <w:ind w:left="1413"/>
        <w:jc w:val="both"/>
        <w:rPr>
          <w:rFonts w:ascii="Arial" w:hAnsi="Arial" w:cs="Arial"/>
        </w:rPr>
      </w:pPr>
      <w:r>
        <w:rPr>
          <w:rFonts w:ascii="Arial" w:hAnsi="Arial" w:cs="Arial"/>
        </w:rPr>
        <w:t xml:space="preserve">Se encuentra en la fase de inversión. Hemos </w:t>
      </w:r>
      <w:proofErr w:type="spellStart"/>
      <w:r>
        <w:rPr>
          <w:rFonts w:ascii="Arial" w:hAnsi="Arial" w:cs="Arial"/>
        </w:rPr>
        <w:t>recepcionado</w:t>
      </w:r>
      <w:proofErr w:type="spellEnd"/>
      <w:r>
        <w:rPr>
          <w:rFonts w:ascii="Arial" w:hAnsi="Arial" w:cs="Arial"/>
        </w:rPr>
        <w:t xml:space="preserve"> el informe Nº 04-2013-GR.CAJGR. </w:t>
      </w:r>
    </w:p>
    <w:p w:rsidR="006C080F" w:rsidRDefault="006C080F" w:rsidP="00C52045">
      <w:pPr>
        <w:spacing w:after="0" w:line="240" w:lineRule="auto"/>
        <w:ind w:left="1413"/>
        <w:jc w:val="both"/>
        <w:rPr>
          <w:rFonts w:ascii="Arial" w:hAnsi="Arial" w:cs="Arial"/>
        </w:rPr>
      </w:pPr>
      <w:r>
        <w:rPr>
          <w:rFonts w:ascii="Arial" w:hAnsi="Arial" w:cs="Arial"/>
        </w:rPr>
        <w:t>Para el desarrollo y la evaluación del Expediente Técnico se solicita la contratación de la supervisión del estudio, debido a la magnitud del proyecto y las metas previstas, las cuales requieren el concurso de especialistas en: Suelos y Geotécnica, Geología, Hidráulica e hidrología, Impacto ambiental y Puentes y obras de arte.</w:t>
      </w:r>
    </w:p>
    <w:p w:rsidR="006C080F" w:rsidRDefault="006C080F" w:rsidP="00C52045">
      <w:pPr>
        <w:spacing w:after="0" w:line="240" w:lineRule="auto"/>
        <w:ind w:left="1413"/>
        <w:jc w:val="both"/>
        <w:rPr>
          <w:rFonts w:ascii="Arial" w:hAnsi="Arial" w:cs="Arial"/>
        </w:rPr>
      </w:pPr>
      <w:r>
        <w:rPr>
          <w:rFonts w:ascii="Arial" w:hAnsi="Arial" w:cs="Arial"/>
        </w:rPr>
        <w:t>A la fecha no se ha realizado el proceso de contratación de la supervisión, se requiere de especialistas para la evaluación del Informe.</w:t>
      </w:r>
    </w:p>
    <w:p w:rsidR="006C080F" w:rsidRPr="008B1308" w:rsidRDefault="006C080F" w:rsidP="00C52045">
      <w:pPr>
        <w:spacing w:after="0" w:line="240" w:lineRule="auto"/>
        <w:ind w:left="1413"/>
        <w:jc w:val="both"/>
        <w:rPr>
          <w:rFonts w:ascii="Arial" w:hAnsi="Arial" w:cs="Arial"/>
        </w:rPr>
      </w:pPr>
      <w:r>
        <w:rPr>
          <w:rFonts w:ascii="Arial" w:hAnsi="Arial" w:cs="Arial"/>
        </w:rPr>
        <w:t xml:space="preserve"> </w:t>
      </w:r>
    </w:p>
    <w:p w:rsidR="00C52045" w:rsidRPr="008B1308" w:rsidRDefault="00C52045" w:rsidP="00C52045">
      <w:pPr>
        <w:pStyle w:val="Standard"/>
        <w:ind w:firstLine="705"/>
        <w:jc w:val="both"/>
        <w:rPr>
          <w:rFonts w:ascii="Arial" w:hAnsi="Arial" w:cs="Arial"/>
          <w:b/>
          <w:sz w:val="22"/>
          <w:szCs w:val="22"/>
        </w:rPr>
      </w:pPr>
      <w:r w:rsidRPr="008B1308">
        <w:rPr>
          <w:rFonts w:ascii="Arial" w:hAnsi="Arial" w:cs="Arial"/>
          <w:b/>
          <w:sz w:val="22"/>
          <w:szCs w:val="22"/>
        </w:rPr>
        <w:t>2.3.1.</w:t>
      </w:r>
      <w:r>
        <w:rPr>
          <w:rFonts w:ascii="Arial" w:hAnsi="Arial" w:cs="Arial"/>
          <w:b/>
          <w:sz w:val="22"/>
          <w:szCs w:val="22"/>
        </w:rPr>
        <w:t>2</w:t>
      </w:r>
      <w:r w:rsidRPr="008B1308">
        <w:rPr>
          <w:rFonts w:ascii="Arial" w:hAnsi="Arial" w:cs="Arial"/>
          <w:b/>
          <w:sz w:val="22"/>
          <w:szCs w:val="22"/>
        </w:rPr>
        <w:t xml:space="preserve">. En el caso de la UF de la Gerencia de </w:t>
      </w:r>
      <w:proofErr w:type="spellStart"/>
      <w:r w:rsidRPr="008B1308">
        <w:rPr>
          <w:rFonts w:ascii="Arial" w:hAnsi="Arial" w:cs="Arial"/>
          <w:b/>
          <w:sz w:val="22"/>
          <w:szCs w:val="22"/>
        </w:rPr>
        <w:t>de</w:t>
      </w:r>
      <w:proofErr w:type="spellEnd"/>
      <w:r w:rsidRPr="008B1308">
        <w:rPr>
          <w:rFonts w:ascii="Arial" w:hAnsi="Arial" w:cs="Arial"/>
          <w:b/>
          <w:sz w:val="22"/>
          <w:szCs w:val="22"/>
        </w:rPr>
        <w:t xml:space="preserve"> Desarrollo Económico:</w:t>
      </w:r>
    </w:p>
    <w:p w:rsidR="00C52045" w:rsidRPr="008B1308" w:rsidRDefault="00C52045" w:rsidP="00C52045">
      <w:pPr>
        <w:pStyle w:val="Standard"/>
        <w:ind w:firstLine="705"/>
        <w:jc w:val="both"/>
        <w:rPr>
          <w:rFonts w:ascii="Arial" w:hAnsi="Arial" w:cs="Arial"/>
          <w:b/>
          <w:sz w:val="22"/>
          <w:szCs w:val="22"/>
        </w:rPr>
      </w:pPr>
    </w:p>
    <w:p w:rsidR="00C52045" w:rsidRDefault="00C52045" w:rsidP="00C52045">
      <w:pPr>
        <w:pStyle w:val="Standard"/>
        <w:numPr>
          <w:ilvl w:val="0"/>
          <w:numId w:val="5"/>
        </w:numPr>
        <w:jc w:val="both"/>
        <w:rPr>
          <w:rFonts w:ascii="Arial" w:hAnsi="Arial" w:cs="Arial"/>
          <w:b/>
          <w:bCs/>
          <w:sz w:val="22"/>
          <w:szCs w:val="22"/>
        </w:rPr>
      </w:pPr>
      <w:r w:rsidRPr="008B1308">
        <w:rPr>
          <w:rFonts w:ascii="Arial" w:hAnsi="Arial" w:cs="Arial"/>
          <w:b/>
          <w:bCs/>
          <w:sz w:val="22"/>
          <w:szCs w:val="22"/>
        </w:rPr>
        <w:t>Programa de Irrigación.</w:t>
      </w:r>
    </w:p>
    <w:p w:rsidR="00DB4ED5" w:rsidRPr="00DB4ED5" w:rsidRDefault="00DB4ED5" w:rsidP="00DB4ED5">
      <w:pPr>
        <w:pStyle w:val="Prrafodelista"/>
        <w:spacing w:line="240" w:lineRule="auto"/>
        <w:ind w:left="1836"/>
        <w:jc w:val="both"/>
        <w:rPr>
          <w:rFonts w:ascii="Arial" w:hAnsi="Arial" w:cs="Arial"/>
          <w:sz w:val="22"/>
          <w:szCs w:val="22"/>
        </w:rPr>
      </w:pPr>
      <w:r w:rsidRPr="00DB4ED5">
        <w:rPr>
          <w:rFonts w:ascii="Arial" w:hAnsi="Arial" w:cs="Arial"/>
          <w:sz w:val="22"/>
          <w:szCs w:val="22"/>
        </w:rPr>
        <w:t>Inicio de pro</w:t>
      </w:r>
      <w:r>
        <w:rPr>
          <w:rFonts w:ascii="Arial" w:hAnsi="Arial" w:cs="Arial"/>
          <w:sz w:val="22"/>
          <w:szCs w:val="22"/>
        </w:rPr>
        <w:t>ceso 2013 el 24-01-2013, se pasó</w:t>
      </w:r>
      <w:r w:rsidRPr="00DB4ED5">
        <w:rPr>
          <w:rFonts w:ascii="Arial" w:hAnsi="Arial" w:cs="Arial"/>
          <w:sz w:val="22"/>
          <w:szCs w:val="22"/>
        </w:rPr>
        <w:t xml:space="preserve"> expediente al comité especial el 22-02-2013, se ha programado integración de bases el 20-03-2013 se ha calculado el otorgamiento de la buena pro para el 30-03-2013, el plazo de ejecución 150 días.</w:t>
      </w:r>
    </w:p>
    <w:p w:rsidR="00DB4ED5" w:rsidRPr="00DB4ED5" w:rsidRDefault="00DB4ED5" w:rsidP="00DB4ED5">
      <w:pPr>
        <w:pStyle w:val="Prrafodelista"/>
        <w:spacing w:line="240" w:lineRule="auto"/>
        <w:ind w:left="1836"/>
        <w:jc w:val="both"/>
        <w:rPr>
          <w:rFonts w:ascii="Arial" w:hAnsi="Arial" w:cs="Arial"/>
          <w:sz w:val="22"/>
          <w:szCs w:val="22"/>
        </w:rPr>
      </w:pPr>
      <w:r w:rsidRPr="00DB4ED5">
        <w:rPr>
          <w:rFonts w:ascii="Arial" w:hAnsi="Arial" w:cs="Arial"/>
          <w:sz w:val="22"/>
          <w:szCs w:val="22"/>
        </w:rPr>
        <w:t>Culminación al 31 de diciembre 2013.</w:t>
      </w:r>
    </w:p>
    <w:p w:rsidR="00DB4ED5" w:rsidRPr="00DB4ED5" w:rsidRDefault="00DB4ED5" w:rsidP="00DB4ED5">
      <w:pPr>
        <w:pStyle w:val="Prrafodelista"/>
        <w:spacing w:line="240" w:lineRule="auto"/>
        <w:ind w:left="1836"/>
        <w:jc w:val="both"/>
        <w:rPr>
          <w:rFonts w:ascii="Arial" w:hAnsi="Arial" w:cs="Arial"/>
          <w:sz w:val="22"/>
          <w:szCs w:val="22"/>
        </w:rPr>
      </w:pPr>
    </w:p>
    <w:p w:rsidR="00DB4ED5" w:rsidRPr="00DB4ED5" w:rsidRDefault="00DB4ED5" w:rsidP="00DB4ED5">
      <w:pPr>
        <w:pStyle w:val="Prrafodelista"/>
        <w:spacing w:line="240" w:lineRule="auto"/>
        <w:ind w:left="1836"/>
        <w:jc w:val="both"/>
        <w:rPr>
          <w:rFonts w:ascii="Arial" w:hAnsi="Arial" w:cs="Arial"/>
          <w:sz w:val="22"/>
          <w:szCs w:val="22"/>
        </w:rPr>
      </w:pPr>
      <w:r w:rsidRPr="00DB4ED5">
        <w:rPr>
          <w:rFonts w:ascii="Arial" w:hAnsi="Arial" w:cs="Arial"/>
          <w:sz w:val="22"/>
          <w:szCs w:val="22"/>
        </w:rPr>
        <w:t>Es necesario sincerar programación y considerar evaluación concurrente.</w:t>
      </w:r>
    </w:p>
    <w:p w:rsidR="00DB4ED5" w:rsidRPr="008B1308" w:rsidRDefault="00DB4ED5" w:rsidP="00DB4ED5">
      <w:pPr>
        <w:pStyle w:val="Standard"/>
        <w:ind w:left="1836"/>
        <w:jc w:val="both"/>
        <w:rPr>
          <w:rFonts w:ascii="Arial" w:hAnsi="Arial" w:cs="Arial"/>
          <w:b/>
          <w:bCs/>
          <w:sz w:val="22"/>
          <w:szCs w:val="22"/>
        </w:rPr>
      </w:pPr>
    </w:p>
    <w:p w:rsidR="00C52045" w:rsidRPr="008B1308" w:rsidRDefault="00C52045" w:rsidP="00C52045">
      <w:pPr>
        <w:pStyle w:val="Standard"/>
        <w:tabs>
          <w:tab w:val="left" w:pos="1875"/>
          <w:tab w:val="left" w:pos="2220"/>
        </w:tabs>
        <w:ind w:left="1560" w:hanging="426"/>
        <w:jc w:val="both"/>
        <w:rPr>
          <w:rFonts w:ascii="Arial" w:hAnsi="Arial" w:cs="Arial"/>
          <w:sz w:val="22"/>
          <w:szCs w:val="22"/>
        </w:rPr>
      </w:pPr>
    </w:p>
    <w:p w:rsidR="00C52045" w:rsidRPr="008B1308" w:rsidRDefault="00C52045" w:rsidP="00C52045">
      <w:pPr>
        <w:pStyle w:val="Standard"/>
        <w:tabs>
          <w:tab w:val="left" w:pos="709"/>
          <w:tab w:val="left" w:pos="2220"/>
        </w:tabs>
        <w:jc w:val="both"/>
        <w:rPr>
          <w:rFonts w:ascii="Arial" w:hAnsi="Arial" w:cs="Arial"/>
          <w:sz w:val="22"/>
          <w:szCs w:val="22"/>
        </w:rPr>
      </w:pPr>
      <w:r w:rsidRPr="008B1308">
        <w:rPr>
          <w:rFonts w:ascii="Arial" w:hAnsi="Arial" w:cs="Arial"/>
          <w:sz w:val="22"/>
          <w:szCs w:val="22"/>
        </w:rPr>
        <w:tab/>
      </w:r>
      <w:r w:rsidRPr="008B1308">
        <w:rPr>
          <w:rFonts w:ascii="Arial" w:hAnsi="Arial" w:cs="Arial"/>
          <w:b/>
          <w:bCs/>
          <w:sz w:val="22"/>
          <w:szCs w:val="22"/>
        </w:rPr>
        <w:t>2.3.1.</w:t>
      </w:r>
      <w:r>
        <w:rPr>
          <w:rFonts w:ascii="Arial" w:hAnsi="Arial" w:cs="Arial"/>
          <w:b/>
          <w:bCs/>
          <w:sz w:val="22"/>
          <w:szCs w:val="22"/>
        </w:rPr>
        <w:t>3</w:t>
      </w:r>
      <w:r w:rsidRPr="008B1308">
        <w:rPr>
          <w:rFonts w:ascii="Arial" w:hAnsi="Arial" w:cs="Arial"/>
          <w:b/>
          <w:bCs/>
          <w:sz w:val="22"/>
          <w:szCs w:val="22"/>
        </w:rPr>
        <w:t>. En</w:t>
      </w:r>
      <w:r w:rsidRPr="008B1308">
        <w:rPr>
          <w:rFonts w:ascii="Arial" w:hAnsi="Arial" w:cs="Arial"/>
          <w:b/>
          <w:sz w:val="22"/>
          <w:szCs w:val="22"/>
        </w:rPr>
        <w:t xml:space="preserve"> el caso de la Gerencia de RENAMA:</w:t>
      </w:r>
    </w:p>
    <w:p w:rsidR="00C52045" w:rsidRPr="008B1308" w:rsidRDefault="00C52045" w:rsidP="00C52045">
      <w:pPr>
        <w:pStyle w:val="Standard"/>
        <w:tabs>
          <w:tab w:val="left" w:pos="390"/>
        </w:tabs>
        <w:jc w:val="both"/>
        <w:rPr>
          <w:rFonts w:ascii="Arial" w:hAnsi="Arial" w:cs="Arial"/>
          <w:sz w:val="22"/>
          <w:szCs w:val="22"/>
        </w:rPr>
      </w:pPr>
    </w:p>
    <w:p w:rsidR="00C52045" w:rsidRPr="008B1308" w:rsidRDefault="00C52045" w:rsidP="00C52045">
      <w:pPr>
        <w:pStyle w:val="Standard"/>
        <w:numPr>
          <w:ilvl w:val="0"/>
          <w:numId w:val="4"/>
        </w:numPr>
        <w:tabs>
          <w:tab w:val="left" w:pos="-2401"/>
        </w:tabs>
        <w:jc w:val="both"/>
        <w:rPr>
          <w:rFonts w:ascii="Arial" w:hAnsi="Arial" w:cs="Arial"/>
          <w:sz w:val="22"/>
          <w:szCs w:val="22"/>
        </w:rPr>
      </w:pPr>
      <w:r w:rsidRPr="008B1308">
        <w:rPr>
          <w:rFonts w:ascii="Arial" w:hAnsi="Arial" w:cs="Arial"/>
          <w:b/>
          <w:bCs/>
          <w:sz w:val="22"/>
          <w:szCs w:val="22"/>
        </w:rPr>
        <w:t xml:space="preserve">Mejoramiento del servicio de Conservación del Parque Nacional de </w:t>
      </w:r>
      <w:proofErr w:type="spellStart"/>
      <w:r w:rsidRPr="008B1308">
        <w:rPr>
          <w:rFonts w:ascii="Arial" w:hAnsi="Arial" w:cs="Arial"/>
          <w:b/>
          <w:bCs/>
          <w:sz w:val="22"/>
          <w:szCs w:val="22"/>
        </w:rPr>
        <w:lastRenderedPageBreak/>
        <w:t>Cutervo</w:t>
      </w:r>
      <w:proofErr w:type="spellEnd"/>
      <w:r w:rsidRPr="008B1308">
        <w:rPr>
          <w:rFonts w:ascii="Arial" w:hAnsi="Arial" w:cs="Arial"/>
          <w:b/>
          <w:bCs/>
          <w:sz w:val="22"/>
          <w:szCs w:val="22"/>
        </w:rPr>
        <w:t xml:space="preserve"> y su zona de Amortiguamiento.</w:t>
      </w:r>
    </w:p>
    <w:p w:rsidR="00C52974" w:rsidRDefault="00C52045" w:rsidP="00C52045">
      <w:pPr>
        <w:pStyle w:val="Standard"/>
        <w:tabs>
          <w:tab w:val="left" w:pos="806"/>
        </w:tabs>
        <w:ind w:left="1416"/>
        <w:jc w:val="both"/>
        <w:rPr>
          <w:rFonts w:ascii="Arial" w:hAnsi="Arial" w:cs="Arial"/>
          <w:sz w:val="22"/>
          <w:szCs w:val="22"/>
        </w:rPr>
      </w:pPr>
      <w:r>
        <w:rPr>
          <w:rFonts w:ascii="Arial" w:hAnsi="Arial" w:cs="Arial"/>
          <w:sz w:val="22"/>
          <w:szCs w:val="22"/>
        </w:rPr>
        <w:t xml:space="preserve">Con fecha </w:t>
      </w:r>
      <w:r w:rsidR="00C52974">
        <w:rPr>
          <w:rFonts w:ascii="Arial" w:hAnsi="Arial" w:cs="Arial"/>
          <w:sz w:val="22"/>
          <w:szCs w:val="22"/>
        </w:rPr>
        <w:t>20-02-2013</w:t>
      </w:r>
      <w:r>
        <w:rPr>
          <w:rFonts w:ascii="Arial" w:hAnsi="Arial" w:cs="Arial"/>
          <w:sz w:val="22"/>
          <w:szCs w:val="22"/>
        </w:rPr>
        <w:t>,</w:t>
      </w:r>
      <w:r w:rsidR="00C52974">
        <w:rPr>
          <w:rFonts w:ascii="Arial" w:hAnsi="Arial" w:cs="Arial"/>
          <w:sz w:val="22"/>
          <w:szCs w:val="22"/>
        </w:rPr>
        <w:t xml:space="preserve"> la UF envía una propuesta para la arquitectura de los PC.</w:t>
      </w:r>
    </w:p>
    <w:p w:rsidR="00C52045" w:rsidRPr="008B1308" w:rsidRDefault="00C52974" w:rsidP="00C52045">
      <w:pPr>
        <w:pStyle w:val="Standard"/>
        <w:tabs>
          <w:tab w:val="left" w:pos="806"/>
        </w:tabs>
        <w:ind w:left="1416"/>
        <w:jc w:val="both"/>
        <w:rPr>
          <w:rFonts w:ascii="Arial" w:hAnsi="Arial" w:cs="Arial"/>
          <w:sz w:val="22"/>
          <w:szCs w:val="22"/>
        </w:rPr>
      </w:pPr>
      <w:r>
        <w:rPr>
          <w:rFonts w:ascii="Arial" w:hAnsi="Arial" w:cs="Arial"/>
          <w:sz w:val="22"/>
          <w:szCs w:val="22"/>
        </w:rPr>
        <w:t xml:space="preserve">Con oficio Nº 019-2013-SERNAMP-DGANP/JPNC, </w:t>
      </w:r>
      <w:proofErr w:type="gramStart"/>
      <w:r>
        <w:rPr>
          <w:rFonts w:ascii="Arial" w:hAnsi="Arial" w:cs="Arial"/>
          <w:sz w:val="22"/>
          <w:szCs w:val="22"/>
        </w:rPr>
        <w:t>del</w:t>
      </w:r>
      <w:proofErr w:type="gramEnd"/>
      <w:r>
        <w:rPr>
          <w:rFonts w:ascii="Arial" w:hAnsi="Arial" w:cs="Arial"/>
          <w:sz w:val="22"/>
          <w:szCs w:val="22"/>
        </w:rPr>
        <w:t xml:space="preserve"> 21-02-2013la jefatura del PNC da conformidad al diseño de la arquitectura de los Puestos de Control.</w:t>
      </w:r>
    </w:p>
    <w:p w:rsidR="00C52045" w:rsidRPr="008B1308" w:rsidRDefault="00C52045" w:rsidP="00C52045">
      <w:pPr>
        <w:pStyle w:val="NormalWeb"/>
        <w:tabs>
          <w:tab w:val="left" w:pos="1875"/>
        </w:tabs>
        <w:spacing w:before="0" w:after="0" w:line="102" w:lineRule="atLeast"/>
        <w:ind w:left="1755"/>
        <w:jc w:val="both"/>
        <w:rPr>
          <w:rFonts w:ascii="Arial" w:hAnsi="Arial" w:cs="Arial"/>
          <w:sz w:val="22"/>
          <w:szCs w:val="22"/>
        </w:rPr>
      </w:pPr>
      <w:r w:rsidRPr="008B1308">
        <w:rPr>
          <w:rFonts w:ascii="Arial" w:hAnsi="Arial" w:cs="Arial"/>
          <w:kern w:val="0"/>
          <w:sz w:val="22"/>
          <w:szCs w:val="22"/>
          <w:lang w:bidi="ar-SA"/>
        </w:rPr>
        <w:tab/>
      </w:r>
    </w:p>
    <w:p w:rsidR="00C52045" w:rsidRPr="008B1308" w:rsidRDefault="00C52045" w:rsidP="00C52045">
      <w:pPr>
        <w:pStyle w:val="NormalWeb"/>
        <w:numPr>
          <w:ilvl w:val="0"/>
          <w:numId w:val="4"/>
        </w:numPr>
        <w:tabs>
          <w:tab w:val="left" w:pos="375"/>
          <w:tab w:val="left" w:pos="709"/>
          <w:tab w:val="left" w:pos="1890"/>
        </w:tabs>
        <w:spacing w:before="0" w:after="0" w:line="102" w:lineRule="atLeast"/>
        <w:jc w:val="both"/>
        <w:rPr>
          <w:rFonts w:ascii="Arial" w:hAnsi="Arial" w:cs="Arial"/>
          <w:b/>
          <w:bCs/>
          <w:sz w:val="22"/>
          <w:szCs w:val="22"/>
        </w:rPr>
      </w:pPr>
      <w:r w:rsidRPr="008B1308">
        <w:rPr>
          <w:rFonts w:ascii="Arial" w:hAnsi="Arial" w:cs="Arial"/>
          <w:b/>
          <w:bCs/>
          <w:sz w:val="22"/>
          <w:szCs w:val="22"/>
        </w:rPr>
        <w:t xml:space="preserve">Instalación del sistema de Información  </w:t>
      </w:r>
      <w:proofErr w:type="spellStart"/>
      <w:r w:rsidRPr="008B1308">
        <w:rPr>
          <w:rFonts w:ascii="Arial" w:hAnsi="Arial" w:cs="Arial"/>
          <w:b/>
          <w:bCs/>
          <w:sz w:val="22"/>
          <w:szCs w:val="22"/>
        </w:rPr>
        <w:t>Hidro</w:t>
      </w:r>
      <w:proofErr w:type="spellEnd"/>
      <w:r w:rsidRPr="008B1308">
        <w:rPr>
          <w:rFonts w:ascii="Arial" w:hAnsi="Arial" w:cs="Arial"/>
          <w:b/>
          <w:bCs/>
          <w:sz w:val="22"/>
          <w:szCs w:val="22"/>
        </w:rPr>
        <w:t xml:space="preserve"> – Meteorológica y ambiental para reducir  y/o mitigar peligros y vulnerabilidades naturales y ambientales en la Región Cajamarca.</w:t>
      </w:r>
    </w:p>
    <w:p w:rsidR="00C52045" w:rsidRPr="008B1308" w:rsidRDefault="00C52045" w:rsidP="00C52045">
      <w:pPr>
        <w:pStyle w:val="NormalWeb"/>
        <w:tabs>
          <w:tab w:val="left" w:pos="375"/>
          <w:tab w:val="left" w:pos="709"/>
          <w:tab w:val="left" w:pos="1418"/>
        </w:tabs>
        <w:spacing w:before="0" w:after="0" w:line="102" w:lineRule="atLeast"/>
        <w:ind w:left="1416"/>
        <w:jc w:val="both"/>
        <w:rPr>
          <w:rFonts w:ascii="Arial" w:hAnsi="Arial" w:cs="Arial"/>
          <w:sz w:val="22"/>
          <w:szCs w:val="22"/>
          <w:shd w:val="clear" w:color="auto" w:fill="FFFFFF"/>
        </w:rPr>
      </w:pPr>
      <w:r>
        <w:rPr>
          <w:rFonts w:ascii="Arial" w:hAnsi="Arial" w:cs="Arial"/>
          <w:sz w:val="22"/>
          <w:szCs w:val="22"/>
          <w:shd w:val="clear" w:color="auto" w:fill="FFFFFF"/>
        </w:rPr>
        <w:t xml:space="preserve">Con fecha </w:t>
      </w:r>
      <w:r w:rsidR="00C52974">
        <w:rPr>
          <w:rFonts w:ascii="Arial" w:hAnsi="Arial" w:cs="Arial"/>
          <w:sz w:val="22"/>
          <w:szCs w:val="22"/>
          <w:shd w:val="clear" w:color="auto" w:fill="FFFFFF"/>
        </w:rPr>
        <w:t>14</w:t>
      </w:r>
      <w:r>
        <w:rPr>
          <w:rFonts w:ascii="Arial" w:hAnsi="Arial" w:cs="Arial"/>
          <w:sz w:val="22"/>
          <w:szCs w:val="22"/>
          <w:shd w:val="clear" w:color="auto" w:fill="FFFFFF"/>
        </w:rPr>
        <w:t>/0</w:t>
      </w:r>
      <w:r w:rsidR="00C52974">
        <w:rPr>
          <w:rFonts w:ascii="Arial" w:hAnsi="Arial" w:cs="Arial"/>
          <w:sz w:val="22"/>
          <w:szCs w:val="22"/>
          <w:shd w:val="clear" w:color="auto" w:fill="FFFFFF"/>
        </w:rPr>
        <w:t xml:space="preserve">2/2013 </w:t>
      </w:r>
      <w:r>
        <w:rPr>
          <w:rFonts w:ascii="Arial" w:hAnsi="Arial" w:cs="Arial"/>
          <w:sz w:val="22"/>
          <w:szCs w:val="22"/>
          <w:shd w:val="clear" w:color="auto" w:fill="FFFFFF"/>
        </w:rPr>
        <w:t>el estudio</w:t>
      </w:r>
      <w:r w:rsidR="00C52974">
        <w:rPr>
          <w:rFonts w:ascii="Arial" w:hAnsi="Arial" w:cs="Arial"/>
          <w:sz w:val="22"/>
          <w:szCs w:val="22"/>
          <w:shd w:val="clear" w:color="auto" w:fill="FFFFFF"/>
        </w:rPr>
        <w:t xml:space="preserve"> está en revisión en la UF de RENAMA, tiene que reajustar el cronograma y sincerar los datos.</w:t>
      </w:r>
      <w:r>
        <w:rPr>
          <w:rFonts w:ascii="Arial" w:hAnsi="Arial" w:cs="Arial"/>
          <w:sz w:val="22"/>
          <w:szCs w:val="22"/>
          <w:shd w:val="clear" w:color="auto" w:fill="FFFFFF"/>
        </w:rPr>
        <w:t xml:space="preserve">        </w:t>
      </w:r>
    </w:p>
    <w:p w:rsidR="00C52045" w:rsidRPr="008B1308" w:rsidRDefault="00C52045" w:rsidP="00C52045">
      <w:pPr>
        <w:pStyle w:val="NormalWeb"/>
        <w:tabs>
          <w:tab w:val="left" w:pos="375"/>
          <w:tab w:val="left" w:pos="709"/>
          <w:tab w:val="left" w:pos="1425"/>
        </w:tabs>
        <w:spacing w:before="0" w:after="0" w:line="102" w:lineRule="atLeast"/>
        <w:ind w:left="1416"/>
        <w:jc w:val="both"/>
        <w:rPr>
          <w:rFonts w:ascii="Arial" w:hAnsi="Arial" w:cs="Arial"/>
          <w:sz w:val="22"/>
          <w:szCs w:val="22"/>
          <w:shd w:val="clear" w:color="auto" w:fill="FFFFFF"/>
        </w:rPr>
      </w:pPr>
    </w:p>
    <w:p w:rsidR="00C52045" w:rsidRPr="008B1308" w:rsidRDefault="00C52045" w:rsidP="00C52045">
      <w:pPr>
        <w:pStyle w:val="NormalWeb"/>
        <w:numPr>
          <w:ilvl w:val="0"/>
          <w:numId w:val="4"/>
        </w:numPr>
        <w:tabs>
          <w:tab w:val="left" w:pos="375"/>
          <w:tab w:val="left" w:pos="709"/>
          <w:tab w:val="left" w:pos="1425"/>
        </w:tabs>
        <w:spacing w:before="0" w:after="0" w:line="102" w:lineRule="atLeast"/>
        <w:jc w:val="both"/>
        <w:rPr>
          <w:rFonts w:ascii="Arial" w:hAnsi="Arial" w:cs="Arial"/>
          <w:sz w:val="22"/>
          <w:szCs w:val="22"/>
          <w:shd w:val="clear" w:color="auto" w:fill="FFFFFF"/>
        </w:rPr>
      </w:pPr>
      <w:r w:rsidRPr="008B1308">
        <w:rPr>
          <w:rFonts w:ascii="Arial" w:hAnsi="Arial" w:cs="Arial"/>
          <w:b/>
          <w:sz w:val="22"/>
          <w:szCs w:val="22"/>
        </w:rPr>
        <w:t xml:space="preserve">Mejoramiento De La Gestión Institucional De Los Servicios Ambientales Hídricos en La </w:t>
      </w:r>
      <w:proofErr w:type="spellStart"/>
      <w:r w:rsidRPr="008B1308">
        <w:rPr>
          <w:rFonts w:ascii="Arial" w:hAnsi="Arial" w:cs="Arial"/>
          <w:b/>
          <w:sz w:val="22"/>
          <w:szCs w:val="22"/>
        </w:rPr>
        <w:t>Microcuenca</w:t>
      </w:r>
      <w:proofErr w:type="spellEnd"/>
      <w:r w:rsidRPr="008B1308">
        <w:rPr>
          <w:rFonts w:ascii="Arial" w:hAnsi="Arial" w:cs="Arial"/>
          <w:b/>
          <w:sz w:val="22"/>
          <w:szCs w:val="22"/>
        </w:rPr>
        <w:t xml:space="preserve"> Del Río </w:t>
      </w:r>
      <w:proofErr w:type="spellStart"/>
      <w:r w:rsidRPr="008B1308">
        <w:rPr>
          <w:rFonts w:ascii="Arial" w:hAnsi="Arial" w:cs="Arial"/>
          <w:b/>
          <w:sz w:val="22"/>
          <w:szCs w:val="22"/>
        </w:rPr>
        <w:t>Amojú</w:t>
      </w:r>
      <w:proofErr w:type="spellEnd"/>
      <w:r w:rsidRPr="008B1308">
        <w:rPr>
          <w:rFonts w:ascii="Arial" w:hAnsi="Arial" w:cs="Arial"/>
          <w:b/>
          <w:sz w:val="22"/>
          <w:szCs w:val="22"/>
        </w:rPr>
        <w:t xml:space="preserve">  En La Provincia De Jaén‚ Cajamarca.</w:t>
      </w:r>
    </w:p>
    <w:p w:rsidR="00C52045" w:rsidRPr="008B1308" w:rsidRDefault="00C52045" w:rsidP="00C52045">
      <w:pPr>
        <w:pStyle w:val="Prrafodelista"/>
        <w:spacing w:line="102" w:lineRule="atLeast"/>
        <w:ind w:left="1429"/>
        <w:jc w:val="both"/>
        <w:rPr>
          <w:rFonts w:ascii="Arial" w:hAnsi="Arial" w:cs="Arial"/>
          <w:sz w:val="22"/>
          <w:szCs w:val="22"/>
        </w:rPr>
      </w:pPr>
      <w:r w:rsidRPr="008B1308">
        <w:rPr>
          <w:rFonts w:ascii="Arial" w:hAnsi="Arial" w:cs="Arial"/>
          <w:sz w:val="22"/>
          <w:szCs w:val="22"/>
          <w:lang w:eastAsia="es-ES"/>
        </w:rPr>
        <w:t>El  PIP se encuentra viable.</w:t>
      </w:r>
    </w:p>
    <w:p w:rsidR="00C52045" w:rsidRPr="008B1308" w:rsidRDefault="00C52045" w:rsidP="00C52045">
      <w:pPr>
        <w:pStyle w:val="Prrafodelista"/>
        <w:spacing w:line="102" w:lineRule="atLeast"/>
        <w:ind w:left="1429"/>
        <w:jc w:val="both"/>
        <w:rPr>
          <w:rFonts w:ascii="Arial" w:hAnsi="Arial" w:cs="Arial"/>
          <w:sz w:val="22"/>
          <w:szCs w:val="22"/>
        </w:rPr>
      </w:pPr>
      <w:r w:rsidRPr="008B1308">
        <w:rPr>
          <w:rFonts w:ascii="Arial" w:hAnsi="Arial" w:cs="Arial"/>
          <w:b/>
          <w:sz w:val="22"/>
          <w:szCs w:val="22"/>
        </w:rPr>
        <w:t>Acuerdo:</w:t>
      </w:r>
      <w:r w:rsidRPr="008B1308">
        <w:rPr>
          <w:rFonts w:ascii="Arial" w:hAnsi="Arial" w:cs="Arial"/>
          <w:sz w:val="22"/>
          <w:szCs w:val="22"/>
        </w:rPr>
        <w:t xml:space="preserve"> </w:t>
      </w:r>
      <w:r w:rsidRPr="008B1308">
        <w:rPr>
          <w:rFonts w:ascii="Arial" w:hAnsi="Arial" w:cs="Arial"/>
          <w:sz w:val="22"/>
          <w:szCs w:val="22"/>
          <w:lang w:eastAsia="es-ES"/>
        </w:rPr>
        <w:t>la Gerencia de RENAMA debe asumir el seguimiento de la fase de inversiones de este PIP para e</w:t>
      </w:r>
      <w:r>
        <w:rPr>
          <w:rFonts w:ascii="Arial" w:hAnsi="Arial" w:cs="Arial"/>
          <w:sz w:val="22"/>
          <w:szCs w:val="22"/>
          <w:lang w:eastAsia="es-ES"/>
        </w:rPr>
        <w:t>fectos de sustentarlo en el CRI, la UF debe presentar un informe de seguimiento del proyecto.</w:t>
      </w:r>
      <w:r w:rsidR="00C52974">
        <w:rPr>
          <w:rFonts w:ascii="Arial" w:hAnsi="Arial" w:cs="Arial"/>
          <w:sz w:val="22"/>
          <w:szCs w:val="22"/>
          <w:lang w:eastAsia="es-ES"/>
        </w:rPr>
        <w:t xml:space="preserve"> </w:t>
      </w:r>
      <w:r w:rsidR="00C52974" w:rsidRPr="00C52974">
        <w:rPr>
          <w:rFonts w:ascii="Arial" w:hAnsi="Arial" w:cs="Arial"/>
          <w:b/>
          <w:sz w:val="22"/>
          <w:szCs w:val="22"/>
          <w:lang w:eastAsia="es-ES"/>
        </w:rPr>
        <w:t>SE MANTIENE LA OBSERVACIÓN</w:t>
      </w:r>
      <w:r w:rsidR="00C52974">
        <w:rPr>
          <w:rFonts w:ascii="Arial" w:hAnsi="Arial" w:cs="Arial"/>
          <w:sz w:val="22"/>
          <w:szCs w:val="22"/>
          <w:lang w:eastAsia="es-ES"/>
        </w:rPr>
        <w:t xml:space="preserve"> actualizar información.</w:t>
      </w:r>
    </w:p>
    <w:p w:rsidR="00C52045" w:rsidRPr="008B1308" w:rsidRDefault="00C52045" w:rsidP="00C52045">
      <w:pPr>
        <w:pStyle w:val="Prrafodelista"/>
        <w:spacing w:line="102" w:lineRule="atLeast"/>
        <w:ind w:left="1416"/>
        <w:rPr>
          <w:rFonts w:ascii="Arial" w:hAnsi="Arial" w:cs="Arial"/>
          <w:bCs/>
          <w:sz w:val="22"/>
          <w:szCs w:val="22"/>
          <w:lang w:eastAsia="es-ES"/>
        </w:rPr>
      </w:pPr>
    </w:p>
    <w:p w:rsidR="00C52045" w:rsidRPr="008B1308" w:rsidRDefault="00C52045" w:rsidP="00C52045">
      <w:pPr>
        <w:tabs>
          <w:tab w:val="left" w:pos="709"/>
          <w:tab w:val="left" w:pos="2400"/>
        </w:tabs>
        <w:ind w:left="1416" w:hanging="709"/>
        <w:jc w:val="both"/>
        <w:rPr>
          <w:rFonts w:ascii="Arial" w:hAnsi="Arial" w:cs="Arial"/>
        </w:rPr>
      </w:pPr>
      <w:r w:rsidRPr="008B1308">
        <w:rPr>
          <w:rFonts w:ascii="Arial" w:eastAsia="Times New Roman" w:hAnsi="Arial" w:cs="Arial"/>
          <w:lang w:eastAsia="es-PE"/>
        </w:rPr>
        <w:tab/>
      </w:r>
      <w:r w:rsidRPr="008B1308">
        <w:rPr>
          <w:rFonts w:ascii="Arial" w:eastAsia="Times New Roman" w:hAnsi="Arial" w:cs="Arial"/>
          <w:lang w:eastAsia="es-PE"/>
        </w:rPr>
        <w:tab/>
      </w:r>
      <w:proofErr w:type="gramStart"/>
      <w:r w:rsidRPr="008B1308">
        <w:rPr>
          <w:rFonts w:ascii="Arial" w:hAnsi="Arial" w:cs="Arial"/>
          <w:b/>
        </w:rPr>
        <w:t>d)Recuperación</w:t>
      </w:r>
      <w:proofErr w:type="gramEnd"/>
      <w:r w:rsidRPr="008B1308">
        <w:rPr>
          <w:rFonts w:ascii="Arial" w:hAnsi="Arial" w:cs="Arial"/>
          <w:b/>
        </w:rPr>
        <w:t xml:space="preserve"> de ecosistemas degradados en las cabeceras de cuenca del </w:t>
      </w:r>
      <w:proofErr w:type="spellStart"/>
      <w:r w:rsidRPr="008B1308">
        <w:rPr>
          <w:rFonts w:ascii="Arial" w:hAnsi="Arial" w:cs="Arial"/>
          <w:b/>
          <w:shd w:val="clear" w:color="auto" w:fill="FFFFFF"/>
        </w:rPr>
        <w:t>Jequetepeque</w:t>
      </w:r>
      <w:proofErr w:type="spellEnd"/>
      <w:r w:rsidRPr="008B1308">
        <w:rPr>
          <w:rFonts w:ascii="Arial" w:hAnsi="Arial" w:cs="Arial"/>
          <w:b/>
          <w:shd w:val="clear" w:color="auto" w:fill="FFFFFF"/>
        </w:rPr>
        <w:t>, Cajamarca</w:t>
      </w:r>
    </w:p>
    <w:p w:rsidR="00C52045" w:rsidRPr="00092ABF" w:rsidRDefault="00C52045" w:rsidP="00C52045">
      <w:pPr>
        <w:tabs>
          <w:tab w:val="left" w:pos="709"/>
          <w:tab w:val="left" w:pos="2400"/>
        </w:tabs>
        <w:ind w:left="1416" w:hanging="709"/>
        <w:jc w:val="both"/>
        <w:rPr>
          <w:rFonts w:ascii="Arial" w:hAnsi="Arial" w:cs="Arial"/>
          <w:shd w:val="clear" w:color="auto" w:fill="FFFFFF"/>
        </w:rPr>
      </w:pPr>
      <w:r w:rsidRPr="008B1308">
        <w:rPr>
          <w:rFonts w:ascii="Arial" w:hAnsi="Arial" w:cs="Arial"/>
        </w:rPr>
        <w:tab/>
      </w:r>
      <w:r w:rsidRPr="008B1308">
        <w:rPr>
          <w:rFonts w:ascii="Arial" w:hAnsi="Arial" w:cs="Arial"/>
        </w:rPr>
        <w:tab/>
      </w:r>
      <w:r w:rsidR="000B637E">
        <w:rPr>
          <w:rFonts w:ascii="Arial" w:hAnsi="Arial" w:cs="Arial"/>
        </w:rPr>
        <w:t>Con fecha 20-02-2103, l</w:t>
      </w:r>
      <w:r w:rsidR="00C52974">
        <w:rPr>
          <w:rFonts w:ascii="Arial" w:hAnsi="Arial" w:cs="Arial"/>
        </w:rPr>
        <w:t>a consultora solicita ampliación de plazo de 05 días para presentación del PIP</w:t>
      </w:r>
      <w:r w:rsidR="000B637E">
        <w:rPr>
          <w:rFonts w:ascii="Arial" w:hAnsi="Arial" w:cs="Arial"/>
        </w:rPr>
        <w:t>.</w:t>
      </w:r>
    </w:p>
    <w:p w:rsidR="00C52045" w:rsidRPr="008B1308" w:rsidRDefault="00C52045" w:rsidP="00C52045">
      <w:pPr>
        <w:pStyle w:val="Standard"/>
        <w:ind w:firstLine="708"/>
        <w:jc w:val="both"/>
        <w:rPr>
          <w:rFonts w:ascii="Arial" w:hAnsi="Arial" w:cs="Arial"/>
          <w:b/>
          <w:sz w:val="22"/>
          <w:szCs w:val="22"/>
        </w:rPr>
      </w:pPr>
      <w:r w:rsidRPr="008B1308">
        <w:rPr>
          <w:rFonts w:ascii="Arial" w:hAnsi="Arial" w:cs="Arial"/>
          <w:b/>
          <w:sz w:val="22"/>
          <w:szCs w:val="22"/>
        </w:rPr>
        <w:t>2.3.1.5. En el caso de la Gerencia de Desarrollo Social.</w:t>
      </w:r>
    </w:p>
    <w:p w:rsidR="00C52045" w:rsidRPr="008B1308" w:rsidRDefault="00C52045" w:rsidP="00C52045">
      <w:pPr>
        <w:pStyle w:val="Standard"/>
        <w:jc w:val="both"/>
        <w:rPr>
          <w:rFonts w:ascii="Arial" w:hAnsi="Arial" w:cs="Arial"/>
          <w:b/>
          <w:sz w:val="22"/>
          <w:szCs w:val="22"/>
        </w:rPr>
      </w:pPr>
    </w:p>
    <w:p w:rsidR="00C52045" w:rsidRPr="008B1308" w:rsidRDefault="00C52045" w:rsidP="00C52045">
      <w:pPr>
        <w:pStyle w:val="Standard"/>
        <w:ind w:left="1416"/>
        <w:jc w:val="both"/>
        <w:rPr>
          <w:rFonts w:ascii="Arial" w:hAnsi="Arial" w:cs="Arial"/>
          <w:b/>
          <w:bCs/>
          <w:sz w:val="22"/>
          <w:szCs w:val="22"/>
        </w:rPr>
      </w:pPr>
      <w:r w:rsidRPr="008B1308">
        <w:rPr>
          <w:rFonts w:ascii="Arial" w:hAnsi="Arial" w:cs="Arial"/>
          <w:b/>
          <w:bCs/>
          <w:sz w:val="22"/>
          <w:szCs w:val="22"/>
        </w:rPr>
        <w:t>a) Mejoramiento de  los  Servicios   de  Salud de   la Micro   Red Morro solar, Red Jaén –  Región Cajamarca.</w:t>
      </w:r>
    </w:p>
    <w:p w:rsidR="00C52045" w:rsidRDefault="000B637E" w:rsidP="00C52045">
      <w:pPr>
        <w:pStyle w:val="Standard"/>
        <w:ind w:left="1410"/>
        <w:jc w:val="both"/>
        <w:rPr>
          <w:rFonts w:ascii="Arial" w:hAnsi="Arial" w:cs="Arial"/>
          <w:bCs/>
          <w:sz w:val="22"/>
          <w:szCs w:val="22"/>
        </w:rPr>
      </w:pPr>
      <w:r>
        <w:rPr>
          <w:rFonts w:ascii="Arial" w:hAnsi="Arial" w:cs="Arial"/>
          <w:bCs/>
          <w:sz w:val="22"/>
          <w:szCs w:val="22"/>
        </w:rPr>
        <w:t>Se encuentra en la etapa de evaluación. OPI, coordino con evaluador, el día 05-03-2013 enviará a la UF el informe técnico.</w:t>
      </w:r>
    </w:p>
    <w:p w:rsidR="000B637E" w:rsidRPr="00092ABF" w:rsidRDefault="000B637E" w:rsidP="00C52045">
      <w:pPr>
        <w:pStyle w:val="Standard"/>
        <w:ind w:left="1410"/>
        <w:jc w:val="both"/>
        <w:rPr>
          <w:rFonts w:ascii="Arial" w:hAnsi="Arial" w:cs="Arial"/>
          <w:bCs/>
          <w:sz w:val="22"/>
          <w:szCs w:val="22"/>
        </w:rPr>
      </w:pPr>
    </w:p>
    <w:p w:rsidR="00C52045" w:rsidRPr="008B1308" w:rsidRDefault="00C52045" w:rsidP="00C52045">
      <w:pPr>
        <w:pStyle w:val="Standard"/>
        <w:ind w:left="1416"/>
        <w:jc w:val="both"/>
        <w:rPr>
          <w:rFonts w:ascii="Arial" w:hAnsi="Arial" w:cs="Arial"/>
          <w:b/>
          <w:sz w:val="22"/>
          <w:szCs w:val="22"/>
        </w:rPr>
      </w:pPr>
      <w:r w:rsidRPr="008B1308">
        <w:rPr>
          <w:rFonts w:ascii="Arial" w:hAnsi="Arial" w:cs="Arial"/>
          <w:b/>
          <w:sz w:val="22"/>
          <w:szCs w:val="22"/>
        </w:rPr>
        <w:t xml:space="preserve">b) Mejoramiento del Crecimiento y Desarrollo de los Niños Menores de 5 años desde la  Gestación. </w:t>
      </w:r>
      <w:proofErr w:type="gramStart"/>
      <w:r w:rsidRPr="008B1308">
        <w:rPr>
          <w:rFonts w:ascii="Arial" w:hAnsi="Arial" w:cs="Arial"/>
          <w:b/>
          <w:sz w:val="22"/>
          <w:szCs w:val="22"/>
        </w:rPr>
        <w:t>de</w:t>
      </w:r>
      <w:proofErr w:type="gramEnd"/>
      <w:r w:rsidRPr="008B1308">
        <w:rPr>
          <w:rFonts w:ascii="Arial" w:hAnsi="Arial" w:cs="Arial"/>
          <w:b/>
          <w:sz w:val="22"/>
          <w:szCs w:val="22"/>
        </w:rPr>
        <w:t xml:space="preserve"> la Red de Salud Chota  -  Región Cajamarca.</w:t>
      </w:r>
    </w:p>
    <w:p w:rsidR="00C52045" w:rsidRDefault="000B637E" w:rsidP="00C52045">
      <w:pPr>
        <w:pStyle w:val="Standard"/>
        <w:ind w:left="1416"/>
        <w:jc w:val="both"/>
        <w:rPr>
          <w:rFonts w:ascii="Arial" w:hAnsi="Arial" w:cs="Arial"/>
          <w:sz w:val="22"/>
          <w:szCs w:val="22"/>
        </w:rPr>
      </w:pPr>
      <w:r>
        <w:rPr>
          <w:rFonts w:ascii="Arial" w:hAnsi="Arial" w:cs="Arial"/>
          <w:sz w:val="22"/>
          <w:szCs w:val="22"/>
        </w:rPr>
        <w:t>Se encuentra en evaluación por la OPI, debe ser presentado el informe hasta el 08-03-2013.</w:t>
      </w:r>
    </w:p>
    <w:p w:rsidR="00DB4ED5" w:rsidRDefault="00DB4ED5" w:rsidP="00DB4ED5">
      <w:pPr>
        <w:pStyle w:val="Standard"/>
        <w:ind w:left="1416"/>
        <w:jc w:val="both"/>
        <w:rPr>
          <w:rFonts w:ascii="Arial" w:hAnsi="Arial" w:cs="Arial"/>
          <w:sz w:val="22"/>
          <w:szCs w:val="22"/>
        </w:rPr>
      </w:pPr>
      <w:r w:rsidRPr="00DB4ED5">
        <w:rPr>
          <w:rFonts w:ascii="Arial" w:hAnsi="Arial" w:cs="Arial"/>
          <w:sz w:val="22"/>
          <w:szCs w:val="22"/>
        </w:rPr>
        <w:t>DGPI, revisó el estudio y presento los resultados de la revisión, vía email el 28-02-2013 a la OPI del GR.</w:t>
      </w:r>
    </w:p>
    <w:p w:rsidR="000B637E" w:rsidRPr="008B1308" w:rsidRDefault="000B637E" w:rsidP="00C52045">
      <w:pPr>
        <w:pStyle w:val="Standard"/>
        <w:ind w:left="1416"/>
        <w:jc w:val="both"/>
        <w:rPr>
          <w:rFonts w:ascii="Arial" w:hAnsi="Arial" w:cs="Arial"/>
          <w:sz w:val="22"/>
          <w:szCs w:val="22"/>
        </w:rPr>
      </w:pPr>
    </w:p>
    <w:p w:rsidR="00C52045" w:rsidRPr="008B1308" w:rsidRDefault="000B637E" w:rsidP="00C52045">
      <w:pPr>
        <w:pStyle w:val="Standard"/>
        <w:ind w:left="708" w:firstLine="709"/>
        <w:jc w:val="both"/>
        <w:rPr>
          <w:rFonts w:ascii="Arial" w:hAnsi="Arial" w:cs="Arial"/>
          <w:sz w:val="22"/>
          <w:szCs w:val="22"/>
        </w:rPr>
      </w:pPr>
      <w:r>
        <w:rPr>
          <w:rFonts w:ascii="Arial" w:hAnsi="Arial" w:cs="Arial"/>
          <w:b/>
          <w:sz w:val="22"/>
          <w:szCs w:val="22"/>
        </w:rPr>
        <w:t>c</w:t>
      </w:r>
      <w:r w:rsidR="00C52045" w:rsidRPr="008B1308">
        <w:rPr>
          <w:rFonts w:ascii="Arial" w:hAnsi="Arial" w:cs="Arial"/>
          <w:b/>
          <w:sz w:val="22"/>
          <w:szCs w:val="22"/>
        </w:rPr>
        <w:t xml:space="preserve">) Ampliación de cobertura en 16 centros de educación inicial de la </w:t>
      </w:r>
      <w:r w:rsidR="00C52045" w:rsidRPr="008B1308">
        <w:rPr>
          <w:rFonts w:ascii="Arial" w:hAnsi="Arial" w:cs="Arial"/>
          <w:b/>
          <w:sz w:val="22"/>
          <w:szCs w:val="22"/>
        </w:rPr>
        <w:tab/>
        <w:t>Provincia de San  Ignacio, Región Cajamarca.</w:t>
      </w:r>
    </w:p>
    <w:p w:rsidR="00C52045" w:rsidRPr="008B1308" w:rsidRDefault="000B637E" w:rsidP="000B637E">
      <w:pPr>
        <w:spacing w:after="0" w:line="240" w:lineRule="auto"/>
        <w:ind w:left="1416"/>
        <w:jc w:val="both"/>
        <w:rPr>
          <w:rFonts w:ascii="Arial" w:hAnsi="Arial" w:cs="Arial"/>
        </w:rPr>
      </w:pPr>
      <w:r>
        <w:rPr>
          <w:rFonts w:ascii="Arial" w:hAnsi="Arial" w:cs="Arial"/>
        </w:rPr>
        <w:t>El MEF considera que debe reformularse el estudio y adecuarse a los contenidos mínimos específicos aprobados con RD. Nº 008-2012-MEF/68.01</w:t>
      </w:r>
    </w:p>
    <w:p w:rsidR="00C52045" w:rsidRPr="008B1308" w:rsidRDefault="00C52045" w:rsidP="00C52045">
      <w:pPr>
        <w:pStyle w:val="Prrafodelista"/>
        <w:ind w:left="1636"/>
        <w:jc w:val="both"/>
        <w:rPr>
          <w:rFonts w:ascii="Arial" w:eastAsia="Calibri" w:hAnsi="Arial" w:cs="Arial"/>
          <w:color w:val="000000"/>
          <w:sz w:val="22"/>
          <w:szCs w:val="22"/>
        </w:rPr>
      </w:pPr>
    </w:p>
    <w:p w:rsidR="00C52045" w:rsidRPr="008B1308" w:rsidRDefault="00C52045" w:rsidP="00C52045">
      <w:pPr>
        <w:pStyle w:val="Standard"/>
        <w:numPr>
          <w:ilvl w:val="2"/>
          <w:numId w:val="3"/>
        </w:numPr>
        <w:jc w:val="both"/>
        <w:rPr>
          <w:rFonts w:ascii="Arial" w:hAnsi="Arial" w:cs="Arial"/>
          <w:b/>
          <w:bCs/>
          <w:sz w:val="22"/>
          <w:szCs w:val="22"/>
        </w:rPr>
      </w:pPr>
      <w:r w:rsidRPr="008B1308">
        <w:rPr>
          <w:rFonts w:ascii="Arial" w:hAnsi="Arial" w:cs="Arial"/>
          <w:b/>
          <w:bCs/>
          <w:sz w:val="22"/>
          <w:szCs w:val="22"/>
        </w:rPr>
        <w:t>En el caso de PROREGION</w:t>
      </w:r>
    </w:p>
    <w:p w:rsidR="00C52045" w:rsidRPr="008B1308" w:rsidRDefault="00C52045" w:rsidP="00C52045">
      <w:pPr>
        <w:pStyle w:val="Standard"/>
        <w:jc w:val="both"/>
        <w:rPr>
          <w:rFonts w:ascii="Arial" w:hAnsi="Arial" w:cs="Arial"/>
          <w:b/>
          <w:bCs/>
          <w:sz w:val="22"/>
          <w:szCs w:val="22"/>
        </w:rPr>
      </w:pPr>
    </w:p>
    <w:p w:rsidR="00C52045" w:rsidRDefault="00C52045" w:rsidP="000B637E">
      <w:pPr>
        <w:pStyle w:val="Standard"/>
        <w:numPr>
          <w:ilvl w:val="0"/>
          <w:numId w:val="8"/>
        </w:numPr>
        <w:jc w:val="both"/>
        <w:rPr>
          <w:rFonts w:ascii="Arial" w:hAnsi="Arial" w:cs="Arial"/>
          <w:b/>
          <w:bCs/>
          <w:sz w:val="22"/>
          <w:szCs w:val="22"/>
        </w:rPr>
      </w:pPr>
      <w:r w:rsidRPr="008B1308">
        <w:rPr>
          <w:rFonts w:ascii="Arial" w:hAnsi="Arial" w:cs="Arial"/>
          <w:b/>
          <w:bCs/>
          <w:sz w:val="22"/>
          <w:szCs w:val="22"/>
        </w:rPr>
        <w:lastRenderedPageBreak/>
        <w:t>Construcción e implementación del Hospital II-1 de  Cajabamba</w:t>
      </w:r>
    </w:p>
    <w:p w:rsidR="00C17831" w:rsidRDefault="000B637E" w:rsidP="00C17831">
      <w:pPr>
        <w:pStyle w:val="Standard"/>
        <w:ind w:left="1506"/>
        <w:jc w:val="both"/>
        <w:rPr>
          <w:rFonts w:ascii="Arial" w:hAnsi="Arial" w:cs="Arial"/>
          <w:bCs/>
          <w:sz w:val="22"/>
          <w:szCs w:val="22"/>
        </w:rPr>
      </w:pPr>
      <w:r w:rsidRPr="000B637E">
        <w:rPr>
          <w:rFonts w:ascii="Arial" w:hAnsi="Arial" w:cs="Arial"/>
          <w:bCs/>
          <w:sz w:val="22"/>
          <w:szCs w:val="22"/>
        </w:rPr>
        <w:t>Consultor pidió ampliación de plazo</w:t>
      </w:r>
      <w:r>
        <w:rPr>
          <w:rFonts w:ascii="Arial" w:hAnsi="Arial" w:cs="Arial"/>
          <w:bCs/>
          <w:sz w:val="22"/>
          <w:szCs w:val="22"/>
        </w:rPr>
        <w:t xml:space="preserve"> hasta el 31-05-</w:t>
      </w:r>
      <w:r w:rsidR="00C17831">
        <w:rPr>
          <w:rFonts w:ascii="Arial" w:hAnsi="Arial" w:cs="Arial"/>
          <w:bCs/>
          <w:sz w:val="22"/>
          <w:szCs w:val="22"/>
        </w:rPr>
        <w:t>2013 para presentar el estudio.</w:t>
      </w:r>
    </w:p>
    <w:p w:rsidR="00C17831" w:rsidRPr="00C17831" w:rsidRDefault="00C52045" w:rsidP="00C17831">
      <w:pPr>
        <w:pStyle w:val="Standard"/>
        <w:numPr>
          <w:ilvl w:val="0"/>
          <w:numId w:val="8"/>
        </w:numPr>
        <w:jc w:val="both"/>
        <w:rPr>
          <w:rFonts w:ascii="Arial" w:hAnsi="Arial" w:cs="Arial"/>
          <w:bCs/>
          <w:sz w:val="22"/>
          <w:szCs w:val="22"/>
        </w:rPr>
      </w:pPr>
      <w:r w:rsidRPr="008B1308">
        <w:rPr>
          <w:rFonts w:ascii="Arial" w:hAnsi="Arial" w:cs="Arial"/>
          <w:b/>
          <w:bCs/>
        </w:rPr>
        <w:t>Construcción del Hospital de Jaén</w:t>
      </w:r>
      <w:r w:rsidRPr="008B1308">
        <w:rPr>
          <w:rFonts w:ascii="Arial" w:hAnsi="Arial" w:cs="Arial"/>
          <w:bCs/>
        </w:rPr>
        <w:t xml:space="preserve">.- </w:t>
      </w:r>
    </w:p>
    <w:p w:rsidR="00C52045" w:rsidRDefault="00C17831" w:rsidP="00C17831">
      <w:pPr>
        <w:pStyle w:val="Standard"/>
        <w:ind w:left="1506"/>
        <w:jc w:val="both"/>
        <w:rPr>
          <w:rFonts w:ascii="Arial" w:hAnsi="Arial" w:cs="Arial"/>
          <w:bCs/>
        </w:rPr>
      </w:pPr>
      <w:r w:rsidRPr="00C17831">
        <w:rPr>
          <w:rFonts w:ascii="Arial" w:hAnsi="Arial" w:cs="Arial"/>
          <w:bCs/>
        </w:rPr>
        <w:t xml:space="preserve">Falta la firma del contrato de la Empresa ganadora  Consorcio </w:t>
      </w:r>
      <w:proofErr w:type="spellStart"/>
      <w:r w:rsidRPr="00C17831">
        <w:rPr>
          <w:rFonts w:ascii="Arial" w:hAnsi="Arial" w:cs="Arial"/>
          <w:bCs/>
        </w:rPr>
        <w:t>Caxamarca</w:t>
      </w:r>
      <w:proofErr w:type="spellEnd"/>
      <w:r w:rsidR="00C52045" w:rsidRPr="00C17831">
        <w:rPr>
          <w:rFonts w:ascii="Arial" w:hAnsi="Arial" w:cs="Arial"/>
          <w:bCs/>
        </w:rPr>
        <w:t>.</w:t>
      </w:r>
    </w:p>
    <w:p w:rsidR="00C17831" w:rsidRDefault="00C17831" w:rsidP="00C17831">
      <w:pPr>
        <w:pStyle w:val="Standard"/>
        <w:ind w:left="1506"/>
        <w:jc w:val="both"/>
        <w:rPr>
          <w:rFonts w:ascii="Arial" w:hAnsi="Arial" w:cs="Arial"/>
          <w:bCs/>
        </w:rPr>
      </w:pPr>
      <w:r>
        <w:rPr>
          <w:rFonts w:ascii="Arial" w:hAnsi="Arial" w:cs="Arial"/>
          <w:bCs/>
        </w:rPr>
        <w:t>Aprobación del Expediente Técnico el 22-11-2013 fecha probable.</w:t>
      </w:r>
    </w:p>
    <w:p w:rsidR="00C17831" w:rsidRPr="00C17831" w:rsidRDefault="00C17831" w:rsidP="00C17831">
      <w:pPr>
        <w:pStyle w:val="Standard"/>
        <w:ind w:left="1506"/>
        <w:jc w:val="both"/>
        <w:rPr>
          <w:rFonts w:ascii="Arial" w:hAnsi="Arial" w:cs="Arial"/>
          <w:bCs/>
          <w:sz w:val="22"/>
          <w:szCs w:val="22"/>
        </w:rPr>
      </w:pPr>
    </w:p>
    <w:p w:rsidR="00C52045" w:rsidRPr="008B1308" w:rsidRDefault="00C52045" w:rsidP="00C52045">
      <w:pPr>
        <w:pStyle w:val="Prrafodelista"/>
        <w:ind w:left="0"/>
        <w:jc w:val="both"/>
        <w:rPr>
          <w:rFonts w:ascii="Arial" w:hAnsi="Arial" w:cs="Arial"/>
          <w:b/>
          <w:sz w:val="22"/>
          <w:szCs w:val="22"/>
        </w:rPr>
      </w:pPr>
      <w:r w:rsidRPr="008B1308">
        <w:rPr>
          <w:rFonts w:ascii="Arial" w:hAnsi="Arial" w:cs="Arial"/>
          <w:b/>
          <w:sz w:val="22"/>
          <w:szCs w:val="22"/>
        </w:rPr>
        <w:t>III.-PEDIDOS.</w:t>
      </w:r>
    </w:p>
    <w:p w:rsidR="00C52045" w:rsidRPr="008B1308" w:rsidRDefault="00C52045" w:rsidP="00C52045">
      <w:pPr>
        <w:pStyle w:val="Prrafodelista"/>
        <w:ind w:left="0"/>
        <w:jc w:val="both"/>
        <w:rPr>
          <w:rFonts w:ascii="Arial" w:hAnsi="Arial" w:cs="Arial"/>
          <w:b/>
          <w:sz w:val="22"/>
          <w:szCs w:val="22"/>
        </w:rPr>
      </w:pPr>
    </w:p>
    <w:p w:rsidR="00C52045" w:rsidRDefault="006F0233" w:rsidP="00B37079">
      <w:pPr>
        <w:ind w:left="1276" w:hanging="568"/>
        <w:jc w:val="both"/>
        <w:rPr>
          <w:rFonts w:ascii="Arial" w:hAnsi="Arial" w:cs="Arial"/>
          <w:bCs/>
        </w:rPr>
      </w:pPr>
      <w:r w:rsidRPr="00B37079">
        <w:rPr>
          <w:rFonts w:ascii="Arial" w:hAnsi="Arial" w:cs="Arial"/>
          <w:b/>
          <w:bCs/>
        </w:rPr>
        <w:t xml:space="preserve">3.1.- </w:t>
      </w:r>
      <w:r w:rsidR="00B37079">
        <w:rPr>
          <w:rFonts w:ascii="Arial" w:hAnsi="Arial" w:cs="Arial"/>
          <w:b/>
          <w:bCs/>
        </w:rPr>
        <w:tab/>
      </w:r>
      <w:r w:rsidRPr="00B37079">
        <w:rPr>
          <w:rFonts w:ascii="Arial" w:hAnsi="Arial" w:cs="Arial"/>
          <w:bCs/>
        </w:rPr>
        <w:t>Ing. Pel</w:t>
      </w:r>
      <w:r w:rsidR="00B37079" w:rsidRPr="00B37079">
        <w:rPr>
          <w:rFonts w:ascii="Arial" w:hAnsi="Arial" w:cs="Arial"/>
          <w:bCs/>
        </w:rPr>
        <w:t xml:space="preserve">ayo </w:t>
      </w:r>
      <w:r w:rsidR="009C3EEB">
        <w:rPr>
          <w:rFonts w:ascii="Arial" w:hAnsi="Arial" w:cs="Arial"/>
          <w:bCs/>
        </w:rPr>
        <w:t>Roncal Vargas  GRPPAT,</w:t>
      </w:r>
      <w:r w:rsidR="00B37079" w:rsidRPr="00B37079">
        <w:rPr>
          <w:rFonts w:ascii="Arial" w:hAnsi="Arial" w:cs="Arial"/>
          <w:bCs/>
        </w:rPr>
        <w:t xml:space="preserve"> pide que el Bach., en ingeniería de Sistemas </w:t>
      </w:r>
      <w:r w:rsidRPr="00B37079">
        <w:rPr>
          <w:rFonts w:ascii="Arial" w:hAnsi="Arial" w:cs="Arial"/>
          <w:bCs/>
        </w:rPr>
        <w:t xml:space="preserve"> Gonzalo</w:t>
      </w:r>
      <w:r w:rsidR="00B37079" w:rsidRPr="00B37079">
        <w:rPr>
          <w:rFonts w:ascii="Arial" w:hAnsi="Arial" w:cs="Arial"/>
          <w:bCs/>
        </w:rPr>
        <w:t xml:space="preserve"> </w:t>
      </w:r>
      <w:proofErr w:type="spellStart"/>
      <w:r w:rsidR="00B37079" w:rsidRPr="00B37079">
        <w:rPr>
          <w:rFonts w:ascii="Arial" w:hAnsi="Arial" w:cs="Arial"/>
          <w:bCs/>
        </w:rPr>
        <w:t>Neyer</w:t>
      </w:r>
      <w:proofErr w:type="spellEnd"/>
      <w:r w:rsidR="00B37079" w:rsidRPr="00B37079">
        <w:rPr>
          <w:rFonts w:ascii="Arial" w:hAnsi="Arial" w:cs="Arial"/>
          <w:bCs/>
        </w:rPr>
        <w:t xml:space="preserve"> Lavado Abanto y Ing. De Sistemas Marco Wilson </w:t>
      </w:r>
      <w:proofErr w:type="spellStart"/>
      <w:r w:rsidR="00B37079" w:rsidRPr="00B37079">
        <w:rPr>
          <w:rFonts w:ascii="Arial" w:hAnsi="Arial" w:cs="Arial"/>
          <w:bCs/>
        </w:rPr>
        <w:t>Cotrina</w:t>
      </w:r>
      <w:proofErr w:type="spellEnd"/>
      <w:r w:rsidR="00B37079" w:rsidRPr="00B37079">
        <w:rPr>
          <w:rFonts w:ascii="Arial" w:hAnsi="Arial" w:cs="Arial"/>
          <w:bCs/>
        </w:rPr>
        <w:t xml:space="preserve"> Vargas concluyan con: 1.- Análisis de Procesos de la Sede del Gobierno Regional y 2.- Flujo de Procesos de Adquisiciones de Bienes y Servicios.</w:t>
      </w:r>
    </w:p>
    <w:p w:rsidR="00EF4B0A" w:rsidRDefault="009C3EEB" w:rsidP="00EF4B0A">
      <w:pPr>
        <w:ind w:left="1276" w:hanging="568"/>
        <w:jc w:val="both"/>
        <w:rPr>
          <w:rFonts w:ascii="Arial" w:hAnsi="Arial" w:cs="Arial"/>
        </w:rPr>
      </w:pPr>
      <w:r>
        <w:rPr>
          <w:rFonts w:ascii="Arial" w:hAnsi="Arial" w:cs="Arial"/>
          <w:b/>
          <w:bCs/>
        </w:rPr>
        <w:t>3.</w:t>
      </w:r>
      <w:r>
        <w:rPr>
          <w:rFonts w:ascii="Arial" w:hAnsi="Arial" w:cs="Arial"/>
        </w:rPr>
        <w:t xml:space="preserve">2.- Ing. </w:t>
      </w:r>
      <w:r w:rsidRPr="009C3EEB">
        <w:rPr>
          <w:rFonts w:ascii="Arial" w:hAnsi="Arial" w:cs="Arial"/>
        </w:rPr>
        <w:t xml:space="preserve">Pelayo Roncal Vargas GRPPAT, sobre el PIP Construcción del Sistema </w:t>
      </w:r>
      <w:r>
        <w:rPr>
          <w:rFonts w:ascii="Arial" w:hAnsi="Arial" w:cs="Arial"/>
        </w:rPr>
        <w:t>Irrigación Cochabamba, pide:</w:t>
      </w:r>
    </w:p>
    <w:p w:rsidR="00C52045" w:rsidRPr="008B1308" w:rsidRDefault="009C3EEB" w:rsidP="00EF4B0A">
      <w:pPr>
        <w:ind w:left="1276"/>
        <w:jc w:val="both"/>
        <w:rPr>
          <w:rFonts w:ascii="Arial" w:hAnsi="Arial" w:cs="Arial"/>
        </w:rPr>
      </w:pPr>
      <w:r>
        <w:rPr>
          <w:rFonts w:ascii="Arial" w:hAnsi="Arial" w:cs="Arial"/>
        </w:rPr>
        <w:t xml:space="preserve">De conformidad a la información del Lic. Carlos Roncal Noriega, este Proyecto tiene muchos problemas y limitaciones. </w:t>
      </w:r>
      <w:r w:rsidRPr="009C3EEB">
        <w:rPr>
          <w:rFonts w:ascii="Arial" w:hAnsi="Arial" w:cs="Arial"/>
          <w:b/>
        </w:rPr>
        <w:t>PIDE</w:t>
      </w:r>
      <w:r>
        <w:rPr>
          <w:rFonts w:ascii="Arial" w:hAnsi="Arial" w:cs="Arial"/>
        </w:rPr>
        <w:t>: que la Sub Gerencia Regional de Chota invite a participar del CRI para que expongan el estudio de Factibilidad del Proyecto, a: Los consultores contratados para elaboración del Estudio de Factibilidad, a la empresa Supervisora, al Jefe de la Agencia Agraria Chota, UF de la Sub Gerencia Chota, Gerencia y UF de la Gerencia Regional de Desarrollo Económico p</w:t>
      </w:r>
      <w:r w:rsidR="00EF4B0A">
        <w:rPr>
          <w:rFonts w:ascii="Arial" w:hAnsi="Arial" w:cs="Arial"/>
        </w:rPr>
        <w:t xml:space="preserve">ara el día 04 de </w:t>
      </w:r>
      <w:r w:rsidR="00DB4ED5">
        <w:rPr>
          <w:rFonts w:ascii="Arial" w:hAnsi="Arial" w:cs="Arial"/>
        </w:rPr>
        <w:t>abril</w:t>
      </w:r>
      <w:r w:rsidR="00EF4B0A">
        <w:rPr>
          <w:rFonts w:ascii="Arial" w:hAnsi="Arial" w:cs="Arial"/>
        </w:rPr>
        <w:t xml:space="preserve"> del 2013.</w:t>
      </w:r>
    </w:p>
    <w:p w:rsidR="00C52045" w:rsidRPr="008B1308" w:rsidRDefault="00C52045" w:rsidP="00C52045">
      <w:pPr>
        <w:pStyle w:val="Standard"/>
        <w:jc w:val="both"/>
        <w:rPr>
          <w:rFonts w:ascii="Arial" w:hAnsi="Arial" w:cs="Arial"/>
          <w:b/>
          <w:sz w:val="22"/>
          <w:szCs w:val="22"/>
        </w:rPr>
      </w:pPr>
      <w:r>
        <w:rPr>
          <w:rFonts w:ascii="Arial" w:hAnsi="Arial" w:cs="Arial"/>
          <w:b/>
          <w:sz w:val="22"/>
          <w:szCs w:val="22"/>
        </w:rPr>
        <w:t xml:space="preserve">IV.- ORDEN DEL DÍA: </w:t>
      </w:r>
      <w:r w:rsidRPr="008B1308">
        <w:rPr>
          <w:rFonts w:ascii="Arial" w:hAnsi="Arial" w:cs="Arial"/>
          <w:b/>
          <w:sz w:val="22"/>
          <w:szCs w:val="22"/>
        </w:rPr>
        <w:t>Después del debate se llegaron a los siguientes acuerdos.</w:t>
      </w:r>
    </w:p>
    <w:p w:rsidR="00C52045" w:rsidRPr="008B1308" w:rsidRDefault="00C52045" w:rsidP="00C52045">
      <w:pPr>
        <w:pStyle w:val="Standard"/>
        <w:jc w:val="both"/>
        <w:rPr>
          <w:rFonts w:ascii="Arial" w:hAnsi="Arial" w:cs="Arial"/>
          <w:b/>
          <w:sz w:val="22"/>
          <w:szCs w:val="22"/>
        </w:rPr>
      </w:pPr>
    </w:p>
    <w:p w:rsidR="00C52045" w:rsidRPr="008B1308" w:rsidRDefault="00C52045" w:rsidP="00C52045">
      <w:pPr>
        <w:pStyle w:val="Standard"/>
        <w:jc w:val="both"/>
        <w:rPr>
          <w:rFonts w:ascii="Arial" w:hAnsi="Arial" w:cs="Arial"/>
          <w:b/>
          <w:sz w:val="22"/>
          <w:szCs w:val="22"/>
        </w:rPr>
      </w:pPr>
      <w:r w:rsidRPr="008B1308">
        <w:rPr>
          <w:rFonts w:ascii="Arial" w:hAnsi="Arial" w:cs="Arial"/>
          <w:b/>
          <w:sz w:val="22"/>
          <w:szCs w:val="22"/>
        </w:rPr>
        <w:t>V.-ACUERDOS:</w:t>
      </w:r>
    </w:p>
    <w:p w:rsidR="00C52045" w:rsidRPr="008B1308" w:rsidRDefault="00C52045" w:rsidP="00C52045">
      <w:pPr>
        <w:pStyle w:val="Standard"/>
        <w:jc w:val="both"/>
        <w:rPr>
          <w:rFonts w:ascii="Arial" w:hAnsi="Arial" w:cs="Arial"/>
          <w:b/>
          <w:sz w:val="22"/>
          <w:szCs w:val="22"/>
        </w:rPr>
      </w:pPr>
    </w:p>
    <w:p w:rsidR="00C52045" w:rsidRDefault="00C52045" w:rsidP="00C52045">
      <w:pPr>
        <w:ind w:left="1418"/>
        <w:jc w:val="both"/>
        <w:rPr>
          <w:rFonts w:ascii="Arial" w:hAnsi="Arial" w:cs="Arial"/>
        </w:rPr>
      </w:pPr>
      <w:r w:rsidRPr="008B1308">
        <w:rPr>
          <w:rFonts w:ascii="Arial" w:hAnsi="Arial" w:cs="Arial"/>
          <w:b/>
        </w:rPr>
        <w:t>5.1.</w:t>
      </w:r>
      <w:r w:rsidRPr="008B1308">
        <w:rPr>
          <w:rFonts w:ascii="Arial" w:hAnsi="Arial" w:cs="Arial"/>
          <w:b/>
        </w:rPr>
        <w:tab/>
      </w:r>
      <w:r w:rsidRPr="008B1308">
        <w:rPr>
          <w:rFonts w:ascii="Arial" w:hAnsi="Arial" w:cs="Arial"/>
          <w:b/>
          <w:bCs/>
        </w:rPr>
        <w:t>Acuerdo.</w:t>
      </w:r>
      <w:r>
        <w:rPr>
          <w:rFonts w:ascii="Arial" w:hAnsi="Arial" w:cs="Arial"/>
        </w:rPr>
        <w:t>- Laboratorio del Agua.</w:t>
      </w:r>
    </w:p>
    <w:p w:rsidR="00EF4B0A" w:rsidRDefault="00B37079" w:rsidP="00EF4B0A">
      <w:pPr>
        <w:ind w:left="2123"/>
        <w:jc w:val="both"/>
        <w:rPr>
          <w:rFonts w:ascii="Arial" w:hAnsi="Arial" w:cs="Arial"/>
        </w:rPr>
      </w:pPr>
      <w:r>
        <w:rPr>
          <w:rFonts w:ascii="Arial" w:hAnsi="Arial" w:cs="Arial"/>
        </w:rPr>
        <w:t xml:space="preserve">1.- Los responsables </w:t>
      </w:r>
      <w:r w:rsidRPr="007A4EBF">
        <w:rPr>
          <w:rFonts w:ascii="Arial" w:hAnsi="Arial" w:cs="Arial"/>
        </w:rPr>
        <w:t>de cada tarea incluida en el último cronograma deben informar a su jefe inmediato</w:t>
      </w:r>
      <w:r>
        <w:rPr>
          <w:rFonts w:ascii="Arial" w:hAnsi="Arial" w:cs="Arial"/>
        </w:rPr>
        <w:t xml:space="preserve"> en forma oportuna sobre el avance en cada acción conforme al cronograma aprobado.</w:t>
      </w:r>
    </w:p>
    <w:p w:rsidR="00B37079" w:rsidRDefault="00B37079" w:rsidP="00EF4B0A">
      <w:pPr>
        <w:ind w:left="2123"/>
        <w:jc w:val="both"/>
        <w:rPr>
          <w:rFonts w:ascii="Arial" w:hAnsi="Arial" w:cs="Arial"/>
        </w:rPr>
      </w:pPr>
      <w:r>
        <w:rPr>
          <w:rFonts w:ascii="Arial" w:hAnsi="Arial" w:cs="Arial"/>
        </w:rPr>
        <w:t>2</w:t>
      </w:r>
      <w:r w:rsidRPr="007A4EBF">
        <w:rPr>
          <w:rFonts w:ascii="Arial" w:hAnsi="Arial" w:cs="Arial"/>
        </w:rPr>
        <w:t xml:space="preserve">.- </w:t>
      </w:r>
      <w:r>
        <w:rPr>
          <w:rFonts w:ascii="Arial" w:hAnsi="Arial" w:cs="Arial"/>
        </w:rPr>
        <w:t xml:space="preserve">RENAMA es responsable de realizar todas las coordinaciones y trámites para cumplir en forma oportuna con el equipamiento, contratación de personal, implementación del Laboratorio, presentación del EIA, </w:t>
      </w:r>
      <w:proofErr w:type="spellStart"/>
      <w:r>
        <w:rPr>
          <w:rFonts w:ascii="Arial" w:hAnsi="Arial" w:cs="Arial"/>
        </w:rPr>
        <w:t>prsentar</w:t>
      </w:r>
      <w:proofErr w:type="spellEnd"/>
      <w:r>
        <w:rPr>
          <w:rFonts w:ascii="Arial" w:hAnsi="Arial" w:cs="Arial"/>
        </w:rPr>
        <w:t xml:space="preserve"> el Plan de Capacitación y ejecutarlo.</w:t>
      </w:r>
    </w:p>
    <w:p w:rsidR="00B37079" w:rsidRDefault="00B37079" w:rsidP="00B37079">
      <w:pPr>
        <w:ind w:left="2123"/>
        <w:jc w:val="both"/>
        <w:rPr>
          <w:rFonts w:ascii="Arial" w:hAnsi="Arial" w:cs="Arial"/>
        </w:rPr>
      </w:pPr>
      <w:r>
        <w:rPr>
          <w:rFonts w:ascii="Arial" w:hAnsi="Arial" w:cs="Arial"/>
        </w:rPr>
        <w:t>3.- RENAMA debe tener en cuenta que en forma oportuna debe programar la participación de: INDECOPI cuando corresponda, coordinar con los proveedores de los equipos y estén instalados antes de la inauguración, la capacitación será solo para el personal de la DESA y Gobierno Regional.</w:t>
      </w:r>
    </w:p>
    <w:p w:rsidR="00B37079" w:rsidRDefault="00B37079" w:rsidP="00B37079">
      <w:pPr>
        <w:ind w:left="2123"/>
        <w:jc w:val="both"/>
        <w:rPr>
          <w:rFonts w:ascii="Arial" w:hAnsi="Arial" w:cs="Arial"/>
        </w:rPr>
      </w:pPr>
      <w:r>
        <w:rPr>
          <w:rFonts w:ascii="Arial" w:hAnsi="Arial" w:cs="Arial"/>
        </w:rPr>
        <w:lastRenderedPageBreak/>
        <w:t>4.- RENAMA invitará a la persona responsable de la DESA para que participe en el CRI.</w:t>
      </w:r>
    </w:p>
    <w:p w:rsidR="00C52045" w:rsidRPr="008B1308" w:rsidRDefault="00B37079" w:rsidP="00B37079">
      <w:pPr>
        <w:ind w:left="2123"/>
        <w:jc w:val="both"/>
        <w:rPr>
          <w:rFonts w:ascii="Arial" w:hAnsi="Arial" w:cs="Arial"/>
        </w:rPr>
      </w:pPr>
      <w:r>
        <w:rPr>
          <w:rFonts w:ascii="Arial" w:hAnsi="Arial" w:cs="Arial"/>
        </w:rPr>
        <w:t>5.- Coordinar con la DESA el Modelo de Gestión del Laboratorio Regional de Monitoreo del Agua, para su normal administración.</w:t>
      </w:r>
    </w:p>
    <w:p w:rsidR="00C52045" w:rsidRDefault="00C52045" w:rsidP="00C52045">
      <w:pPr>
        <w:pStyle w:val="Prrafodelista"/>
        <w:ind w:left="1418"/>
        <w:jc w:val="both"/>
        <w:rPr>
          <w:rFonts w:ascii="Arial" w:eastAsia="Arial Unicode MS" w:hAnsi="Arial" w:cs="Arial"/>
          <w:b/>
          <w:bCs/>
          <w:color w:val="000000"/>
          <w:sz w:val="22"/>
          <w:szCs w:val="22"/>
        </w:rPr>
      </w:pPr>
      <w:r w:rsidRPr="008B1308">
        <w:rPr>
          <w:rFonts w:ascii="Arial" w:hAnsi="Arial" w:cs="Arial"/>
          <w:b/>
          <w:bCs/>
          <w:sz w:val="22"/>
          <w:szCs w:val="22"/>
        </w:rPr>
        <w:t>5.2.</w:t>
      </w:r>
      <w:r w:rsidRPr="008B1308">
        <w:rPr>
          <w:rFonts w:ascii="Arial" w:hAnsi="Arial" w:cs="Arial"/>
          <w:sz w:val="22"/>
          <w:szCs w:val="22"/>
        </w:rPr>
        <w:tab/>
      </w:r>
      <w:r w:rsidRPr="008B1308">
        <w:rPr>
          <w:rFonts w:ascii="Arial" w:eastAsia="Calibri" w:hAnsi="Arial" w:cs="Arial"/>
          <w:b/>
          <w:color w:val="000000"/>
          <w:sz w:val="22"/>
          <w:szCs w:val="22"/>
        </w:rPr>
        <w:t>Acuerdo.-</w:t>
      </w:r>
      <w:r w:rsidRPr="008B1308">
        <w:rPr>
          <w:rFonts w:ascii="Arial" w:eastAsia="Calibri" w:hAnsi="Arial" w:cs="Arial"/>
          <w:color w:val="000000"/>
          <w:sz w:val="22"/>
          <w:szCs w:val="22"/>
        </w:rPr>
        <w:t xml:space="preserve"> </w:t>
      </w:r>
      <w:r w:rsidR="00B37079" w:rsidRPr="00B37079">
        <w:rPr>
          <w:rFonts w:ascii="Arial" w:eastAsia="Arial Unicode MS" w:hAnsi="Arial" w:cs="Arial"/>
          <w:b/>
          <w:bCs/>
          <w:color w:val="000000"/>
          <w:sz w:val="22"/>
          <w:szCs w:val="22"/>
        </w:rPr>
        <w:t>Sobre Matriz de Priorización de Inversiones</w:t>
      </w:r>
      <w:r w:rsidR="00F63D47">
        <w:rPr>
          <w:rFonts w:ascii="Arial" w:eastAsia="Arial Unicode MS" w:hAnsi="Arial" w:cs="Arial"/>
          <w:b/>
          <w:bCs/>
          <w:color w:val="000000"/>
          <w:sz w:val="22"/>
          <w:szCs w:val="22"/>
        </w:rPr>
        <w:t>.</w:t>
      </w:r>
    </w:p>
    <w:p w:rsidR="00F63D47" w:rsidRDefault="00F63D47" w:rsidP="00C52045">
      <w:pPr>
        <w:pStyle w:val="Prrafodelista"/>
        <w:ind w:left="1418"/>
        <w:jc w:val="both"/>
        <w:rPr>
          <w:rFonts w:ascii="Arial" w:eastAsia="Calibri" w:hAnsi="Arial" w:cs="Arial"/>
          <w:color w:val="000000"/>
          <w:sz w:val="22"/>
          <w:szCs w:val="22"/>
        </w:rPr>
      </w:pPr>
    </w:p>
    <w:p w:rsidR="00B37079" w:rsidRDefault="00B37079" w:rsidP="00B37079">
      <w:pPr>
        <w:pStyle w:val="Prrafodelista"/>
        <w:ind w:left="2123"/>
        <w:jc w:val="both"/>
        <w:rPr>
          <w:rFonts w:ascii="Arial" w:eastAsia="Calibri" w:hAnsi="Arial" w:cs="Arial"/>
          <w:color w:val="000000"/>
          <w:sz w:val="22"/>
          <w:szCs w:val="22"/>
        </w:rPr>
      </w:pPr>
      <w:r>
        <w:rPr>
          <w:rFonts w:ascii="Arial" w:eastAsia="Calibri" w:hAnsi="Arial" w:cs="Arial"/>
          <w:color w:val="000000"/>
          <w:sz w:val="22"/>
          <w:szCs w:val="22"/>
        </w:rPr>
        <w:t>La Sub gerencia de Planeamiento emita los lineamientos con criterios del llenado de ficha al 20-03-2013, para evaluación de solicitudes que ingresen a la UF con el fin de dar respuesta a los demandantes.</w:t>
      </w:r>
    </w:p>
    <w:p w:rsidR="00B37079" w:rsidRDefault="00B37079" w:rsidP="00B37079">
      <w:pPr>
        <w:pStyle w:val="Prrafodelista"/>
        <w:ind w:left="2123"/>
        <w:jc w:val="both"/>
        <w:rPr>
          <w:rFonts w:ascii="Arial" w:eastAsia="Calibri" w:hAnsi="Arial" w:cs="Arial"/>
          <w:color w:val="000000"/>
          <w:sz w:val="22"/>
          <w:szCs w:val="22"/>
        </w:rPr>
      </w:pPr>
    </w:p>
    <w:p w:rsidR="00C52045" w:rsidRPr="00B37079" w:rsidRDefault="00C52045" w:rsidP="00C52045">
      <w:pPr>
        <w:ind w:left="360" w:firstLine="708"/>
        <w:jc w:val="both"/>
        <w:rPr>
          <w:rFonts w:ascii="Arial" w:hAnsi="Arial" w:cs="Arial"/>
          <w:b/>
        </w:rPr>
      </w:pPr>
      <w:r w:rsidRPr="008B1308">
        <w:rPr>
          <w:rFonts w:ascii="Arial" w:hAnsi="Arial" w:cs="Arial"/>
        </w:rPr>
        <w:t xml:space="preserve"> </w:t>
      </w:r>
      <w:r w:rsidRPr="008B1308">
        <w:rPr>
          <w:rFonts w:ascii="Arial" w:hAnsi="Arial" w:cs="Arial"/>
        </w:rPr>
        <w:tab/>
      </w:r>
      <w:r w:rsidRPr="008B1308">
        <w:rPr>
          <w:rFonts w:ascii="Arial" w:hAnsi="Arial" w:cs="Arial"/>
          <w:b/>
          <w:bCs/>
        </w:rPr>
        <w:t>5.3</w:t>
      </w:r>
      <w:r w:rsidRPr="008B1308">
        <w:rPr>
          <w:rFonts w:ascii="Arial" w:hAnsi="Arial" w:cs="Arial"/>
        </w:rPr>
        <w:t>.</w:t>
      </w:r>
      <w:r w:rsidRPr="008B1308">
        <w:rPr>
          <w:rFonts w:ascii="Arial" w:hAnsi="Arial" w:cs="Arial"/>
        </w:rPr>
        <w:tab/>
      </w:r>
      <w:r w:rsidRPr="008B1308">
        <w:rPr>
          <w:rFonts w:ascii="Arial" w:hAnsi="Arial" w:cs="Arial"/>
          <w:b/>
          <w:bCs/>
        </w:rPr>
        <w:t>Acuerdo:</w:t>
      </w:r>
      <w:r w:rsidRPr="008B1308">
        <w:rPr>
          <w:rFonts w:ascii="Arial" w:hAnsi="Arial" w:cs="Arial"/>
        </w:rPr>
        <w:t xml:space="preserve"> </w:t>
      </w:r>
      <w:r w:rsidRPr="00B37079">
        <w:rPr>
          <w:rFonts w:ascii="Arial" w:hAnsi="Arial" w:cs="Arial"/>
          <w:b/>
        </w:rPr>
        <w:t>PIP Factibilidad Sistema Irrigación Chota</w:t>
      </w:r>
    </w:p>
    <w:p w:rsidR="00C52045" w:rsidRPr="008B1308" w:rsidRDefault="009C3EEB" w:rsidP="00EF4B0A">
      <w:pPr>
        <w:ind w:left="2124"/>
        <w:jc w:val="both"/>
        <w:rPr>
          <w:rFonts w:ascii="Arial" w:hAnsi="Arial" w:cs="Arial"/>
        </w:rPr>
      </w:pPr>
      <w:r>
        <w:rPr>
          <w:rFonts w:ascii="Arial" w:hAnsi="Arial" w:cs="Arial"/>
        </w:rPr>
        <w:t xml:space="preserve">La Gerencia Sub Regional de Chota informe a la Secretaría Técnica del CRI y a la Presidencia Regional la situación actual del PIP.  Además propiciar una reunión a nivel de Presidentes Regionales de Lambayeque y Cajamarca para obtener la autorización del PEOT del uso de la infraestructura del </w:t>
      </w:r>
      <w:proofErr w:type="spellStart"/>
      <w:r>
        <w:rPr>
          <w:rFonts w:ascii="Arial" w:hAnsi="Arial" w:cs="Arial"/>
        </w:rPr>
        <w:t>Tunel</w:t>
      </w:r>
      <w:proofErr w:type="spellEnd"/>
      <w:r>
        <w:rPr>
          <w:rFonts w:ascii="Arial" w:hAnsi="Arial" w:cs="Arial"/>
        </w:rPr>
        <w:t xml:space="preserve"> </w:t>
      </w:r>
      <w:proofErr w:type="spellStart"/>
      <w:r>
        <w:rPr>
          <w:rFonts w:ascii="Arial" w:hAnsi="Arial" w:cs="Arial"/>
        </w:rPr>
        <w:t>Conchano</w:t>
      </w:r>
      <w:proofErr w:type="spellEnd"/>
      <w:r>
        <w:rPr>
          <w:rFonts w:ascii="Arial" w:hAnsi="Arial" w:cs="Arial"/>
        </w:rPr>
        <w:t xml:space="preserve"> y con la ANA para obtener la Resolución de la reserva y uso de agua de riego para el Proyecto.</w:t>
      </w:r>
    </w:p>
    <w:p w:rsidR="00F63D47" w:rsidRDefault="00C52045" w:rsidP="00F63D47">
      <w:pPr>
        <w:pStyle w:val="Standard"/>
        <w:ind w:left="708" w:firstLine="708"/>
        <w:jc w:val="both"/>
        <w:rPr>
          <w:rFonts w:ascii="Arial Unicode MS" w:eastAsia="Arial Unicode MS" w:hAnsi="Arial Unicode MS" w:cs="Arial Unicode MS"/>
          <w:b/>
          <w:bCs/>
          <w:color w:val="000000"/>
          <w:sz w:val="20"/>
          <w:szCs w:val="20"/>
          <w:lang w:eastAsia="es-PE"/>
        </w:rPr>
      </w:pPr>
      <w:r w:rsidRPr="008B1308">
        <w:rPr>
          <w:rFonts w:ascii="Arial" w:hAnsi="Arial" w:cs="Arial"/>
          <w:b/>
          <w:bCs/>
          <w:sz w:val="22"/>
          <w:szCs w:val="22"/>
        </w:rPr>
        <w:t>5.4.</w:t>
      </w:r>
      <w:r w:rsidRPr="008B1308">
        <w:rPr>
          <w:rFonts w:ascii="Arial" w:hAnsi="Arial" w:cs="Arial"/>
          <w:b/>
          <w:bCs/>
          <w:sz w:val="22"/>
          <w:szCs w:val="22"/>
        </w:rPr>
        <w:tab/>
      </w:r>
      <w:r w:rsidR="00F63D47" w:rsidRPr="00F63D47">
        <w:rPr>
          <w:rFonts w:ascii="Arial" w:eastAsia="Arial Unicode MS" w:hAnsi="Arial" w:cs="Arial"/>
          <w:b/>
          <w:bCs/>
          <w:color w:val="000000"/>
          <w:sz w:val="22"/>
          <w:szCs w:val="22"/>
          <w:lang w:eastAsia="es-PE"/>
        </w:rPr>
        <w:t>Mejoramiento Flujos de Procesos administrativos</w:t>
      </w:r>
      <w:r w:rsidR="00F63D47">
        <w:rPr>
          <w:rFonts w:ascii="Arial Unicode MS" w:eastAsia="Arial Unicode MS" w:hAnsi="Arial Unicode MS" w:cs="Arial Unicode MS"/>
          <w:b/>
          <w:bCs/>
          <w:color w:val="000000"/>
          <w:sz w:val="20"/>
          <w:szCs w:val="20"/>
          <w:lang w:eastAsia="es-PE"/>
        </w:rPr>
        <w:t>.</w:t>
      </w:r>
    </w:p>
    <w:p w:rsidR="00F63D47" w:rsidRPr="001161C3" w:rsidRDefault="00F63D47" w:rsidP="00F63D47">
      <w:pPr>
        <w:pStyle w:val="Standard"/>
        <w:tabs>
          <w:tab w:val="left" w:pos="1200"/>
          <w:tab w:val="left" w:pos="1214"/>
        </w:tabs>
        <w:ind w:left="2124"/>
        <w:jc w:val="both"/>
        <w:rPr>
          <w:rFonts w:ascii="Arial" w:eastAsia="Arial Unicode MS" w:hAnsi="Arial" w:cs="Arial"/>
          <w:color w:val="000000"/>
          <w:sz w:val="22"/>
          <w:szCs w:val="22"/>
          <w:lang w:eastAsia="es-PE"/>
        </w:rPr>
      </w:pPr>
      <w:r w:rsidRPr="001161C3">
        <w:rPr>
          <w:rFonts w:ascii="Arial" w:eastAsia="Arial Unicode MS" w:hAnsi="Arial" w:cs="Arial"/>
          <w:color w:val="000000"/>
          <w:sz w:val="22"/>
          <w:szCs w:val="22"/>
          <w:lang w:eastAsia="es-PE"/>
        </w:rPr>
        <w:t>La Directora Regional de Administración debe concluir el análisis de procesos y presentarlos como máximo al 29-03-2013.</w:t>
      </w:r>
    </w:p>
    <w:p w:rsidR="00C52045" w:rsidRPr="00EF4B0A" w:rsidRDefault="00F63D47" w:rsidP="00EF4B0A">
      <w:pPr>
        <w:pStyle w:val="Standard"/>
        <w:tabs>
          <w:tab w:val="left" w:pos="1200"/>
          <w:tab w:val="left" w:pos="1214"/>
        </w:tabs>
        <w:ind w:left="2124"/>
        <w:jc w:val="both"/>
        <w:rPr>
          <w:rFonts w:ascii="Arial" w:eastAsia="Arial Unicode MS" w:hAnsi="Arial" w:cs="Arial"/>
          <w:color w:val="000000"/>
          <w:sz w:val="22"/>
          <w:szCs w:val="22"/>
          <w:lang w:eastAsia="es-PE"/>
        </w:rPr>
      </w:pPr>
      <w:r w:rsidRPr="001161C3">
        <w:rPr>
          <w:rFonts w:ascii="Arial" w:eastAsia="Arial Unicode MS" w:hAnsi="Arial" w:cs="Arial"/>
          <w:color w:val="000000"/>
          <w:sz w:val="22"/>
          <w:szCs w:val="22"/>
          <w:lang w:eastAsia="es-PE"/>
        </w:rPr>
        <w:t xml:space="preserve">La Sub Gerencia de Desarrollo Institucional se compromete presentar al 29-03-2013 los procesos en coordinación con la </w:t>
      </w:r>
      <w:proofErr w:type="spellStart"/>
      <w:r w:rsidRPr="001161C3">
        <w:rPr>
          <w:rFonts w:ascii="Arial" w:eastAsia="Arial Unicode MS" w:hAnsi="Arial" w:cs="Arial"/>
          <w:color w:val="000000"/>
          <w:sz w:val="22"/>
          <w:szCs w:val="22"/>
          <w:lang w:eastAsia="es-PE"/>
        </w:rPr>
        <w:t>DRAdm</w:t>
      </w:r>
      <w:proofErr w:type="spellEnd"/>
      <w:r w:rsidRPr="001161C3">
        <w:rPr>
          <w:rFonts w:ascii="Arial" w:eastAsia="Arial Unicode MS" w:hAnsi="Arial" w:cs="Arial"/>
          <w:color w:val="000000"/>
          <w:sz w:val="22"/>
          <w:szCs w:val="22"/>
          <w:lang w:eastAsia="es-PE"/>
        </w:rPr>
        <w:t>,</w:t>
      </w:r>
    </w:p>
    <w:p w:rsidR="00C52045" w:rsidRPr="008B1308" w:rsidRDefault="00C52045" w:rsidP="00C52045">
      <w:pPr>
        <w:pStyle w:val="Standard"/>
        <w:ind w:left="1413" w:hanging="705"/>
        <w:jc w:val="both"/>
        <w:rPr>
          <w:rFonts w:ascii="Arial" w:hAnsi="Arial" w:cs="Arial"/>
        </w:rPr>
      </w:pPr>
    </w:p>
    <w:p w:rsidR="00F63D47" w:rsidRDefault="00C52045" w:rsidP="00F63D47">
      <w:pPr>
        <w:pStyle w:val="Prrafodelista"/>
        <w:ind w:left="2124" w:hanging="710"/>
        <w:jc w:val="both"/>
        <w:rPr>
          <w:rFonts w:ascii="Arial" w:eastAsia="Arial Unicode MS" w:hAnsi="Arial" w:cs="Arial"/>
          <w:bCs/>
          <w:color w:val="000000"/>
          <w:sz w:val="22"/>
          <w:szCs w:val="22"/>
          <w:lang w:val="es-ES"/>
        </w:rPr>
      </w:pPr>
      <w:r w:rsidRPr="008B1308">
        <w:rPr>
          <w:rFonts w:ascii="Arial" w:hAnsi="Arial" w:cs="Arial"/>
          <w:b/>
        </w:rPr>
        <w:t>5.5.</w:t>
      </w:r>
      <w:r w:rsidRPr="008B1308">
        <w:rPr>
          <w:rFonts w:ascii="Arial" w:hAnsi="Arial" w:cs="Arial"/>
        </w:rPr>
        <w:t xml:space="preserve"> </w:t>
      </w:r>
      <w:r w:rsidRPr="008B1308">
        <w:rPr>
          <w:rFonts w:ascii="Arial" w:hAnsi="Arial" w:cs="Arial"/>
        </w:rPr>
        <w:tab/>
      </w:r>
      <w:r w:rsidR="00F63D47" w:rsidRPr="001161C3">
        <w:rPr>
          <w:rFonts w:ascii="Arial" w:eastAsia="Arial Unicode MS" w:hAnsi="Arial" w:cs="Arial"/>
          <w:b/>
          <w:bCs/>
          <w:color w:val="000000"/>
          <w:sz w:val="22"/>
          <w:szCs w:val="22"/>
          <w:lang w:val="es-ES"/>
        </w:rPr>
        <w:t xml:space="preserve">Involucrar en la relación de Proyectos del CRI el PIP </w:t>
      </w:r>
      <w:r w:rsidR="00F63D47" w:rsidRPr="00F63D47">
        <w:rPr>
          <w:rFonts w:ascii="Arial" w:eastAsia="Arial Unicode MS" w:hAnsi="Arial" w:cs="Arial"/>
          <w:b/>
          <w:bCs/>
          <w:color w:val="000000"/>
          <w:sz w:val="22"/>
          <w:szCs w:val="22"/>
          <w:lang w:val="es-ES"/>
        </w:rPr>
        <w:t xml:space="preserve">“Construcción Puente </w:t>
      </w:r>
      <w:proofErr w:type="spellStart"/>
      <w:r w:rsidR="00F63D47" w:rsidRPr="00F63D47">
        <w:rPr>
          <w:rFonts w:ascii="Arial" w:eastAsia="Arial Unicode MS" w:hAnsi="Arial" w:cs="Arial"/>
          <w:b/>
          <w:bCs/>
          <w:color w:val="000000"/>
          <w:sz w:val="22"/>
          <w:szCs w:val="22"/>
          <w:lang w:val="es-ES"/>
        </w:rPr>
        <w:t>Chamaya</w:t>
      </w:r>
      <w:proofErr w:type="spellEnd"/>
      <w:r w:rsidR="00F63D47" w:rsidRPr="00F63D47">
        <w:rPr>
          <w:rFonts w:ascii="Arial" w:eastAsia="Arial Unicode MS" w:hAnsi="Arial" w:cs="Arial"/>
          <w:b/>
          <w:bCs/>
          <w:color w:val="000000"/>
          <w:sz w:val="22"/>
          <w:szCs w:val="22"/>
          <w:lang w:val="es-ES"/>
        </w:rPr>
        <w:t xml:space="preserve"> III” – Factibilidad – GSR </w:t>
      </w:r>
      <w:proofErr w:type="spellStart"/>
      <w:r w:rsidR="00F63D47" w:rsidRPr="00F63D47">
        <w:rPr>
          <w:rFonts w:ascii="Arial" w:eastAsia="Arial Unicode MS" w:hAnsi="Arial" w:cs="Arial"/>
          <w:b/>
          <w:bCs/>
          <w:color w:val="000000"/>
          <w:sz w:val="22"/>
          <w:szCs w:val="22"/>
          <w:lang w:val="es-ES"/>
        </w:rPr>
        <w:t>Cutervo</w:t>
      </w:r>
      <w:proofErr w:type="spellEnd"/>
      <w:r w:rsidR="00F63D47" w:rsidRPr="001161C3">
        <w:rPr>
          <w:rFonts w:ascii="Arial" w:eastAsia="Arial Unicode MS" w:hAnsi="Arial" w:cs="Arial"/>
          <w:bCs/>
          <w:color w:val="000000"/>
          <w:sz w:val="22"/>
          <w:szCs w:val="22"/>
          <w:lang w:val="es-ES"/>
        </w:rPr>
        <w:t>.</w:t>
      </w:r>
    </w:p>
    <w:p w:rsidR="00F63D47" w:rsidRPr="001161C3" w:rsidRDefault="00F63D47" w:rsidP="00F63D47">
      <w:pPr>
        <w:pStyle w:val="Prrafodelista"/>
        <w:ind w:left="2124"/>
        <w:jc w:val="both"/>
        <w:rPr>
          <w:rFonts w:ascii="Arial" w:hAnsi="Arial" w:cs="Arial"/>
          <w:sz w:val="22"/>
          <w:szCs w:val="22"/>
        </w:rPr>
      </w:pPr>
      <w:r>
        <w:rPr>
          <w:rFonts w:ascii="Arial" w:eastAsia="Arial Unicode MS" w:hAnsi="Arial" w:cs="Arial"/>
          <w:b/>
          <w:bCs/>
          <w:color w:val="000000"/>
          <w:sz w:val="22"/>
          <w:szCs w:val="22"/>
          <w:lang w:val="es-ES"/>
        </w:rPr>
        <w:t xml:space="preserve">Acuerdo: </w:t>
      </w:r>
      <w:r w:rsidRPr="001161C3">
        <w:rPr>
          <w:rFonts w:ascii="Arial" w:eastAsia="Arial Unicode MS" w:hAnsi="Arial" w:cs="Arial"/>
          <w:bCs/>
          <w:color w:val="000000"/>
          <w:sz w:val="22"/>
          <w:szCs w:val="22"/>
          <w:lang w:val="es-ES"/>
        </w:rPr>
        <w:t>La Gerencia General Regional en conformidad al Reglamento del CRI, debe cursar llamada de atención</w:t>
      </w:r>
      <w:r>
        <w:rPr>
          <w:rFonts w:ascii="Arial" w:eastAsia="Arial Unicode MS" w:hAnsi="Arial" w:cs="Arial"/>
          <w:bCs/>
          <w:color w:val="000000"/>
          <w:sz w:val="22"/>
          <w:szCs w:val="22"/>
          <w:lang w:val="es-ES"/>
        </w:rPr>
        <w:t xml:space="preserve"> con copia a su file, </w:t>
      </w:r>
      <w:r w:rsidRPr="001161C3">
        <w:rPr>
          <w:rFonts w:ascii="Arial" w:eastAsia="Arial Unicode MS" w:hAnsi="Arial" w:cs="Arial"/>
          <w:bCs/>
          <w:color w:val="000000"/>
          <w:sz w:val="22"/>
          <w:szCs w:val="22"/>
          <w:lang w:val="es-ES"/>
        </w:rPr>
        <w:t>al Ing. Luis Alberto López Aguilar por no asistir en forma continua al CRI y no sustentar el avance del Proyecto en mención.</w:t>
      </w:r>
    </w:p>
    <w:p w:rsidR="00C52045" w:rsidRPr="00EF4B0A" w:rsidRDefault="00C52045" w:rsidP="00EF4B0A">
      <w:pPr>
        <w:pStyle w:val="Standard"/>
        <w:ind w:left="1410"/>
        <w:rPr>
          <w:rFonts w:ascii="Arial" w:eastAsia="Arial Unicode MS" w:hAnsi="Arial" w:cs="Arial"/>
          <w:color w:val="000000"/>
          <w:sz w:val="22"/>
          <w:szCs w:val="22"/>
          <w:lang w:eastAsia="es-PE"/>
        </w:rPr>
      </w:pPr>
      <w:r>
        <w:rPr>
          <w:rFonts w:ascii="Arial" w:eastAsia="Arial Unicode MS" w:hAnsi="Arial" w:cs="Arial"/>
          <w:bCs/>
          <w:color w:val="000000"/>
          <w:sz w:val="22"/>
          <w:szCs w:val="22"/>
          <w:lang w:eastAsia="es-PE"/>
        </w:rPr>
        <w:t xml:space="preserve"> </w:t>
      </w:r>
    </w:p>
    <w:p w:rsidR="00F63D47" w:rsidRDefault="00C52045" w:rsidP="00F63D47">
      <w:pPr>
        <w:pStyle w:val="Standard"/>
        <w:ind w:left="2124" w:hanging="708"/>
        <w:jc w:val="both"/>
        <w:rPr>
          <w:rFonts w:ascii="Arial" w:eastAsia="Arial Unicode MS" w:hAnsi="Arial" w:cs="Arial"/>
          <w:b/>
          <w:bCs/>
          <w:color w:val="000000"/>
          <w:sz w:val="18"/>
          <w:szCs w:val="18"/>
          <w:lang w:eastAsia="es-PE"/>
        </w:rPr>
      </w:pPr>
      <w:r>
        <w:rPr>
          <w:rFonts w:ascii="Arial" w:hAnsi="Arial" w:cs="Arial"/>
          <w:b/>
          <w:sz w:val="22"/>
          <w:szCs w:val="22"/>
        </w:rPr>
        <w:t xml:space="preserve">5.6. </w:t>
      </w:r>
      <w:r w:rsidR="00F63D47">
        <w:rPr>
          <w:rFonts w:ascii="Arial" w:hAnsi="Arial" w:cs="Arial"/>
          <w:b/>
          <w:sz w:val="22"/>
          <w:szCs w:val="22"/>
        </w:rPr>
        <w:tab/>
      </w:r>
      <w:r w:rsidR="00F63D47" w:rsidRPr="001161C3">
        <w:rPr>
          <w:rFonts w:ascii="Arial" w:eastAsia="Arial Unicode MS" w:hAnsi="Arial" w:cs="Arial"/>
          <w:b/>
          <w:bCs/>
          <w:color w:val="000000"/>
          <w:sz w:val="22"/>
          <w:szCs w:val="22"/>
          <w:lang w:eastAsia="es-PE"/>
        </w:rPr>
        <w:t>Ampliación de cobertura en 16 centros de educación inicial de la Provincia de San  Ignacio, Región Cajamarca</w:t>
      </w:r>
      <w:r w:rsidR="00F63D47" w:rsidRPr="002864CE">
        <w:rPr>
          <w:rFonts w:ascii="Arial" w:eastAsia="Arial Unicode MS" w:hAnsi="Arial" w:cs="Arial"/>
          <w:b/>
          <w:bCs/>
          <w:color w:val="000000"/>
          <w:sz w:val="18"/>
          <w:szCs w:val="18"/>
          <w:lang w:eastAsia="es-PE"/>
        </w:rPr>
        <w:t>.</w:t>
      </w:r>
    </w:p>
    <w:p w:rsidR="00EF4B0A" w:rsidRDefault="00F63D47" w:rsidP="00EF4B0A">
      <w:pPr>
        <w:spacing w:after="0" w:line="240" w:lineRule="auto"/>
        <w:ind w:left="2124"/>
        <w:jc w:val="both"/>
        <w:rPr>
          <w:rFonts w:ascii="Arial" w:hAnsi="Arial" w:cs="Arial"/>
        </w:rPr>
      </w:pPr>
      <w:r>
        <w:rPr>
          <w:rFonts w:ascii="Arial" w:hAnsi="Arial" w:cs="Arial"/>
        </w:rPr>
        <w:t>Que la UF de la Gerencia de Desarrollo Social considere los contenidos mínimos específicos, sincere el cronograma de</w:t>
      </w:r>
      <w:r w:rsidR="00DC759C">
        <w:rPr>
          <w:rFonts w:ascii="Arial" w:hAnsi="Arial" w:cs="Arial"/>
        </w:rPr>
        <w:t xml:space="preserve"> acciones </w:t>
      </w:r>
      <w:r w:rsidR="00A95FF0">
        <w:rPr>
          <w:rFonts w:ascii="Arial" w:hAnsi="Arial" w:cs="Arial"/>
        </w:rPr>
        <w:t>para la elaboración del estudio</w:t>
      </w:r>
      <w:r w:rsidR="00EF4B0A">
        <w:rPr>
          <w:rFonts w:ascii="Arial" w:hAnsi="Arial" w:cs="Arial"/>
        </w:rPr>
        <w:t>.</w:t>
      </w:r>
    </w:p>
    <w:p w:rsidR="00EF4B0A" w:rsidRDefault="00EF4B0A" w:rsidP="00EF4B0A">
      <w:pPr>
        <w:spacing w:after="0" w:line="240" w:lineRule="auto"/>
        <w:ind w:left="2124"/>
        <w:jc w:val="both"/>
        <w:rPr>
          <w:rFonts w:ascii="Arial" w:hAnsi="Arial" w:cs="Arial"/>
        </w:rPr>
      </w:pPr>
    </w:p>
    <w:p w:rsidR="00EF4B0A" w:rsidRPr="00DC759C" w:rsidRDefault="00EF4B0A" w:rsidP="00EF4B0A">
      <w:pPr>
        <w:spacing w:after="0" w:line="240" w:lineRule="auto"/>
        <w:ind w:left="2124" w:hanging="714"/>
        <w:jc w:val="both"/>
        <w:rPr>
          <w:rFonts w:ascii="Arial" w:hAnsi="Arial" w:cs="Arial"/>
        </w:rPr>
      </w:pPr>
      <w:r w:rsidRPr="00EF4B0A">
        <w:rPr>
          <w:rFonts w:ascii="Arial" w:hAnsi="Arial" w:cs="Arial"/>
          <w:b/>
        </w:rPr>
        <w:t>5.7.</w:t>
      </w:r>
      <w:r>
        <w:rPr>
          <w:rFonts w:ascii="Arial" w:hAnsi="Arial" w:cs="Arial"/>
        </w:rPr>
        <w:tab/>
      </w:r>
      <w:r w:rsidRPr="00EF4B0A">
        <w:rPr>
          <w:rFonts w:ascii="Arial" w:hAnsi="Arial" w:cs="Arial"/>
          <w:b/>
        </w:rPr>
        <w:t>El CRI acuerda</w:t>
      </w:r>
      <w:r>
        <w:rPr>
          <w:rFonts w:ascii="Arial" w:hAnsi="Arial" w:cs="Arial"/>
          <w:b/>
        </w:rPr>
        <w:t>:</w:t>
      </w:r>
      <w:r>
        <w:rPr>
          <w:rFonts w:ascii="Arial" w:hAnsi="Arial" w:cs="Arial"/>
        </w:rPr>
        <w:t xml:space="preserve"> que la Gerencia General emita documento de llamada de atención a los miembros del CRI que han faltado a la reunión sin ninguna justificación: Gerente Regional de Infraestructura, Gerente Sub Regional de </w:t>
      </w:r>
      <w:proofErr w:type="spellStart"/>
      <w:r>
        <w:rPr>
          <w:rFonts w:ascii="Arial" w:hAnsi="Arial" w:cs="Arial"/>
        </w:rPr>
        <w:t>Cutervo</w:t>
      </w:r>
      <w:proofErr w:type="spellEnd"/>
      <w:r>
        <w:rPr>
          <w:rFonts w:ascii="Arial" w:hAnsi="Arial" w:cs="Arial"/>
        </w:rPr>
        <w:t xml:space="preserve">, Gerente Sub </w:t>
      </w:r>
      <w:r>
        <w:rPr>
          <w:rFonts w:ascii="Arial" w:hAnsi="Arial" w:cs="Arial"/>
        </w:rPr>
        <w:lastRenderedPageBreak/>
        <w:t>Regional de Jaén, Gerente Regional de Desarrollo Social, Gerente Regional de Desarrollo Económico.</w:t>
      </w:r>
    </w:p>
    <w:p w:rsidR="00C52045" w:rsidRPr="008B1308" w:rsidRDefault="00C52045" w:rsidP="00C52045">
      <w:pPr>
        <w:pStyle w:val="Standard"/>
        <w:jc w:val="both"/>
        <w:rPr>
          <w:rFonts w:ascii="Arial" w:hAnsi="Arial" w:cs="Arial"/>
          <w:sz w:val="22"/>
          <w:szCs w:val="22"/>
        </w:rPr>
      </w:pPr>
    </w:p>
    <w:p w:rsidR="00DC759C" w:rsidRDefault="00C52045" w:rsidP="00DC759C">
      <w:pPr>
        <w:pStyle w:val="Standard"/>
        <w:spacing w:line="288" w:lineRule="auto"/>
        <w:jc w:val="both"/>
        <w:rPr>
          <w:rFonts w:ascii="Arial" w:hAnsi="Arial" w:cs="Arial"/>
          <w:sz w:val="22"/>
          <w:szCs w:val="22"/>
        </w:rPr>
      </w:pPr>
      <w:r w:rsidRPr="008B1308">
        <w:rPr>
          <w:rFonts w:ascii="Arial" w:hAnsi="Arial" w:cs="Arial"/>
          <w:sz w:val="22"/>
          <w:szCs w:val="22"/>
        </w:rPr>
        <w:t xml:space="preserve">Siendo las </w:t>
      </w:r>
      <w:r w:rsidR="00DC759C">
        <w:rPr>
          <w:rFonts w:ascii="Arial" w:hAnsi="Arial" w:cs="Arial"/>
          <w:sz w:val="22"/>
          <w:szCs w:val="22"/>
        </w:rPr>
        <w:t>15.15</w:t>
      </w:r>
      <w:r w:rsidRPr="008B1308">
        <w:rPr>
          <w:rFonts w:ascii="Arial" w:hAnsi="Arial" w:cs="Arial"/>
          <w:sz w:val="22"/>
          <w:szCs w:val="22"/>
        </w:rPr>
        <w:t xml:space="preserve"> horas, del </w:t>
      </w:r>
      <w:r>
        <w:rPr>
          <w:rFonts w:ascii="Arial" w:hAnsi="Arial" w:cs="Arial"/>
          <w:sz w:val="22"/>
          <w:szCs w:val="22"/>
        </w:rPr>
        <w:t>2</w:t>
      </w:r>
      <w:r w:rsidR="00DC759C">
        <w:rPr>
          <w:rFonts w:ascii="Arial" w:hAnsi="Arial" w:cs="Arial"/>
          <w:sz w:val="22"/>
          <w:szCs w:val="22"/>
        </w:rPr>
        <w:t>8</w:t>
      </w:r>
      <w:r w:rsidRPr="008B1308">
        <w:rPr>
          <w:rFonts w:ascii="Arial" w:hAnsi="Arial" w:cs="Arial"/>
          <w:sz w:val="22"/>
          <w:szCs w:val="22"/>
        </w:rPr>
        <w:t xml:space="preserve"> de </w:t>
      </w:r>
      <w:r w:rsidR="00DC759C">
        <w:rPr>
          <w:rFonts w:ascii="Arial" w:hAnsi="Arial" w:cs="Arial"/>
          <w:sz w:val="22"/>
          <w:szCs w:val="22"/>
        </w:rPr>
        <w:t xml:space="preserve">febrero </w:t>
      </w:r>
      <w:r w:rsidRPr="008B1308">
        <w:rPr>
          <w:rFonts w:ascii="Arial" w:hAnsi="Arial" w:cs="Arial"/>
          <w:sz w:val="22"/>
          <w:szCs w:val="22"/>
        </w:rPr>
        <w:t>del 201</w:t>
      </w:r>
      <w:r>
        <w:rPr>
          <w:rFonts w:ascii="Arial" w:hAnsi="Arial" w:cs="Arial"/>
          <w:sz w:val="22"/>
          <w:szCs w:val="22"/>
        </w:rPr>
        <w:t>3</w:t>
      </w:r>
      <w:r w:rsidRPr="008B1308">
        <w:rPr>
          <w:rFonts w:ascii="Arial" w:hAnsi="Arial" w:cs="Arial"/>
          <w:sz w:val="22"/>
          <w:szCs w:val="22"/>
        </w:rPr>
        <w:t xml:space="preserve">, se dio por concluida la presente sesión, acordando que la próxima sesión ordinaria de Comité Regional se realiza en la ciudad de Cajamarca el </w:t>
      </w:r>
      <w:r w:rsidR="00DC759C">
        <w:rPr>
          <w:rFonts w:ascii="Arial" w:hAnsi="Arial" w:cs="Arial"/>
          <w:sz w:val="22"/>
          <w:szCs w:val="22"/>
        </w:rPr>
        <w:t>04</w:t>
      </w:r>
      <w:r w:rsidRPr="008B1308">
        <w:rPr>
          <w:rFonts w:ascii="Arial" w:hAnsi="Arial" w:cs="Arial"/>
          <w:color w:val="FF0000"/>
          <w:sz w:val="22"/>
          <w:szCs w:val="22"/>
        </w:rPr>
        <w:t xml:space="preserve"> </w:t>
      </w:r>
      <w:r w:rsidRPr="008B1308">
        <w:rPr>
          <w:rFonts w:ascii="Arial" w:hAnsi="Arial" w:cs="Arial"/>
          <w:color w:val="000000"/>
          <w:sz w:val="22"/>
          <w:szCs w:val="22"/>
        </w:rPr>
        <w:t xml:space="preserve">de </w:t>
      </w:r>
      <w:r w:rsidR="00DC759C">
        <w:rPr>
          <w:rFonts w:ascii="Arial" w:hAnsi="Arial" w:cs="Arial"/>
          <w:color w:val="000000"/>
          <w:sz w:val="22"/>
          <w:szCs w:val="22"/>
        </w:rPr>
        <w:t>abril</w:t>
      </w:r>
      <w:r w:rsidRPr="008B1308">
        <w:rPr>
          <w:rFonts w:ascii="Arial" w:hAnsi="Arial" w:cs="Arial"/>
          <w:color w:val="000000"/>
          <w:sz w:val="22"/>
          <w:szCs w:val="22"/>
        </w:rPr>
        <w:t xml:space="preserve"> del 201</w:t>
      </w:r>
      <w:r>
        <w:rPr>
          <w:rFonts w:ascii="Arial" w:hAnsi="Arial" w:cs="Arial"/>
          <w:color w:val="000000"/>
          <w:sz w:val="22"/>
          <w:szCs w:val="22"/>
        </w:rPr>
        <w:t>3</w:t>
      </w:r>
      <w:r w:rsidRPr="008B1308">
        <w:rPr>
          <w:rFonts w:ascii="Arial" w:hAnsi="Arial" w:cs="Arial"/>
          <w:color w:val="FF0000"/>
          <w:sz w:val="22"/>
          <w:szCs w:val="22"/>
        </w:rPr>
        <w:t xml:space="preserve"> </w:t>
      </w:r>
      <w:r w:rsidRPr="008B1308">
        <w:rPr>
          <w:rFonts w:ascii="Arial" w:hAnsi="Arial" w:cs="Arial"/>
          <w:sz w:val="22"/>
          <w:szCs w:val="22"/>
        </w:rPr>
        <w:t>a las 09:30 horas en las Instalaciones d</w:t>
      </w:r>
      <w:r w:rsidR="00DC759C">
        <w:rPr>
          <w:rFonts w:ascii="Arial" w:hAnsi="Arial" w:cs="Arial"/>
          <w:sz w:val="22"/>
          <w:szCs w:val="22"/>
        </w:rPr>
        <w:t>el Gobierno Regional  Cajamarca</w:t>
      </w:r>
    </w:p>
    <w:p w:rsidR="00C52045" w:rsidRDefault="00C52045" w:rsidP="00DC759C">
      <w:pPr>
        <w:pStyle w:val="Standard"/>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52045" w:rsidRDefault="00C52045" w:rsidP="00C52045">
      <w:pPr>
        <w:pStyle w:val="Standard"/>
        <w:tabs>
          <w:tab w:val="left" w:pos="708"/>
        </w:tabs>
        <w:spacing w:after="28" w:line="288" w:lineRule="auto"/>
        <w:jc w:val="both"/>
        <w:rPr>
          <w:rFonts w:ascii="Arial" w:hAnsi="Arial" w:cs="Arial"/>
          <w:sz w:val="22"/>
          <w:szCs w:val="22"/>
        </w:rPr>
      </w:pPr>
    </w:p>
    <w:p w:rsidR="00C52045" w:rsidRDefault="00C52045" w:rsidP="00C52045">
      <w:pPr>
        <w:pStyle w:val="Standard"/>
        <w:tabs>
          <w:tab w:val="left" w:pos="708"/>
        </w:tabs>
        <w:spacing w:after="28" w:line="288" w:lineRule="auto"/>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rsidR="00C52045" w:rsidRPr="008B1308" w:rsidRDefault="00C52045" w:rsidP="00C52045">
      <w:pPr>
        <w:pStyle w:val="Standard"/>
        <w:tabs>
          <w:tab w:val="left" w:pos="708"/>
        </w:tabs>
        <w:spacing w:after="28" w:line="288" w:lineRule="auto"/>
        <w:jc w:val="both"/>
        <w:rPr>
          <w:rFonts w:ascii="Arial" w:hAnsi="Arial" w:cs="Arial"/>
          <w:sz w:val="22"/>
          <w:szCs w:val="22"/>
        </w:rPr>
      </w:pPr>
      <w:r w:rsidRPr="008B1308">
        <w:rPr>
          <w:rFonts w:ascii="Arial" w:hAnsi="Arial" w:cs="Arial"/>
          <w:sz w:val="22"/>
          <w:szCs w:val="22"/>
        </w:rPr>
        <w:t xml:space="preserve"> Wilmer </w:t>
      </w:r>
      <w:proofErr w:type="spellStart"/>
      <w:r w:rsidRPr="008B1308">
        <w:rPr>
          <w:rFonts w:ascii="Arial" w:hAnsi="Arial" w:cs="Arial"/>
          <w:sz w:val="22"/>
          <w:szCs w:val="22"/>
        </w:rPr>
        <w:t>Chuquilín</w:t>
      </w:r>
      <w:proofErr w:type="spellEnd"/>
      <w:r w:rsidRPr="008B1308">
        <w:rPr>
          <w:rFonts w:ascii="Arial" w:hAnsi="Arial" w:cs="Arial"/>
          <w:sz w:val="22"/>
          <w:szCs w:val="22"/>
        </w:rPr>
        <w:t xml:space="preserve"> Madera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B1308">
        <w:rPr>
          <w:rFonts w:ascii="Arial" w:hAnsi="Arial" w:cs="Arial"/>
          <w:sz w:val="22"/>
          <w:szCs w:val="22"/>
        </w:rPr>
        <w:t xml:space="preserve">Sandra </w:t>
      </w:r>
      <w:proofErr w:type="spellStart"/>
      <w:r w:rsidRPr="008B1308">
        <w:rPr>
          <w:rFonts w:ascii="Arial" w:hAnsi="Arial" w:cs="Arial"/>
          <w:sz w:val="22"/>
          <w:szCs w:val="22"/>
        </w:rPr>
        <w:t>Serván</w:t>
      </w:r>
      <w:proofErr w:type="spellEnd"/>
      <w:r w:rsidRPr="008B1308">
        <w:rPr>
          <w:rFonts w:ascii="Arial" w:hAnsi="Arial" w:cs="Arial"/>
          <w:sz w:val="22"/>
          <w:szCs w:val="22"/>
        </w:rPr>
        <w:t xml:space="preserve"> López</w:t>
      </w:r>
    </w:p>
    <w:p w:rsidR="00C52045" w:rsidRPr="008B1308" w:rsidRDefault="00C52045" w:rsidP="00C52045">
      <w:pPr>
        <w:pStyle w:val="Standard"/>
        <w:tabs>
          <w:tab w:val="left" w:pos="708"/>
        </w:tabs>
        <w:spacing w:after="28" w:line="288" w:lineRule="auto"/>
        <w:jc w:val="both"/>
        <w:rPr>
          <w:rFonts w:ascii="Arial" w:hAnsi="Arial" w:cs="Arial"/>
          <w:sz w:val="22"/>
          <w:szCs w:val="22"/>
        </w:rPr>
      </w:pPr>
      <w:r w:rsidRPr="008B1308">
        <w:rPr>
          <w:rFonts w:ascii="Arial" w:hAnsi="Arial" w:cs="Arial"/>
          <w:sz w:val="22"/>
          <w:szCs w:val="22"/>
        </w:rPr>
        <w:t>Secretario Técnico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Sub Secretaría</w:t>
      </w:r>
    </w:p>
    <w:p w:rsidR="00C52045" w:rsidRDefault="00C52045" w:rsidP="00C52045">
      <w:pPr>
        <w:pStyle w:val="Standard"/>
        <w:jc w:val="both"/>
        <w:rPr>
          <w:rFonts w:ascii="Arial" w:hAnsi="Arial" w:cs="Arial"/>
          <w:sz w:val="22"/>
          <w:szCs w:val="22"/>
        </w:rPr>
      </w:pPr>
    </w:p>
    <w:p w:rsidR="00C52045" w:rsidRDefault="00C52045" w:rsidP="00C52045">
      <w:pPr>
        <w:pStyle w:val="Standard"/>
        <w:jc w:val="both"/>
        <w:rPr>
          <w:rFonts w:ascii="Arial" w:hAnsi="Arial" w:cs="Arial"/>
          <w:sz w:val="22"/>
          <w:szCs w:val="22"/>
        </w:rPr>
      </w:pPr>
    </w:p>
    <w:p w:rsidR="00C52045" w:rsidRPr="008B1308" w:rsidRDefault="00C52045" w:rsidP="00C52045">
      <w:pPr>
        <w:pStyle w:val="Standard"/>
        <w:spacing w:line="288" w:lineRule="auto"/>
        <w:jc w:val="both"/>
        <w:rPr>
          <w:rFonts w:ascii="Arial" w:hAnsi="Arial" w:cs="Arial"/>
          <w:sz w:val="22"/>
          <w:szCs w:val="22"/>
        </w:rPr>
      </w:pPr>
      <w:r>
        <w:rPr>
          <w:rFonts w:ascii="Arial" w:hAnsi="Arial" w:cs="Arial"/>
          <w:sz w:val="22"/>
          <w:szCs w:val="22"/>
        </w:rPr>
        <w:t>_</w:t>
      </w:r>
      <w:r w:rsidRPr="008B1308">
        <w:rPr>
          <w:rFonts w:ascii="Arial" w:hAnsi="Arial" w:cs="Arial"/>
          <w:sz w:val="22"/>
          <w:szCs w:val="22"/>
        </w:rPr>
        <w:t xml:space="preserve">_____________________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sidRPr="008B1308">
        <w:rPr>
          <w:rFonts w:ascii="Arial" w:hAnsi="Arial" w:cs="Arial"/>
          <w:sz w:val="22"/>
          <w:szCs w:val="22"/>
        </w:rPr>
        <w:tab/>
      </w:r>
      <w:r>
        <w:rPr>
          <w:rFonts w:ascii="Arial" w:hAnsi="Arial" w:cs="Arial"/>
          <w:sz w:val="22"/>
          <w:szCs w:val="22"/>
        </w:rPr>
        <w:tab/>
      </w:r>
      <w:r w:rsidRPr="008B1308">
        <w:rPr>
          <w:rFonts w:ascii="Arial" w:hAnsi="Arial" w:cs="Arial"/>
          <w:sz w:val="22"/>
          <w:szCs w:val="22"/>
        </w:rPr>
        <w:t>_____________________</w:t>
      </w:r>
    </w:p>
    <w:p w:rsidR="00C52045" w:rsidRDefault="00C52045" w:rsidP="00C52045">
      <w:pPr>
        <w:pStyle w:val="Standard"/>
        <w:spacing w:line="288" w:lineRule="auto"/>
        <w:jc w:val="both"/>
        <w:rPr>
          <w:rFonts w:ascii="Arial" w:hAnsi="Arial" w:cs="Arial"/>
          <w:sz w:val="22"/>
          <w:szCs w:val="22"/>
        </w:rPr>
      </w:pPr>
      <w:r w:rsidRPr="008B1308">
        <w:rPr>
          <w:rFonts w:ascii="Arial" w:hAnsi="Arial" w:cs="Arial"/>
          <w:sz w:val="22"/>
          <w:szCs w:val="22"/>
        </w:rPr>
        <w:t xml:space="preserve">Glen </w:t>
      </w:r>
      <w:proofErr w:type="spellStart"/>
      <w:r w:rsidRPr="008B1308">
        <w:rPr>
          <w:rFonts w:ascii="Arial" w:hAnsi="Arial" w:cs="Arial"/>
          <w:sz w:val="22"/>
          <w:szCs w:val="22"/>
        </w:rPr>
        <w:t>Joe</w:t>
      </w:r>
      <w:proofErr w:type="spellEnd"/>
      <w:r w:rsidRPr="008B1308">
        <w:rPr>
          <w:rFonts w:ascii="Arial" w:hAnsi="Arial" w:cs="Arial"/>
          <w:sz w:val="22"/>
          <w:szCs w:val="22"/>
        </w:rPr>
        <w:t xml:space="preserve"> Serrano Medina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B1308">
        <w:rPr>
          <w:rFonts w:ascii="Arial" w:hAnsi="Arial" w:cs="Arial"/>
          <w:sz w:val="22"/>
          <w:szCs w:val="22"/>
        </w:rPr>
        <w:t>Pelayo Roncal Vargas</w:t>
      </w:r>
      <w:r w:rsidRPr="008B1308">
        <w:rPr>
          <w:rFonts w:ascii="Arial" w:hAnsi="Arial" w:cs="Arial"/>
          <w:sz w:val="22"/>
          <w:szCs w:val="22"/>
        </w:rPr>
        <w:tab/>
      </w:r>
    </w:p>
    <w:p w:rsidR="00C52045" w:rsidRDefault="00C52045" w:rsidP="00C52045">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C52045"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r>
        <w:rPr>
          <w:rFonts w:ascii="Arial" w:hAnsi="Arial" w:cs="Arial"/>
          <w:sz w:val="22"/>
          <w:szCs w:val="22"/>
        </w:rPr>
        <w:t>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rsidR="00DC759C" w:rsidRDefault="00C52045" w:rsidP="00C52045">
      <w:pPr>
        <w:pStyle w:val="Standard"/>
        <w:spacing w:line="288" w:lineRule="auto"/>
        <w:jc w:val="both"/>
        <w:rPr>
          <w:rFonts w:ascii="Arial" w:hAnsi="Arial" w:cs="Arial"/>
          <w:sz w:val="22"/>
          <w:szCs w:val="22"/>
        </w:rPr>
      </w:pPr>
      <w:r w:rsidRPr="008B1308">
        <w:rPr>
          <w:rFonts w:ascii="Arial" w:hAnsi="Arial" w:cs="Arial"/>
          <w:sz w:val="22"/>
          <w:szCs w:val="22"/>
        </w:rPr>
        <w:t>Carlos Roncal Noriega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C759C" w:rsidRPr="008B1308">
        <w:rPr>
          <w:rFonts w:ascii="Arial" w:hAnsi="Arial" w:cs="Arial"/>
          <w:sz w:val="22"/>
          <w:szCs w:val="22"/>
        </w:rPr>
        <w:t>Jorge Gonzales Aguilar</w:t>
      </w:r>
    </w:p>
    <w:p w:rsidR="00C52045" w:rsidRDefault="00C52045" w:rsidP="00C52045">
      <w:pPr>
        <w:pStyle w:val="Standard"/>
        <w:spacing w:line="288" w:lineRule="auto"/>
        <w:jc w:val="both"/>
        <w:rPr>
          <w:rFonts w:ascii="Arial" w:hAnsi="Arial" w:cs="Arial"/>
          <w:sz w:val="22"/>
          <w:szCs w:val="22"/>
        </w:rPr>
      </w:pPr>
      <w:r w:rsidRPr="008B1308">
        <w:rPr>
          <w:rFonts w:ascii="Arial" w:hAnsi="Arial" w:cs="Arial"/>
          <w:sz w:val="22"/>
          <w:szCs w:val="22"/>
        </w:rPr>
        <w:t xml:space="preserve">       </w:t>
      </w:r>
      <w:r w:rsidRPr="008B1308">
        <w:rPr>
          <w:rFonts w:ascii="Arial" w:hAnsi="Arial" w:cs="Arial"/>
          <w:sz w:val="22"/>
          <w:szCs w:val="22"/>
        </w:rPr>
        <w:tab/>
        <w:t>Miembro</w:t>
      </w:r>
      <w:r w:rsidRPr="008B1308">
        <w:rPr>
          <w:rFonts w:ascii="Arial" w:hAnsi="Arial" w:cs="Arial"/>
          <w:sz w:val="22"/>
          <w:szCs w:val="22"/>
        </w:rPr>
        <w:tab/>
      </w:r>
      <w:r w:rsidRPr="008B1308">
        <w:rPr>
          <w:rFonts w:ascii="Arial" w:hAnsi="Arial" w:cs="Arial"/>
          <w:sz w:val="22"/>
          <w:szCs w:val="22"/>
        </w:rPr>
        <w:tab/>
      </w:r>
      <w:r w:rsidRPr="008B130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8B1308">
        <w:rPr>
          <w:rFonts w:ascii="Arial" w:hAnsi="Arial" w:cs="Arial"/>
          <w:sz w:val="22"/>
          <w:szCs w:val="22"/>
        </w:rPr>
        <w:t>Miembro</w:t>
      </w:r>
      <w:proofErr w:type="spellEnd"/>
      <w:r w:rsidRPr="008B1308">
        <w:rPr>
          <w:rFonts w:ascii="Arial" w:hAnsi="Arial" w:cs="Arial"/>
          <w:sz w:val="22"/>
          <w:szCs w:val="22"/>
        </w:rPr>
        <w:tab/>
      </w:r>
      <w:r w:rsidRPr="008B1308">
        <w:rPr>
          <w:rFonts w:ascii="Arial" w:hAnsi="Arial" w:cs="Arial"/>
          <w:sz w:val="22"/>
          <w:szCs w:val="22"/>
        </w:rPr>
        <w:tab/>
        <w:t xml:space="preserve">                  </w:t>
      </w:r>
    </w:p>
    <w:p w:rsidR="00C52045"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p>
    <w:p w:rsidR="00C52045" w:rsidRPr="008B1308" w:rsidRDefault="00C52045" w:rsidP="00C52045">
      <w:pPr>
        <w:pStyle w:val="Standard"/>
        <w:spacing w:line="288" w:lineRule="auto"/>
        <w:jc w:val="both"/>
        <w:rPr>
          <w:rFonts w:ascii="Arial" w:hAnsi="Arial" w:cs="Arial"/>
          <w:sz w:val="22"/>
          <w:szCs w:val="22"/>
        </w:rPr>
      </w:pPr>
      <w:r w:rsidRPr="008B1308">
        <w:rPr>
          <w:rFonts w:ascii="Arial" w:hAnsi="Arial" w:cs="Arial"/>
          <w:sz w:val="22"/>
          <w:szCs w:val="22"/>
        </w:rPr>
        <w:t xml:space="preserve"> ______________________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B1308">
        <w:rPr>
          <w:rFonts w:ascii="Arial" w:hAnsi="Arial" w:cs="Arial"/>
          <w:sz w:val="22"/>
          <w:szCs w:val="22"/>
        </w:rPr>
        <w:t xml:space="preserve"> ____________________</w:t>
      </w:r>
    </w:p>
    <w:p w:rsidR="00C52045" w:rsidRPr="008B1308" w:rsidRDefault="00DC759C" w:rsidP="00C52045">
      <w:pPr>
        <w:pStyle w:val="Standard"/>
        <w:spacing w:line="288" w:lineRule="auto"/>
        <w:jc w:val="both"/>
        <w:rPr>
          <w:rFonts w:ascii="Arial" w:hAnsi="Arial" w:cs="Arial"/>
          <w:sz w:val="22"/>
          <w:szCs w:val="22"/>
        </w:rPr>
      </w:pPr>
      <w:r>
        <w:rPr>
          <w:rFonts w:ascii="Arial" w:hAnsi="Arial" w:cs="Arial"/>
          <w:sz w:val="22"/>
          <w:szCs w:val="22"/>
        </w:rPr>
        <w:t>Máximo León Guevara</w:t>
      </w:r>
      <w:r>
        <w:rPr>
          <w:rFonts w:ascii="Arial" w:hAnsi="Arial" w:cs="Arial"/>
          <w:sz w:val="22"/>
          <w:szCs w:val="22"/>
        </w:rPr>
        <w:tab/>
      </w:r>
      <w:r>
        <w:rPr>
          <w:rFonts w:ascii="Arial" w:hAnsi="Arial" w:cs="Arial"/>
          <w:sz w:val="22"/>
          <w:szCs w:val="22"/>
        </w:rPr>
        <w:tab/>
      </w:r>
      <w:r>
        <w:rPr>
          <w:rFonts w:ascii="Arial" w:hAnsi="Arial" w:cs="Arial"/>
          <w:sz w:val="22"/>
          <w:szCs w:val="22"/>
        </w:rPr>
        <w:tab/>
      </w:r>
      <w:r w:rsidR="00C52045">
        <w:rPr>
          <w:rFonts w:ascii="Arial" w:hAnsi="Arial" w:cs="Arial"/>
          <w:sz w:val="22"/>
          <w:szCs w:val="22"/>
        </w:rPr>
        <w:tab/>
      </w:r>
      <w:r w:rsidR="00C52045">
        <w:rPr>
          <w:rFonts w:ascii="Arial" w:hAnsi="Arial" w:cs="Arial"/>
          <w:sz w:val="22"/>
          <w:szCs w:val="22"/>
        </w:rPr>
        <w:tab/>
      </w:r>
      <w:r w:rsidR="00C52045" w:rsidRPr="008B1308">
        <w:rPr>
          <w:rFonts w:ascii="Arial" w:hAnsi="Arial" w:cs="Arial"/>
          <w:sz w:val="22"/>
          <w:szCs w:val="22"/>
        </w:rPr>
        <w:t>César Plasencia Fernández</w:t>
      </w:r>
    </w:p>
    <w:p w:rsidR="00C52045" w:rsidRDefault="00C52045" w:rsidP="00C52045">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8B1308">
        <w:rPr>
          <w:rFonts w:ascii="Arial" w:hAnsi="Arial" w:cs="Arial"/>
          <w:sz w:val="22"/>
          <w:szCs w:val="22"/>
        </w:rPr>
        <w:t>Miembro</w:t>
      </w:r>
      <w:proofErr w:type="spellEnd"/>
    </w:p>
    <w:p w:rsidR="00C52045" w:rsidRDefault="00C52045" w:rsidP="00C52045">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p>
    <w:p w:rsidR="00C52045" w:rsidRDefault="00C52045" w:rsidP="00C52045">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p>
    <w:p w:rsidR="00C52045" w:rsidRDefault="00C52045" w:rsidP="00C52045">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p>
    <w:p w:rsidR="00C52045" w:rsidRDefault="00C52045" w:rsidP="00C52045">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r>
        <w:rPr>
          <w:rFonts w:ascii="Arial" w:hAnsi="Arial" w:cs="Arial"/>
          <w:sz w:val="22"/>
          <w:szCs w:val="22"/>
        </w:rPr>
        <w:t>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w:t>
      </w:r>
    </w:p>
    <w:p w:rsidR="00C52045" w:rsidRPr="008B1308" w:rsidRDefault="00C52045" w:rsidP="00C52045">
      <w:pPr>
        <w:pStyle w:val="Standard"/>
        <w:spacing w:line="288" w:lineRule="auto"/>
        <w:jc w:val="both"/>
        <w:rPr>
          <w:rFonts w:ascii="Arial" w:hAnsi="Arial" w:cs="Arial"/>
          <w:sz w:val="22"/>
          <w:szCs w:val="22"/>
        </w:rPr>
      </w:pPr>
      <w:r>
        <w:rPr>
          <w:rFonts w:ascii="Arial" w:hAnsi="Arial" w:cs="Arial"/>
          <w:sz w:val="22"/>
          <w:szCs w:val="22"/>
        </w:rPr>
        <w:t>Karina E. Cerdán Pastor</w:t>
      </w:r>
      <w:r w:rsidR="00DC759C">
        <w:rPr>
          <w:rFonts w:ascii="Arial" w:hAnsi="Arial" w:cs="Arial"/>
          <w:sz w:val="22"/>
          <w:szCs w:val="22"/>
        </w:rPr>
        <w:tab/>
      </w:r>
      <w:r w:rsidR="00DC759C">
        <w:rPr>
          <w:rFonts w:ascii="Arial" w:hAnsi="Arial" w:cs="Arial"/>
          <w:sz w:val="22"/>
          <w:szCs w:val="22"/>
        </w:rPr>
        <w:tab/>
      </w:r>
      <w:r w:rsidR="00DC759C">
        <w:rPr>
          <w:rFonts w:ascii="Arial" w:hAnsi="Arial" w:cs="Arial"/>
          <w:sz w:val="22"/>
          <w:szCs w:val="22"/>
        </w:rPr>
        <w:tab/>
      </w:r>
      <w:r w:rsidR="00DC759C">
        <w:rPr>
          <w:rFonts w:ascii="Arial" w:hAnsi="Arial" w:cs="Arial"/>
          <w:sz w:val="22"/>
          <w:szCs w:val="22"/>
        </w:rPr>
        <w:tab/>
        <w:t xml:space="preserve">        Anaximandro Fernández Figueroa</w:t>
      </w:r>
    </w:p>
    <w:p w:rsidR="00C52045" w:rsidRPr="008B1308" w:rsidRDefault="00C52045" w:rsidP="00C52045">
      <w:pPr>
        <w:pStyle w:val="Standard"/>
        <w:spacing w:line="288" w:lineRule="auto"/>
        <w:jc w:val="both"/>
        <w:rPr>
          <w:rFonts w:ascii="Arial" w:hAnsi="Arial" w:cs="Arial"/>
          <w:sz w:val="22"/>
          <w:szCs w:val="22"/>
        </w:rPr>
      </w:pPr>
      <w:r w:rsidRPr="008B1308">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r w:rsidRPr="008B1308">
        <w:rPr>
          <w:rFonts w:ascii="Arial" w:hAnsi="Arial" w:cs="Arial"/>
          <w:sz w:val="22"/>
          <w:szCs w:val="22"/>
        </w:rPr>
        <w:tab/>
      </w:r>
      <w:r w:rsidRPr="008B1308">
        <w:rPr>
          <w:rFonts w:ascii="Arial" w:hAnsi="Arial" w:cs="Arial"/>
          <w:sz w:val="22"/>
          <w:szCs w:val="22"/>
        </w:rPr>
        <w:tab/>
      </w:r>
      <w:r w:rsidRPr="008B1308">
        <w:rPr>
          <w:rFonts w:ascii="Arial" w:hAnsi="Arial" w:cs="Arial"/>
          <w:sz w:val="22"/>
          <w:szCs w:val="22"/>
        </w:rPr>
        <w:tab/>
      </w:r>
      <w:r w:rsidRPr="008B1308">
        <w:rPr>
          <w:rFonts w:ascii="Arial" w:hAnsi="Arial" w:cs="Arial"/>
          <w:sz w:val="22"/>
          <w:szCs w:val="22"/>
        </w:rPr>
        <w:tab/>
      </w:r>
    </w:p>
    <w:p w:rsidR="00C52045" w:rsidRPr="008B1308" w:rsidRDefault="00C52045" w:rsidP="00C52045">
      <w:pPr>
        <w:pStyle w:val="Standard"/>
        <w:spacing w:line="288" w:lineRule="auto"/>
        <w:jc w:val="both"/>
        <w:rPr>
          <w:rFonts w:ascii="Arial" w:hAnsi="Arial" w:cs="Arial"/>
          <w:sz w:val="22"/>
          <w:szCs w:val="22"/>
        </w:rPr>
      </w:pPr>
    </w:p>
    <w:p w:rsidR="00C52045" w:rsidRPr="008B1308" w:rsidRDefault="00C52045" w:rsidP="00C52045">
      <w:pPr>
        <w:pStyle w:val="Standard"/>
        <w:spacing w:line="288" w:lineRule="auto"/>
        <w:jc w:val="both"/>
        <w:rPr>
          <w:rFonts w:ascii="Arial" w:hAnsi="Arial" w:cs="Arial"/>
          <w:sz w:val="22"/>
          <w:szCs w:val="22"/>
        </w:rPr>
      </w:pPr>
    </w:p>
    <w:p w:rsidR="00C52045" w:rsidRPr="008B1308" w:rsidRDefault="00C52045" w:rsidP="00C52045">
      <w:pPr>
        <w:pStyle w:val="Standard"/>
        <w:spacing w:line="288" w:lineRule="auto"/>
        <w:jc w:val="both"/>
        <w:rPr>
          <w:rFonts w:ascii="Arial" w:hAnsi="Arial" w:cs="Arial"/>
          <w:sz w:val="22"/>
          <w:szCs w:val="22"/>
        </w:rPr>
      </w:pPr>
    </w:p>
    <w:p w:rsidR="00C52045" w:rsidRPr="008B1308" w:rsidRDefault="00C52045" w:rsidP="00C52045">
      <w:pPr>
        <w:pStyle w:val="Standard"/>
        <w:spacing w:line="288" w:lineRule="auto"/>
        <w:jc w:val="both"/>
        <w:rPr>
          <w:rFonts w:ascii="Arial" w:hAnsi="Arial" w:cs="Arial"/>
          <w:sz w:val="22"/>
          <w:szCs w:val="22"/>
        </w:rPr>
      </w:pPr>
      <w:r w:rsidRPr="008B1308">
        <w:rPr>
          <w:rFonts w:ascii="Arial" w:hAnsi="Arial" w:cs="Arial"/>
          <w:sz w:val="22"/>
          <w:szCs w:val="22"/>
        </w:rPr>
        <w:t>___________________</w:t>
      </w:r>
      <w:r>
        <w:rPr>
          <w:rFonts w:ascii="Arial" w:hAnsi="Arial" w:cs="Arial"/>
          <w:sz w:val="22"/>
          <w:szCs w:val="22"/>
        </w:rPr>
        <w:t>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w:t>
      </w:r>
    </w:p>
    <w:p w:rsidR="00DC759C" w:rsidRDefault="00DC759C" w:rsidP="00DC759C">
      <w:pPr>
        <w:rPr>
          <w:rFonts w:ascii="Arial" w:hAnsi="Arial" w:cs="Arial"/>
        </w:rPr>
      </w:pPr>
      <w:r>
        <w:rPr>
          <w:rFonts w:ascii="Arial" w:hAnsi="Arial" w:cs="Arial"/>
        </w:rPr>
        <w:t>Estela Jara Cerna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Lizbeth Merma Gallardo</w:t>
      </w:r>
      <w:r>
        <w:rPr>
          <w:rFonts w:ascii="Arial" w:hAnsi="Arial" w:cs="Arial"/>
        </w:rPr>
        <w:tab/>
      </w:r>
    </w:p>
    <w:p w:rsidR="00C52045" w:rsidRDefault="00C52045" w:rsidP="00DC759C">
      <w:pPr>
        <w:ind w:firstLine="708"/>
        <w:rPr>
          <w:rFonts w:ascii="Arial" w:hAnsi="Arial" w:cs="Arial"/>
        </w:rPr>
      </w:pPr>
      <w:r w:rsidRPr="008B1308">
        <w:rPr>
          <w:rFonts w:ascii="Arial" w:hAnsi="Arial" w:cs="Arial"/>
        </w:rPr>
        <w:lastRenderedPageBreak/>
        <w:t>Miembro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Miembro</w:t>
      </w:r>
      <w:proofErr w:type="spellEnd"/>
    </w:p>
    <w:p w:rsidR="00C52045" w:rsidRDefault="00C52045" w:rsidP="00C52045">
      <w:pPr>
        <w:pStyle w:val="Standard"/>
        <w:spacing w:line="288" w:lineRule="auto"/>
        <w:ind w:firstLine="708"/>
        <w:jc w:val="both"/>
        <w:rPr>
          <w:rFonts w:ascii="Arial" w:hAnsi="Arial" w:cs="Arial"/>
          <w:sz w:val="22"/>
          <w:szCs w:val="22"/>
        </w:rPr>
      </w:pPr>
    </w:p>
    <w:p w:rsidR="00C52045" w:rsidRDefault="00C52045" w:rsidP="00C52045">
      <w:pPr>
        <w:pStyle w:val="Standard"/>
        <w:spacing w:line="288" w:lineRule="auto"/>
        <w:ind w:firstLine="708"/>
        <w:jc w:val="both"/>
        <w:rPr>
          <w:rFonts w:ascii="Arial" w:hAnsi="Arial" w:cs="Arial"/>
          <w:sz w:val="22"/>
          <w:szCs w:val="22"/>
        </w:rPr>
      </w:pPr>
    </w:p>
    <w:p w:rsidR="00C52045" w:rsidRPr="008B1308" w:rsidRDefault="00C52045" w:rsidP="00C52045">
      <w:pPr>
        <w:pStyle w:val="Standard"/>
        <w:spacing w:line="288" w:lineRule="auto"/>
        <w:ind w:firstLine="708"/>
        <w:jc w:val="both"/>
        <w:rPr>
          <w:rFonts w:ascii="Arial" w:hAnsi="Arial" w:cs="Arial"/>
          <w:sz w:val="22"/>
          <w:szCs w:val="22"/>
        </w:rPr>
      </w:pPr>
    </w:p>
    <w:p w:rsidR="00C52045" w:rsidRPr="008B1308" w:rsidRDefault="00C52045" w:rsidP="00C52045">
      <w:pPr>
        <w:pStyle w:val="Standard"/>
        <w:spacing w:line="288" w:lineRule="auto"/>
        <w:jc w:val="both"/>
        <w:rPr>
          <w:rFonts w:ascii="Arial" w:hAnsi="Arial" w:cs="Arial"/>
          <w:sz w:val="22"/>
          <w:szCs w:val="22"/>
        </w:rPr>
      </w:pPr>
    </w:p>
    <w:p w:rsidR="00C52045" w:rsidRPr="008B1308"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r w:rsidRPr="008B1308">
        <w:rPr>
          <w:rFonts w:ascii="Arial" w:hAnsi="Arial" w:cs="Arial"/>
          <w:sz w:val="22"/>
          <w:szCs w:val="22"/>
        </w:rPr>
        <w:t>______________________</w:t>
      </w:r>
      <w:r>
        <w:rPr>
          <w:rFonts w:ascii="Arial" w:hAnsi="Arial" w:cs="Arial"/>
          <w:sz w:val="22"/>
          <w:szCs w:val="22"/>
        </w:rPr>
        <w:t>______</w:t>
      </w:r>
      <w:r w:rsidR="00DC759C">
        <w:rPr>
          <w:rFonts w:ascii="Arial" w:hAnsi="Arial" w:cs="Arial"/>
          <w:sz w:val="22"/>
          <w:szCs w:val="22"/>
        </w:rPr>
        <w:tab/>
      </w:r>
      <w:r w:rsidR="00DC759C">
        <w:rPr>
          <w:rFonts w:ascii="Arial" w:hAnsi="Arial" w:cs="Arial"/>
          <w:sz w:val="22"/>
          <w:szCs w:val="22"/>
        </w:rPr>
        <w:tab/>
      </w:r>
      <w:r w:rsidR="00DC759C">
        <w:rPr>
          <w:rFonts w:ascii="Arial" w:hAnsi="Arial" w:cs="Arial"/>
          <w:sz w:val="22"/>
          <w:szCs w:val="22"/>
        </w:rPr>
        <w:tab/>
        <w:t>____________________________</w:t>
      </w:r>
      <w:r w:rsidR="00DC759C">
        <w:rPr>
          <w:rFonts w:ascii="Arial" w:hAnsi="Arial" w:cs="Arial"/>
          <w:sz w:val="22"/>
          <w:szCs w:val="22"/>
        </w:rPr>
        <w:tab/>
      </w:r>
      <w:r w:rsidR="00DC759C">
        <w:rPr>
          <w:rFonts w:ascii="Arial" w:hAnsi="Arial" w:cs="Arial"/>
        </w:rPr>
        <w:t>Jimmy Álvarez Cortez</w:t>
      </w:r>
      <w:r w:rsidR="00DC759C">
        <w:rPr>
          <w:rFonts w:ascii="Arial" w:hAnsi="Arial" w:cs="Arial"/>
          <w:sz w:val="22"/>
          <w:szCs w:val="22"/>
        </w:rPr>
        <w:tab/>
      </w:r>
      <w:r w:rsidR="00DC759C">
        <w:rPr>
          <w:rFonts w:ascii="Arial" w:hAnsi="Arial" w:cs="Arial"/>
          <w:sz w:val="22"/>
          <w:szCs w:val="22"/>
        </w:rPr>
        <w:tab/>
      </w:r>
      <w:r w:rsidR="00DC759C">
        <w:rPr>
          <w:rFonts w:ascii="Arial" w:hAnsi="Arial" w:cs="Arial"/>
          <w:sz w:val="22"/>
          <w:szCs w:val="22"/>
        </w:rPr>
        <w:tab/>
      </w:r>
      <w:r w:rsidRPr="008B1308">
        <w:rPr>
          <w:rFonts w:ascii="Arial" w:hAnsi="Arial" w:cs="Arial"/>
          <w:sz w:val="22"/>
          <w:szCs w:val="22"/>
        </w:rPr>
        <w:tab/>
      </w:r>
      <w:r w:rsidR="00DC759C">
        <w:rPr>
          <w:rFonts w:ascii="Arial" w:hAnsi="Arial" w:cs="Arial"/>
        </w:rPr>
        <w:t>Roberto T. Ponce Cerna</w:t>
      </w:r>
      <w:r>
        <w:rPr>
          <w:rFonts w:ascii="Arial" w:hAnsi="Arial" w:cs="Arial"/>
          <w:sz w:val="22"/>
          <w:szCs w:val="22"/>
        </w:rPr>
        <w:tab/>
      </w:r>
      <w:r>
        <w:rPr>
          <w:rFonts w:ascii="Arial" w:hAnsi="Arial" w:cs="Arial"/>
          <w:sz w:val="22"/>
          <w:szCs w:val="22"/>
        </w:rPr>
        <w:tab/>
      </w:r>
      <w:r w:rsidR="00DC759C">
        <w:rPr>
          <w:rFonts w:ascii="Arial" w:hAnsi="Arial" w:cs="Arial"/>
          <w:sz w:val="22"/>
          <w:szCs w:val="22"/>
        </w:rPr>
        <w:tab/>
      </w:r>
      <w:r>
        <w:rPr>
          <w:rFonts w:ascii="Arial" w:hAnsi="Arial" w:cs="Arial"/>
          <w:sz w:val="22"/>
          <w:szCs w:val="22"/>
        </w:rPr>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C52045"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p>
    <w:p w:rsidR="00C52045" w:rsidRDefault="00C52045" w:rsidP="00C52045">
      <w:pPr>
        <w:pStyle w:val="Standard"/>
        <w:spacing w:line="288" w:lineRule="auto"/>
        <w:jc w:val="both"/>
        <w:rPr>
          <w:rFonts w:ascii="Arial" w:hAnsi="Arial" w:cs="Arial"/>
          <w:sz w:val="22"/>
          <w:szCs w:val="22"/>
        </w:rPr>
      </w:pPr>
    </w:p>
    <w:p w:rsidR="00C52045" w:rsidRDefault="00C52045" w:rsidP="00C52045">
      <w:pPr>
        <w:rPr>
          <w:rFonts w:ascii="Arial" w:hAnsi="Arial" w:cs="Arial"/>
        </w:rPr>
      </w:pPr>
      <w:r w:rsidRPr="008B1308">
        <w:rPr>
          <w:rFonts w:ascii="Arial" w:hAnsi="Arial" w:cs="Arial"/>
        </w:rPr>
        <w:t>_______________________</w:t>
      </w:r>
      <w:r w:rsidRPr="008B1308">
        <w:rPr>
          <w:rFonts w:ascii="Arial" w:hAnsi="Arial" w:cs="Arial"/>
        </w:rPr>
        <w:tab/>
      </w:r>
      <w:r w:rsidRPr="008B1308">
        <w:rPr>
          <w:rFonts w:ascii="Arial" w:hAnsi="Arial" w:cs="Arial"/>
        </w:rPr>
        <w:tab/>
      </w:r>
      <w:r>
        <w:rPr>
          <w:rFonts w:ascii="Arial" w:hAnsi="Arial" w:cs="Arial"/>
        </w:rPr>
        <w:tab/>
      </w:r>
      <w:r>
        <w:rPr>
          <w:rFonts w:ascii="Arial" w:hAnsi="Arial" w:cs="Arial"/>
        </w:rPr>
        <w:tab/>
      </w:r>
      <w:r w:rsidRPr="008B1308">
        <w:rPr>
          <w:rFonts w:ascii="Arial" w:hAnsi="Arial" w:cs="Arial"/>
        </w:rPr>
        <w:t>______________________</w:t>
      </w:r>
      <w:r>
        <w:rPr>
          <w:rFonts w:ascii="Arial" w:hAnsi="Arial" w:cs="Arial"/>
        </w:rPr>
        <w:t>______</w:t>
      </w:r>
      <w:r w:rsidRPr="008B1308">
        <w:rPr>
          <w:rFonts w:ascii="Arial" w:hAnsi="Arial" w:cs="Arial"/>
        </w:rPr>
        <w:tab/>
      </w:r>
    </w:p>
    <w:p w:rsidR="00C52045" w:rsidRDefault="00DC759C" w:rsidP="00C52045">
      <w:pPr>
        <w:rPr>
          <w:rFonts w:ascii="Arial" w:hAnsi="Arial" w:cs="Arial"/>
        </w:rPr>
      </w:pPr>
      <w:r>
        <w:rPr>
          <w:rFonts w:ascii="Arial" w:hAnsi="Arial" w:cs="Arial"/>
        </w:rPr>
        <w:t>Hildebrando Ojeda  Rojas</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8B1308">
        <w:rPr>
          <w:rFonts w:ascii="Arial" w:hAnsi="Arial" w:cs="Arial"/>
        </w:rPr>
        <w:t>Gilmer</w:t>
      </w:r>
      <w:proofErr w:type="spellEnd"/>
      <w:r w:rsidRPr="008B1308">
        <w:rPr>
          <w:rFonts w:ascii="Arial" w:hAnsi="Arial" w:cs="Arial"/>
        </w:rPr>
        <w:t xml:space="preserve"> Muñoz Espinoza</w:t>
      </w:r>
      <w:r>
        <w:rPr>
          <w:rFonts w:ascii="Arial" w:hAnsi="Arial" w:cs="Arial"/>
        </w:rPr>
        <w:tab/>
      </w:r>
      <w:r>
        <w:rPr>
          <w:rFonts w:ascii="Arial" w:hAnsi="Arial" w:cs="Arial"/>
        </w:rPr>
        <w:tab/>
      </w:r>
      <w:r>
        <w:rPr>
          <w:rFonts w:ascii="Arial" w:hAnsi="Arial" w:cs="Arial"/>
        </w:rPr>
        <w:tab/>
        <w:t xml:space="preserve"> M</w:t>
      </w:r>
      <w:r w:rsidR="00C52045">
        <w:rPr>
          <w:rFonts w:ascii="Arial" w:hAnsi="Arial" w:cs="Arial"/>
        </w:rPr>
        <w:t>iembro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Participante</w:t>
      </w:r>
    </w:p>
    <w:p w:rsidR="00C52045" w:rsidRDefault="00C52045" w:rsidP="00C52045">
      <w:pPr>
        <w:rPr>
          <w:rFonts w:ascii="Arial" w:hAnsi="Arial" w:cs="Arial"/>
        </w:rPr>
      </w:pPr>
    </w:p>
    <w:p w:rsidR="00C52045" w:rsidRDefault="00C52045" w:rsidP="00C52045">
      <w:pPr>
        <w:rPr>
          <w:rFonts w:ascii="Arial" w:hAnsi="Arial" w:cs="Arial"/>
        </w:rPr>
      </w:pPr>
    </w:p>
    <w:p w:rsidR="00C52045" w:rsidRDefault="00C52045" w:rsidP="00C52045">
      <w:pPr>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____________________________</w:t>
      </w:r>
    </w:p>
    <w:p w:rsidR="00C52045" w:rsidRDefault="00DC759C" w:rsidP="00C52045">
      <w:pPr>
        <w:rPr>
          <w:rFonts w:ascii="Arial" w:hAnsi="Arial" w:cs="Arial"/>
        </w:rPr>
      </w:pPr>
      <w:r>
        <w:rPr>
          <w:rFonts w:ascii="Arial" w:hAnsi="Arial" w:cs="Arial"/>
        </w:rPr>
        <w:t>Rubén Antúnez Milla</w:t>
      </w:r>
      <w:r w:rsidR="00C52045">
        <w:rPr>
          <w:rFonts w:ascii="Arial" w:hAnsi="Arial" w:cs="Arial"/>
        </w:rPr>
        <w:tab/>
      </w:r>
      <w:r w:rsidR="00C52045">
        <w:rPr>
          <w:rFonts w:ascii="Arial" w:hAnsi="Arial" w:cs="Arial"/>
        </w:rPr>
        <w:tab/>
      </w:r>
      <w:r w:rsidR="00C52045">
        <w:rPr>
          <w:rFonts w:ascii="Arial" w:hAnsi="Arial" w:cs="Arial"/>
        </w:rPr>
        <w:tab/>
      </w:r>
      <w:r w:rsidR="00C52045">
        <w:rPr>
          <w:rFonts w:ascii="Arial" w:hAnsi="Arial" w:cs="Arial"/>
        </w:rPr>
        <w:tab/>
      </w:r>
      <w:r>
        <w:rPr>
          <w:rFonts w:ascii="Arial" w:hAnsi="Arial" w:cs="Arial"/>
        </w:rPr>
        <w:tab/>
        <w:t>Wilson Rubio Bazán</w:t>
      </w:r>
    </w:p>
    <w:p w:rsidR="00C52045" w:rsidRPr="008B1308" w:rsidRDefault="00DC759C" w:rsidP="00C52045">
      <w:pPr>
        <w:rPr>
          <w:rFonts w:ascii="Arial" w:hAnsi="Arial" w:cs="Arial"/>
        </w:rPr>
      </w:pPr>
      <w:r>
        <w:rPr>
          <w:rFonts w:ascii="Arial" w:hAnsi="Arial" w:cs="Arial"/>
        </w:rPr>
        <w:t>DGPI – MEF</w:t>
      </w:r>
      <w:r>
        <w:rPr>
          <w:rFonts w:ascii="Arial" w:hAnsi="Arial" w:cs="Arial"/>
        </w:rPr>
        <w:tab/>
      </w:r>
      <w:r w:rsidR="00C52045">
        <w:rPr>
          <w:rFonts w:ascii="Arial" w:hAnsi="Arial" w:cs="Arial"/>
        </w:rPr>
        <w:tab/>
      </w:r>
      <w:r w:rsidR="00C52045">
        <w:rPr>
          <w:rFonts w:ascii="Arial" w:hAnsi="Arial" w:cs="Arial"/>
        </w:rPr>
        <w:tab/>
      </w:r>
      <w:r w:rsidR="00C52045">
        <w:rPr>
          <w:rFonts w:ascii="Arial" w:hAnsi="Arial" w:cs="Arial"/>
        </w:rPr>
        <w:tab/>
      </w:r>
      <w:r w:rsidR="00C52045">
        <w:rPr>
          <w:rFonts w:ascii="Arial" w:hAnsi="Arial" w:cs="Arial"/>
        </w:rPr>
        <w:tab/>
      </w:r>
      <w:r w:rsidR="00C52045">
        <w:rPr>
          <w:rFonts w:ascii="Arial" w:hAnsi="Arial" w:cs="Arial"/>
        </w:rPr>
        <w:tab/>
      </w:r>
      <w:r w:rsidR="00C52045">
        <w:rPr>
          <w:rFonts w:ascii="Arial" w:hAnsi="Arial" w:cs="Arial"/>
        </w:rPr>
        <w:tab/>
      </w:r>
      <w:r>
        <w:rPr>
          <w:rFonts w:ascii="Arial" w:hAnsi="Arial" w:cs="Arial"/>
        </w:rPr>
        <w:t>Participante OCI</w:t>
      </w:r>
    </w:p>
    <w:p w:rsidR="00C52045" w:rsidRPr="008B1308" w:rsidRDefault="00C52045" w:rsidP="00C52045">
      <w:pPr>
        <w:rPr>
          <w:rFonts w:ascii="Arial" w:hAnsi="Arial" w:cs="Arial"/>
        </w:rPr>
      </w:pPr>
    </w:p>
    <w:p w:rsidR="00C52045" w:rsidRPr="008B1308" w:rsidRDefault="00C52045" w:rsidP="00C52045">
      <w:pPr>
        <w:rPr>
          <w:rFonts w:ascii="Arial" w:hAnsi="Arial" w:cs="Arial"/>
        </w:rPr>
      </w:pPr>
    </w:p>
    <w:sectPr w:rsidR="00C52045" w:rsidRPr="008B13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8C5"/>
    <w:multiLevelType w:val="multilevel"/>
    <w:tmpl w:val="1E226E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227730A"/>
    <w:multiLevelType w:val="hybridMultilevel"/>
    <w:tmpl w:val="F65E160E"/>
    <w:lvl w:ilvl="0" w:tplc="14BCC4C2">
      <w:start w:val="1"/>
      <w:numFmt w:val="lowerLetter"/>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2">
    <w:nsid w:val="2BCF5D69"/>
    <w:multiLevelType w:val="multilevel"/>
    <w:tmpl w:val="A2A4EFD6"/>
    <w:lvl w:ilvl="0">
      <w:start w:val="2"/>
      <w:numFmt w:val="decimal"/>
      <w:lvlText w:val="%1."/>
      <w:lvlJc w:val="left"/>
      <w:rPr>
        <w:b/>
        <w:bCs/>
      </w:rPr>
    </w:lvl>
    <w:lvl w:ilvl="1">
      <w:start w:val="2"/>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0C3560A"/>
    <w:multiLevelType w:val="hybridMultilevel"/>
    <w:tmpl w:val="B908D5C4"/>
    <w:lvl w:ilvl="0" w:tplc="DA885784">
      <w:start w:val="1"/>
      <w:numFmt w:val="lowerLetter"/>
      <w:lvlText w:val="%1)"/>
      <w:lvlJc w:val="left"/>
      <w:pPr>
        <w:ind w:left="1836" w:hanging="360"/>
      </w:pPr>
      <w:rPr>
        <w:rFonts w:hint="default"/>
      </w:rPr>
    </w:lvl>
    <w:lvl w:ilvl="1" w:tplc="280A0019" w:tentative="1">
      <w:start w:val="1"/>
      <w:numFmt w:val="lowerLetter"/>
      <w:lvlText w:val="%2."/>
      <w:lvlJc w:val="left"/>
      <w:pPr>
        <w:ind w:left="2556" w:hanging="360"/>
      </w:pPr>
    </w:lvl>
    <w:lvl w:ilvl="2" w:tplc="280A001B" w:tentative="1">
      <w:start w:val="1"/>
      <w:numFmt w:val="lowerRoman"/>
      <w:lvlText w:val="%3."/>
      <w:lvlJc w:val="right"/>
      <w:pPr>
        <w:ind w:left="3276" w:hanging="180"/>
      </w:pPr>
    </w:lvl>
    <w:lvl w:ilvl="3" w:tplc="280A000F" w:tentative="1">
      <w:start w:val="1"/>
      <w:numFmt w:val="decimal"/>
      <w:lvlText w:val="%4."/>
      <w:lvlJc w:val="left"/>
      <w:pPr>
        <w:ind w:left="3996" w:hanging="360"/>
      </w:pPr>
    </w:lvl>
    <w:lvl w:ilvl="4" w:tplc="280A0019" w:tentative="1">
      <w:start w:val="1"/>
      <w:numFmt w:val="lowerLetter"/>
      <w:lvlText w:val="%5."/>
      <w:lvlJc w:val="left"/>
      <w:pPr>
        <w:ind w:left="4716" w:hanging="360"/>
      </w:pPr>
    </w:lvl>
    <w:lvl w:ilvl="5" w:tplc="280A001B" w:tentative="1">
      <w:start w:val="1"/>
      <w:numFmt w:val="lowerRoman"/>
      <w:lvlText w:val="%6."/>
      <w:lvlJc w:val="right"/>
      <w:pPr>
        <w:ind w:left="5436" w:hanging="180"/>
      </w:pPr>
    </w:lvl>
    <w:lvl w:ilvl="6" w:tplc="280A000F" w:tentative="1">
      <w:start w:val="1"/>
      <w:numFmt w:val="decimal"/>
      <w:lvlText w:val="%7."/>
      <w:lvlJc w:val="left"/>
      <w:pPr>
        <w:ind w:left="6156" w:hanging="360"/>
      </w:pPr>
    </w:lvl>
    <w:lvl w:ilvl="7" w:tplc="280A0019" w:tentative="1">
      <w:start w:val="1"/>
      <w:numFmt w:val="lowerLetter"/>
      <w:lvlText w:val="%8."/>
      <w:lvlJc w:val="left"/>
      <w:pPr>
        <w:ind w:left="6876" w:hanging="360"/>
      </w:pPr>
    </w:lvl>
    <w:lvl w:ilvl="8" w:tplc="280A001B" w:tentative="1">
      <w:start w:val="1"/>
      <w:numFmt w:val="lowerRoman"/>
      <w:lvlText w:val="%9."/>
      <w:lvlJc w:val="right"/>
      <w:pPr>
        <w:ind w:left="7596" w:hanging="180"/>
      </w:pPr>
    </w:lvl>
  </w:abstractNum>
  <w:abstractNum w:abstractNumId="4">
    <w:nsid w:val="39077A91"/>
    <w:multiLevelType w:val="multilevel"/>
    <w:tmpl w:val="B9CEA2CC"/>
    <w:lvl w:ilvl="0">
      <w:start w:val="2"/>
      <w:numFmt w:val="decimal"/>
      <w:lvlText w:val="%1"/>
      <w:lvlJc w:val="left"/>
      <w:pPr>
        <w:ind w:left="435" w:hanging="435"/>
      </w:pPr>
    </w:lvl>
    <w:lvl w:ilvl="1">
      <w:start w:val="3"/>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5">
    <w:nsid w:val="3CF3690A"/>
    <w:multiLevelType w:val="hybridMultilevel"/>
    <w:tmpl w:val="C70EE3B8"/>
    <w:lvl w:ilvl="0" w:tplc="BABC56CC">
      <w:start w:val="1"/>
      <w:numFmt w:val="bullet"/>
      <w:lvlText w:val="-"/>
      <w:lvlJc w:val="left"/>
      <w:pPr>
        <w:tabs>
          <w:tab w:val="num" w:pos="720"/>
        </w:tabs>
        <w:ind w:left="720" w:hanging="360"/>
      </w:pPr>
      <w:rPr>
        <w:rFonts w:ascii="Times New Roman" w:hAnsi="Times New Roman" w:hint="default"/>
      </w:rPr>
    </w:lvl>
    <w:lvl w:ilvl="1" w:tplc="5742F87A" w:tentative="1">
      <w:start w:val="1"/>
      <w:numFmt w:val="bullet"/>
      <w:lvlText w:val="-"/>
      <w:lvlJc w:val="left"/>
      <w:pPr>
        <w:tabs>
          <w:tab w:val="num" w:pos="1440"/>
        </w:tabs>
        <w:ind w:left="1440" w:hanging="360"/>
      </w:pPr>
      <w:rPr>
        <w:rFonts w:ascii="Times New Roman" w:hAnsi="Times New Roman" w:hint="default"/>
      </w:rPr>
    </w:lvl>
    <w:lvl w:ilvl="2" w:tplc="F606CAE0" w:tentative="1">
      <w:start w:val="1"/>
      <w:numFmt w:val="bullet"/>
      <w:lvlText w:val="-"/>
      <w:lvlJc w:val="left"/>
      <w:pPr>
        <w:tabs>
          <w:tab w:val="num" w:pos="2160"/>
        </w:tabs>
        <w:ind w:left="2160" w:hanging="360"/>
      </w:pPr>
      <w:rPr>
        <w:rFonts w:ascii="Times New Roman" w:hAnsi="Times New Roman" w:hint="default"/>
      </w:rPr>
    </w:lvl>
    <w:lvl w:ilvl="3" w:tplc="833E4F54" w:tentative="1">
      <w:start w:val="1"/>
      <w:numFmt w:val="bullet"/>
      <w:lvlText w:val="-"/>
      <w:lvlJc w:val="left"/>
      <w:pPr>
        <w:tabs>
          <w:tab w:val="num" w:pos="2880"/>
        </w:tabs>
        <w:ind w:left="2880" w:hanging="360"/>
      </w:pPr>
      <w:rPr>
        <w:rFonts w:ascii="Times New Roman" w:hAnsi="Times New Roman" w:hint="default"/>
      </w:rPr>
    </w:lvl>
    <w:lvl w:ilvl="4" w:tplc="B34A8BE4" w:tentative="1">
      <w:start w:val="1"/>
      <w:numFmt w:val="bullet"/>
      <w:lvlText w:val="-"/>
      <w:lvlJc w:val="left"/>
      <w:pPr>
        <w:tabs>
          <w:tab w:val="num" w:pos="3600"/>
        </w:tabs>
        <w:ind w:left="3600" w:hanging="360"/>
      </w:pPr>
      <w:rPr>
        <w:rFonts w:ascii="Times New Roman" w:hAnsi="Times New Roman" w:hint="default"/>
      </w:rPr>
    </w:lvl>
    <w:lvl w:ilvl="5" w:tplc="493257C0" w:tentative="1">
      <w:start w:val="1"/>
      <w:numFmt w:val="bullet"/>
      <w:lvlText w:val="-"/>
      <w:lvlJc w:val="left"/>
      <w:pPr>
        <w:tabs>
          <w:tab w:val="num" w:pos="4320"/>
        </w:tabs>
        <w:ind w:left="4320" w:hanging="360"/>
      </w:pPr>
      <w:rPr>
        <w:rFonts w:ascii="Times New Roman" w:hAnsi="Times New Roman" w:hint="default"/>
      </w:rPr>
    </w:lvl>
    <w:lvl w:ilvl="6" w:tplc="B2F038E4" w:tentative="1">
      <w:start w:val="1"/>
      <w:numFmt w:val="bullet"/>
      <w:lvlText w:val="-"/>
      <w:lvlJc w:val="left"/>
      <w:pPr>
        <w:tabs>
          <w:tab w:val="num" w:pos="5040"/>
        </w:tabs>
        <w:ind w:left="5040" w:hanging="360"/>
      </w:pPr>
      <w:rPr>
        <w:rFonts w:ascii="Times New Roman" w:hAnsi="Times New Roman" w:hint="default"/>
      </w:rPr>
    </w:lvl>
    <w:lvl w:ilvl="7" w:tplc="EFB46D98" w:tentative="1">
      <w:start w:val="1"/>
      <w:numFmt w:val="bullet"/>
      <w:lvlText w:val="-"/>
      <w:lvlJc w:val="left"/>
      <w:pPr>
        <w:tabs>
          <w:tab w:val="num" w:pos="5760"/>
        </w:tabs>
        <w:ind w:left="5760" w:hanging="360"/>
      </w:pPr>
      <w:rPr>
        <w:rFonts w:ascii="Times New Roman" w:hAnsi="Times New Roman" w:hint="default"/>
      </w:rPr>
    </w:lvl>
    <w:lvl w:ilvl="8" w:tplc="F63CFE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3B3588"/>
    <w:multiLevelType w:val="hybridMultilevel"/>
    <w:tmpl w:val="A67A2F6A"/>
    <w:lvl w:ilvl="0" w:tplc="5C6640E2">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
    <w:nsid w:val="7779297F"/>
    <w:multiLevelType w:val="multilevel"/>
    <w:tmpl w:val="4308E39E"/>
    <w:lvl w:ilvl="0">
      <w:start w:val="1"/>
      <w:numFmt w:val="lowerLetter"/>
      <w:lvlText w:val="%1)"/>
      <w:lvlJc w:val="left"/>
      <w:pPr>
        <w:ind w:left="1429" w:hanging="360"/>
      </w:pPr>
      <w:rPr>
        <w:rFonts w:ascii="Arial" w:hAnsi="Arial"/>
        <w:b/>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 w:numId="2">
    <w:abstractNumId w:val="0"/>
  </w:num>
  <w:num w:numId="3">
    <w:abstractNumId w:val="4"/>
  </w:num>
  <w:num w:numId="4">
    <w:abstractNumId w:val="7"/>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45"/>
    <w:rsid w:val="000036B4"/>
    <w:rsid w:val="0002045E"/>
    <w:rsid w:val="00035426"/>
    <w:rsid w:val="00061C0D"/>
    <w:rsid w:val="000B637E"/>
    <w:rsid w:val="000D7D89"/>
    <w:rsid w:val="000E767A"/>
    <w:rsid w:val="001161C3"/>
    <w:rsid w:val="001732CB"/>
    <w:rsid w:val="001A29AD"/>
    <w:rsid w:val="002864CE"/>
    <w:rsid w:val="00301DF9"/>
    <w:rsid w:val="003D06E4"/>
    <w:rsid w:val="00407B0B"/>
    <w:rsid w:val="005841EE"/>
    <w:rsid w:val="005B1A50"/>
    <w:rsid w:val="006B6E65"/>
    <w:rsid w:val="006C080F"/>
    <w:rsid w:val="006F0233"/>
    <w:rsid w:val="00710745"/>
    <w:rsid w:val="007B4A49"/>
    <w:rsid w:val="007E484C"/>
    <w:rsid w:val="00852C9D"/>
    <w:rsid w:val="009B78AE"/>
    <w:rsid w:val="009C3EEB"/>
    <w:rsid w:val="00A51A23"/>
    <w:rsid w:val="00A95FF0"/>
    <w:rsid w:val="00B37079"/>
    <w:rsid w:val="00B61CAB"/>
    <w:rsid w:val="00BE5EA9"/>
    <w:rsid w:val="00C17831"/>
    <w:rsid w:val="00C52045"/>
    <w:rsid w:val="00C52974"/>
    <w:rsid w:val="00C778B8"/>
    <w:rsid w:val="00CF7D85"/>
    <w:rsid w:val="00D1453E"/>
    <w:rsid w:val="00D14DE6"/>
    <w:rsid w:val="00D54A45"/>
    <w:rsid w:val="00DB4ED5"/>
    <w:rsid w:val="00DC759C"/>
    <w:rsid w:val="00E56CCA"/>
    <w:rsid w:val="00E757B4"/>
    <w:rsid w:val="00EF4B0A"/>
    <w:rsid w:val="00F63D47"/>
    <w:rsid w:val="00F6750C"/>
    <w:rsid w:val="00F97B8E"/>
    <w:rsid w:val="00FB5C4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5204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rsid w:val="00C52045"/>
    <w:pPr>
      <w:spacing w:line="100" w:lineRule="atLeast"/>
      <w:ind w:left="720"/>
    </w:pPr>
    <w:rPr>
      <w:rFonts w:eastAsia="Times New Roman" w:cs="Times New Roman"/>
      <w:lang w:eastAsia="es-PE"/>
    </w:rPr>
  </w:style>
  <w:style w:type="paragraph" w:styleId="NormalWeb">
    <w:name w:val="Normal (Web)"/>
    <w:basedOn w:val="Standard"/>
    <w:uiPriority w:val="99"/>
    <w:rsid w:val="00C52045"/>
    <w:pPr>
      <w:spacing w:before="28" w:after="28" w:line="100" w:lineRule="atLeast"/>
    </w:pPr>
    <w:rPr>
      <w:rFonts w:eastAsia="Times New Roman" w:cs="Times New Roman"/>
      <w:lang w:eastAsia="es-PE"/>
    </w:rPr>
  </w:style>
  <w:style w:type="character" w:styleId="Hipervnculo">
    <w:name w:val="Hyperlink"/>
    <w:basedOn w:val="Fuentedeprrafopredeter"/>
    <w:uiPriority w:val="99"/>
    <w:unhideWhenUsed/>
    <w:rsid w:val="00301DF9"/>
    <w:rPr>
      <w:color w:val="0000FF" w:themeColor="hyperlink"/>
      <w:u w:val="single"/>
    </w:rPr>
  </w:style>
  <w:style w:type="paragraph" w:styleId="Textodeglobo">
    <w:name w:val="Balloon Text"/>
    <w:basedOn w:val="Normal"/>
    <w:link w:val="TextodegloboCar"/>
    <w:uiPriority w:val="99"/>
    <w:semiHidden/>
    <w:unhideWhenUsed/>
    <w:rsid w:val="00E7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5204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rsid w:val="00C52045"/>
    <w:pPr>
      <w:spacing w:line="100" w:lineRule="atLeast"/>
      <w:ind w:left="720"/>
    </w:pPr>
    <w:rPr>
      <w:rFonts w:eastAsia="Times New Roman" w:cs="Times New Roman"/>
      <w:lang w:eastAsia="es-PE"/>
    </w:rPr>
  </w:style>
  <w:style w:type="paragraph" w:styleId="NormalWeb">
    <w:name w:val="Normal (Web)"/>
    <w:basedOn w:val="Standard"/>
    <w:uiPriority w:val="99"/>
    <w:rsid w:val="00C52045"/>
    <w:pPr>
      <w:spacing w:before="28" w:after="28" w:line="100" w:lineRule="atLeast"/>
    </w:pPr>
    <w:rPr>
      <w:rFonts w:eastAsia="Times New Roman" w:cs="Times New Roman"/>
      <w:lang w:eastAsia="es-PE"/>
    </w:rPr>
  </w:style>
  <w:style w:type="character" w:styleId="Hipervnculo">
    <w:name w:val="Hyperlink"/>
    <w:basedOn w:val="Fuentedeprrafopredeter"/>
    <w:uiPriority w:val="99"/>
    <w:unhideWhenUsed/>
    <w:rsid w:val="00301DF9"/>
    <w:rPr>
      <w:color w:val="0000FF" w:themeColor="hyperlink"/>
      <w:u w:val="single"/>
    </w:rPr>
  </w:style>
  <w:style w:type="paragraph" w:styleId="Textodeglobo">
    <w:name w:val="Balloon Text"/>
    <w:basedOn w:val="Normal"/>
    <w:link w:val="TextodegloboCar"/>
    <w:uiPriority w:val="99"/>
    <w:semiHidden/>
    <w:unhideWhenUsed/>
    <w:rsid w:val="00E7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252">
      <w:bodyDiv w:val="1"/>
      <w:marLeft w:val="0"/>
      <w:marRight w:val="0"/>
      <w:marTop w:val="0"/>
      <w:marBottom w:val="0"/>
      <w:divBdr>
        <w:top w:val="none" w:sz="0" w:space="0" w:color="auto"/>
        <w:left w:val="none" w:sz="0" w:space="0" w:color="auto"/>
        <w:bottom w:val="none" w:sz="0" w:space="0" w:color="auto"/>
        <w:right w:val="none" w:sz="0" w:space="0" w:color="auto"/>
      </w:divBdr>
    </w:div>
    <w:div w:id="128280617">
      <w:bodyDiv w:val="1"/>
      <w:marLeft w:val="0"/>
      <w:marRight w:val="0"/>
      <w:marTop w:val="0"/>
      <w:marBottom w:val="0"/>
      <w:divBdr>
        <w:top w:val="none" w:sz="0" w:space="0" w:color="auto"/>
        <w:left w:val="none" w:sz="0" w:space="0" w:color="auto"/>
        <w:bottom w:val="none" w:sz="0" w:space="0" w:color="auto"/>
        <w:right w:val="none" w:sz="0" w:space="0" w:color="auto"/>
      </w:divBdr>
    </w:div>
    <w:div w:id="198974319">
      <w:bodyDiv w:val="1"/>
      <w:marLeft w:val="0"/>
      <w:marRight w:val="0"/>
      <w:marTop w:val="0"/>
      <w:marBottom w:val="0"/>
      <w:divBdr>
        <w:top w:val="none" w:sz="0" w:space="0" w:color="auto"/>
        <w:left w:val="none" w:sz="0" w:space="0" w:color="auto"/>
        <w:bottom w:val="none" w:sz="0" w:space="0" w:color="auto"/>
        <w:right w:val="none" w:sz="0" w:space="0" w:color="auto"/>
      </w:divBdr>
    </w:div>
    <w:div w:id="216865200">
      <w:bodyDiv w:val="1"/>
      <w:marLeft w:val="0"/>
      <w:marRight w:val="0"/>
      <w:marTop w:val="0"/>
      <w:marBottom w:val="0"/>
      <w:divBdr>
        <w:top w:val="none" w:sz="0" w:space="0" w:color="auto"/>
        <w:left w:val="none" w:sz="0" w:space="0" w:color="auto"/>
        <w:bottom w:val="none" w:sz="0" w:space="0" w:color="auto"/>
        <w:right w:val="none" w:sz="0" w:space="0" w:color="auto"/>
      </w:divBdr>
    </w:div>
    <w:div w:id="235825112">
      <w:bodyDiv w:val="1"/>
      <w:marLeft w:val="0"/>
      <w:marRight w:val="0"/>
      <w:marTop w:val="0"/>
      <w:marBottom w:val="0"/>
      <w:divBdr>
        <w:top w:val="none" w:sz="0" w:space="0" w:color="auto"/>
        <w:left w:val="none" w:sz="0" w:space="0" w:color="auto"/>
        <w:bottom w:val="none" w:sz="0" w:space="0" w:color="auto"/>
        <w:right w:val="none" w:sz="0" w:space="0" w:color="auto"/>
      </w:divBdr>
    </w:div>
    <w:div w:id="248776470">
      <w:bodyDiv w:val="1"/>
      <w:marLeft w:val="0"/>
      <w:marRight w:val="0"/>
      <w:marTop w:val="0"/>
      <w:marBottom w:val="0"/>
      <w:divBdr>
        <w:top w:val="none" w:sz="0" w:space="0" w:color="auto"/>
        <w:left w:val="none" w:sz="0" w:space="0" w:color="auto"/>
        <w:bottom w:val="none" w:sz="0" w:space="0" w:color="auto"/>
        <w:right w:val="none" w:sz="0" w:space="0" w:color="auto"/>
      </w:divBdr>
    </w:div>
    <w:div w:id="257372598">
      <w:bodyDiv w:val="1"/>
      <w:marLeft w:val="0"/>
      <w:marRight w:val="0"/>
      <w:marTop w:val="0"/>
      <w:marBottom w:val="0"/>
      <w:divBdr>
        <w:top w:val="none" w:sz="0" w:space="0" w:color="auto"/>
        <w:left w:val="none" w:sz="0" w:space="0" w:color="auto"/>
        <w:bottom w:val="none" w:sz="0" w:space="0" w:color="auto"/>
        <w:right w:val="none" w:sz="0" w:space="0" w:color="auto"/>
      </w:divBdr>
    </w:div>
    <w:div w:id="275799715">
      <w:bodyDiv w:val="1"/>
      <w:marLeft w:val="0"/>
      <w:marRight w:val="0"/>
      <w:marTop w:val="0"/>
      <w:marBottom w:val="0"/>
      <w:divBdr>
        <w:top w:val="none" w:sz="0" w:space="0" w:color="auto"/>
        <w:left w:val="none" w:sz="0" w:space="0" w:color="auto"/>
        <w:bottom w:val="none" w:sz="0" w:space="0" w:color="auto"/>
        <w:right w:val="none" w:sz="0" w:space="0" w:color="auto"/>
      </w:divBdr>
    </w:div>
    <w:div w:id="318926287">
      <w:bodyDiv w:val="1"/>
      <w:marLeft w:val="0"/>
      <w:marRight w:val="0"/>
      <w:marTop w:val="0"/>
      <w:marBottom w:val="0"/>
      <w:divBdr>
        <w:top w:val="none" w:sz="0" w:space="0" w:color="auto"/>
        <w:left w:val="none" w:sz="0" w:space="0" w:color="auto"/>
        <w:bottom w:val="none" w:sz="0" w:space="0" w:color="auto"/>
        <w:right w:val="none" w:sz="0" w:space="0" w:color="auto"/>
      </w:divBdr>
    </w:div>
    <w:div w:id="325598712">
      <w:bodyDiv w:val="1"/>
      <w:marLeft w:val="0"/>
      <w:marRight w:val="0"/>
      <w:marTop w:val="0"/>
      <w:marBottom w:val="0"/>
      <w:divBdr>
        <w:top w:val="none" w:sz="0" w:space="0" w:color="auto"/>
        <w:left w:val="none" w:sz="0" w:space="0" w:color="auto"/>
        <w:bottom w:val="none" w:sz="0" w:space="0" w:color="auto"/>
        <w:right w:val="none" w:sz="0" w:space="0" w:color="auto"/>
      </w:divBdr>
    </w:div>
    <w:div w:id="340402083">
      <w:bodyDiv w:val="1"/>
      <w:marLeft w:val="0"/>
      <w:marRight w:val="0"/>
      <w:marTop w:val="0"/>
      <w:marBottom w:val="0"/>
      <w:divBdr>
        <w:top w:val="none" w:sz="0" w:space="0" w:color="auto"/>
        <w:left w:val="none" w:sz="0" w:space="0" w:color="auto"/>
        <w:bottom w:val="none" w:sz="0" w:space="0" w:color="auto"/>
        <w:right w:val="none" w:sz="0" w:space="0" w:color="auto"/>
      </w:divBdr>
    </w:div>
    <w:div w:id="344020990">
      <w:bodyDiv w:val="1"/>
      <w:marLeft w:val="0"/>
      <w:marRight w:val="0"/>
      <w:marTop w:val="0"/>
      <w:marBottom w:val="0"/>
      <w:divBdr>
        <w:top w:val="none" w:sz="0" w:space="0" w:color="auto"/>
        <w:left w:val="none" w:sz="0" w:space="0" w:color="auto"/>
        <w:bottom w:val="none" w:sz="0" w:space="0" w:color="auto"/>
        <w:right w:val="none" w:sz="0" w:space="0" w:color="auto"/>
      </w:divBdr>
    </w:div>
    <w:div w:id="388456868">
      <w:bodyDiv w:val="1"/>
      <w:marLeft w:val="0"/>
      <w:marRight w:val="0"/>
      <w:marTop w:val="0"/>
      <w:marBottom w:val="0"/>
      <w:divBdr>
        <w:top w:val="none" w:sz="0" w:space="0" w:color="auto"/>
        <w:left w:val="none" w:sz="0" w:space="0" w:color="auto"/>
        <w:bottom w:val="none" w:sz="0" w:space="0" w:color="auto"/>
        <w:right w:val="none" w:sz="0" w:space="0" w:color="auto"/>
      </w:divBdr>
    </w:div>
    <w:div w:id="414132511">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99657982">
      <w:bodyDiv w:val="1"/>
      <w:marLeft w:val="0"/>
      <w:marRight w:val="0"/>
      <w:marTop w:val="0"/>
      <w:marBottom w:val="0"/>
      <w:divBdr>
        <w:top w:val="none" w:sz="0" w:space="0" w:color="auto"/>
        <w:left w:val="none" w:sz="0" w:space="0" w:color="auto"/>
        <w:bottom w:val="none" w:sz="0" w:space="0" w:color="auto"/>
        <w:right w:val="none" w:sz="0" w:space="0" w:color="auto"/>
      </w:divBdr>
    </w:div>
    <w:div w:id="525290695">
      <w:bodyDiv w:val="1"/>
      <w:marLeft w:val="0"/>
      <w:marRight w:val="0"/>
      <w:marTop w:val="0"/>
      <w:marBottom w:val="0"/>
      <w:divBdr>
        <w:top w:val="none" w:sz="0" w:space="0" w:color="auto"/>
        <w:left w:val="none" w:sz="0" w:space="0" w:color="auto"/>
        <w:bottom w:val="none" w:sz="0" w:space="0" w:color="auto"/>
        <w:right w:val="none" w:sz="0" w:space="0" w:color="auto"/>
      </w:divBdr>
    </w:div>
    <w:div w:id="532571397">
      <w:bodyDiv w:val="1"/>
      <w:marLeft w:val="0"/>
      <w:marRight w:val="0"/>
      <w:marTop w:val="0"/>
      <w:marBottom w:val="0"/>
      <w:divBdr>
        <w:top w:val="none" w:sz="0" w:space="0" w:color="auto"/>
        <w:left w:val="none" w:sz="0" w:space="0" w:color="auto"/>
        <w:bottom w:val="none" w:sz="0" w:space="0" w:color="auto"/>
        <w:right w:val="none" w:sz="0" w:space="0" w:color="auto"/>
      </w:divBdr>
    </w:div>
    <w:div w:id="581336783">
      <w:bodyDiv w:val="1"/>
      <w:marLeft w:val="0"/>
      <w:marRight w:val="0"/>
      <w:marTop w:val="0"/>
      <w:marBottom w:val="0"/>
      <w:divBdr>
        <w:top w:val="none" w:sz="0" w:space="0" w:color="auto"/>
        <w:left w:val="none" w:sz="0" w:space="0" w:color="auto"/>
        <w:bottom w:val="none" w:sz="0" w:space="0" w:color="auto"/>
        <w:right w:val="none" w:sz="0" w:space="0" w:color="auto"/>
      </w:divBdr>
    </w:div>
    <w:div w:id="614169587">
      <w:bodyDiv w:val="1"/>
      <w:marLeft w:val="0"/>
      <w:marRight w:val="0"/>
      <w:marTop w:val="0"/>
      <w:marBottom w:val="0"/>
      <w:divBdr>
        <w:top w:val="none" w:sz="0" w:space="0" w:color="auto"/>
        <w:left w:val="none" w:sz="0" w:space="0" w:color="auto"/>
        <w:bottom w:val="none" w:sz="0" w:space="0" w:color="auto"/>
        <w:right w:val="none" w:sz="0" w:space="0" w:color="auto"/>
      </w:divBdr>
    </w:div>
    <w:div w:id="627781966">
      <w:bodyDiv w:val="1"/>
      <w:marLeft w:val="0"/>
      <w:marRight w:val="0"/>
      <w:marTop w:val="0"/>
      <w:marBottom w:val="0"/>
      <w:divBdr>
        <w:top w:val="none" w:sz="0" w:space="0" w:color="auto"/>
        <w:left w:val="none" w:sz="0" w:space="0" w:color="auto"/>
        <w:bottom w:val="none" w:sz="0" w:space="0" w:color="auto"/>
        <w:right w:val="none" w:sz="0" w:space="0" w:color="auto"/>
      </w:divBdr>
    </w:div>
    <w:div w:id="628318712">
      <w:bodyDiv w:val="1"/>
      <w:marLeft w:val="0"/>
      <w:marRight w:val="0"/>
      <w:marTop w:val="0"/>
      <w:marBottom w:val="0"/>
      <w:divBdr>
        <w:top w:val="none" w:sz="0" w:space="0" w:color="auto"/>
        <w:left w:val="none" w:sz="0" w:space="0" w:color="auto"/>
        <w:bottom w:val="none" w:sz="0" w:space="0" w:color="auto"/>
        <w:right w:val="none" w:sz="0" w:space="0" w:color="auto"/>
      </w:divBdr>
    </w:div>
    <w:div w:id="646008225">
      <w:bodyDiv w:val="1"/>
      <w:marLeft w:val="0"/>
      <w:marRight w:val="0"/>
      <w:marTop w:val="0"/>
      <w:marBottom w:val="0"/>
      <w:divBdr>
        <w:top w:val="none" w:sz="0" w:space="0" w:color="auto"/>
        <w:left w:val="none" w:sz="0" w:space="0" w:color="auto"/>
        <w:bottom w:val="none" w:sz="0" w:space="0" w:color="auto"/>
        <w:right w:val="none" w:sz="0" w:space="0" w:color="auto"/>
      </w:divBdr>
    </w:div>
    <w:div w:id="724304232">
      <w:bodyDiv w:val="1"/>
      <w:marLeft w:val="0"/>
      <w:marRight w:val="0"/>
      <w:marTop w:val="0"/>
      <w:marBottom w:val="0"/>
      <w:divBdr>
        <w:top w:val="none" w:sz="0" w:space="0" w:color="auto"/>
        <w:left w:val="none" w:sz="0" w:space="0" w:color="auto"/>
        <w:bottom w:val="none" w:sz="0" w:space="0" w:color="auto"/>
        <w:right w:val="none" w:sz="0" w:space="0" w:color="auto"/>
      </w:divBdr>
    </w:div>
    <w:div w:id="779031633">
      <w:bodyDiv w:val="1"/>
      <w:marLeft w:val="0"/>
      <w:marRight w:val="0"/>
      <w:marTop w:val="0"/>
      <w:marBottom w:val="0"/>
      <w:divBdr>
        <w:top w:val="none" w:sz="0" w:space="0" w:color="auto"/>
        <w:left w:val="none" w:sz="0" w:space="0" w:color="auto"/>
        <w:bottom w:val="none" w:sz="0" w:space="0" w:color="auto"/>
        <w:right w:val="none" w:sz="0" w:space="0" w:color="auto"/>
      </w:divBdr>
    </w:div>
    <w:div w:id="801768568">
      <w:bodyDiv w:val="1"/>
      <w:marLeft w:val="0"/>
      <w:marRight w:val="0"/>
      <w:marTop w:val="0"/>
      <w:marBottom w:val="0"/>
      <w:divBdr>
        <w:top w:val="none" w:sz="0" w:space="0" w:color="auto"/>
        <w:left w:val="none" w:sz="0" w:space="0" w:color="auto"/>
        <w:bottom w:val="none" w:sz="0" w:space="0" w:color="auto"/>
        <w:right w:val="none" w:sz="0" w:space="0" w:color="auto"/>
      </w:divBdr>
    </w:div>
    <w:div w:id="819998713">
      <w:bodyDiv w:val="1"/>
      <w:marLeft w:val="0"/>
      <w:marRight w:val="0"/>
      <w:marTop w:val="0"/>
      <w:marBottom w:val="0"/>
      <w:divBdr>
        <w:top w:val="none" w:sz="0" w:space="0" w:color="auto"/>
        <w:left w:val="none" w:sz="0" w:space="0" w:color="auto"/>
        <w:bottom w:val="none" w:sz="0" w:space="0" w:color="auto"/>
        <w:right w:val="none" w:sz="0" w:space="0" w:color="auto"/>
      </w:divBdr>
    </w:div>
    <w:div w:id="850072483">
      <w:bodyDiv w:val="1"/>
      <w:marLeft w:val="0"/>
      <w:marRight w:val="0"/>
      <w:marTop w:val="0"/>
      <w:marBottom w:val="0"/>
      <w:divBdr>
        <w:top w:val="none" w:sz="0" w:space="0" w:color="auto"/>
        <w:left w:val="none" w:sz="0" w:space="0" w:color="auto"/>
        <w:bottom w:val="none" w:sz="0" w:space="0" w:color="auto"/>
        <w:right w:val="none" w:sz="0" w:space="0" w:color="auto"/>
      </w:divBdr>
    </w:div>
    <w:div w:id="856429701">
      <w:bodyDiv w:val="1"/>
      <w:marLeft w:val="0"/>
      <w:marRight w:val="0"/>
      <w:marTop w:val="0"/>
      <w:marBottom w:val="0"/>
      <w:divBdr>
        <w:top w:val="none" w:sz="0" w:space="0" w:color="auto"/>
        <w:left w:val="none" w:sz="0" w:space="0" w:color="auto"/>
        <w:bottom w:val="none" w:sz="0" w:space="0" w:color="auto"/>
        <w:right w:val="none" w:sz="0" w:space="0" w:color="auto"/>
      </w:divBdr>
    </w:div>
    <w:div w:id="915356888">
      <w:bodyDiv w:val="1"/>
      <w:marLeft w:val="0"/>
      <w:marRight w:val="0"/>
      <w:marTop w:val="0"/>
      <w:marBottom w:val="0"/>
      <w:divBdr>
        <w:top w:val="none" w:sz="0" w:space="0" w:color="auto"/>
        <w:left w:val="none" w:sz="0" w:space="0" w:color="auto"/>
        <w:bottom w:val="none" w:sz="0" w:space="0" w:color="auto"/>
        <w:right w:val="none" w:sz="0" w:space="0" w:color="auto"/>
      </w:divBdr>
    </w:div>
    <w:div w:id="1011840088">
      <w:bodyDiv w:val="1"/>
      <w:marLeft w:val="0"/>
      <w:marRight w:val="0"/>
      <w:marTop w:val="0"/>
      <w:marBottom w:val="0"/>
      <w:divBdr>
        <w:top w:val="none" w:sz="0" w:space="0" w:color="auto"/>
        <w:left w:val="none" w:sz="0" w:space="0" w:color="auto"/>
        <w:bottom w:val="none" w:sz="0" w:space="0" w:color="auto"/>
        <w:right w:val="none" w:sz="0" w:space="0" w:color="auto"/>
      </w:divBdr>
    </w:div>
    <w:div w:id="1021979747">
      <w:bodyDiv w:val="1"/>
      <w:marLeft w:val="0"/>
      <w:marRight w:val="0"/>
      <w:marTop w:val="0"/>
      <w:marBottom w:val="0"/>
      <w:divBdr>
        <w:top w:val="none" w:sz="0" w:space="0" w:color="auto"/>
        <w:left w:val="none" w:sz="0" w:space="0" w:color="auto"/>
        <w:bottom w:val="none" w:sz="0" w:space="0" w:color="auto"/>
        <w:right w:val="none" w:sz="0" w:space="0" w:color="auto"/>
      </w:divBdr>
    </w:div>
    <w:div w:id="1059521855">
      <w:bodyDiv w:val="1"/>
      <w:marLeft w:val="0"/>
      <w:marRight w:val="0"/>
      <w:marTop w:val="0"/>
      <w:marBottom w:val="0"/>
      <w:divBdr>
        <w:top w:val="none" w:sz="0" w:space="0" w:color="auto"/>
        <w:left w:val="none" w:sz="0" w:space="0" w:color="auto"/>
        <w:bottom w:val="none" w:sz="0" w:space="0" w:color="auto"/>
        <w:right w:val="none" w:sz="0" w:space="0" w:color="auto"/>
      </w:divBdr>
    </w:div>
    <w:div w:id="1068572151">
      <w:bodyDiv w:val="1"/>
      <w:marLeft w:val="0"/>
      <w:marRight w:val="0"/>
      <w:marTop w:val="0"/>
      <w:marBottom w:val="0"/>
      <w:divBdr>
        <w:top w:val="none" w:sz="0" w:space="0" w:color="auto"/>
        <w:left w:val="none" w:sz="0" w:space="0" w:color="auto"/>
        <w:bottom w:val="none" w:sz="0" w:space="0" w:color="auto"/>
        <w:right w:val="none" w:sz="0" w:space="0" w:color="auto"/>
      </w:divBdr>
    </w:div>
    <w:div w:id="1076243266">
      <w:bodyDiv w:val="1"/>
      <w:marLeft w:val="0"/>
      <w:marRight w:val="0"/>
      <w:marTop w:val="0"/>
      <w:marBottom w:val="0"/>
      <w:divBdr>
        <w:top w:val="none" w:sz="0" w:space="0" w:color="auto"/>
        <w:left w:val="none" w:sz="0" w:space="0" w:color="auto"/>
        <w:bottom w:val="none" w:sz="0" w:space="0" w:color="auto"/>
        <w:right w:val="none" w:sz="0" w:space="0" w:color="auto"/>
      </w:divBdr>
    </w:div>
    <w:div w:id="1139150835">
      <w:bodyDiv w:val="1"/>
      <w:marLeft w:val="0"/>
      <w:marRight w:val="0"/>
      <w:marTop w:val="0"/>
      <w:marBottom w:val="0"/>
      <w:divBdr>
        <w:top w:val="none" w:sz="0" w:space="0" w:color="auto"/>
        <w:left w:val="none" w:sz="0" w:space="0" w:color="auto"/>
        <w:bottom w:val="none" w:sz="0" w:space="0" w:color="auto"/>
        <w:right w:val="none" w:sz="0" w:space="0" w:color="auto"/>
      </w:divBdr>
    </w:div>
    <w:div w:id="1161506944">
      <w:bodyDiv w:val="1"/>
      <w:marLeft w:val="0"/>
      <w:marRight w:val="0"/>
      <w:marTop w:val="0"/>
      <w:marBottom w:val="0"/>
      <w:divBdr>
        <w:top w:val="none" w:sz="0" w:space="0" w:color="auto"/>
        <w:left w:val="none" w:sz="0" w:space="0" w:color="auto"/>
        <w:bottom w:val="none" w:sz="0" w:space="0" w:color="auto"/>
        <w:right w:val="none" w:sz="0" w:space="0" w:color="auto"/>
      </w:divBdr>
    </w:div>
    <w:div w:id="1237668463">
      <w:bodyDiv w:val="1"/>
      <w:marLeft w:val="0"/>
      <w:marRight w:val="0"/>
      <w:marTop w:val="0"/>
      <w:marBottom w:val="0"/>
      <w:divBdr>
        <w:top w:val="none" w:sz="0" w:space="0" w:color="auto"/>
        <w:left w:val="none" w:sz="0" w:space="0" w:color="auto"/>
        <w:bottom w:val="none" w:sz="0" w:space="0" w:color="auto"/>
        <w:right w:val="none" w:sz="0" w:space="0" w:color="auto"/>
      </w:divBdr>
    </w:div>
    <w:div w:id="1303003636">
      <w:bodyDiv w:val="1"/>
      <w:marLeft w:val="0"/>
      <w:marRight w:val="0"/>
      <w:marTop w:val="0"/>
      <w:marBottom w:val="0"/>
      <w:divBdr>
        <w:top w:val="none" w:sz="0" w:space="0" w:color="auto"/>
        <w:left w:val="none" w:sz="0" w:space="0" w:color="auto"/>
        <w:bottom w:val="none" w:sz="0" w:space="0" w:color="auto"/>
        <w:right w:val="none" w:sz="0" w:space="0" w:color="auto"/>
      </w:divBdr>
    </w:div>
    <w:div w:id="1313371563">
      <w:bodyDiv w:val="1"/>
      <w:marLeft w:val="0"/>
      <w:marRight w:val="0"/>
      <w:marTop w:val="0"/>
      <w:marBottom w:val="0"/>
      <w:divBdr>
        <w:top w:val="none" w:sz="0" w:space="0" w:color="auto"/>
        <w:left w:val="none" w:sz="0" w:space="0" w:color="auto"/>
        <w:bottom w:val="none" w:sz="0" w:space="0" w:color="auto"/>
        <w:right w:val="none" w:sz="0" w:space="0" w:color="auto"/>
      </w:divBdr>
    </w:div>
    <w:div w:id="1324969005">
      <w:bodyDiv w:val="1"/>
      <w:marLeft w:val="0"/>
      <w:marRight w:val="0"/>
      <w:marTop w:val="0"/>
      <w:marBottom w:val="0"/>
      <w:divBdr>
        <w:top w:val="none" w:sz="0" w:space="0" w:color="auto"/>
        <w:left w:val="none" w:sz="0" w:space="0" w:color="auto"/>
        <w:bottom w:val="none" w:sz="0" w:space="0" w:color="auto"/>
        <w:right w:val="none" w:sz="0" w:space="0" w:color="auto"/>
      </w:divBdr>
    </w:div>
    <w:div w:id="1327435988">
      <w:bodyDiv w:val="1"/>
      <w:marLeft w:val="0"/>
      <w:marRight w:val="0"/>
      <w:marTop w:val="0"/>
      <w:marBottom w:val="0"/>
      <w:divBdr>
        <w:top w:val="none" w:sz="0" w:space="0" w:color="auto"/>
        <w:left w:val="none" w:sz="0" w:space="0" w:color="auto"/>
        <w:bottom w:val="none" w:sz="0" w:space="0" w:color="auto"/>
        <w:right w:val="none" w:sz="0" w:space="0" w:color="auto"/>
      </w:divBdr>
    </w:div>
    <w:div w:id="1343818582">
      <w:bodyDiv w:val="1"/>
      <w:marLeft w:val="0"/>
      <w:marRight w:val="0"/>
      <w:marTop w:val="0"/>
      <w:marBottom w:val="0"/>
      <w:divBdr>
        <w:top w:val="none" w:sz="0" w:space="0" w:color="auto"/>
        <w:left w:val="none" w:sz="0" w:space="0" w:color="auto"/>
        <w:bottom w:val="none" w:sz="0" w:space="0" w:color="auto"/>
        <w:right w:val="none" w:sz="0" w:space="0" w:color="auto"/>
      </w:divBdr>
    </w:div>
    <w:div w:id="1384057043">
      <w:bodyDiv w:val="1"/>
      <w:marLeft w:val="0"/>
      <w:marRight w:val="0"/>
      <w:marTop w:val="0"/>
      <w:marBottom w:val="0"/>
      <w:divBdr>
        <w:top w:val="none" w:sz="0" w:space="0" w:color="auto"/>
        <w:left w:val="none" w:sz="0" w:space="0" w:color="auto"/>
        <w:bottom w:val="none" w:sz="0" w:space="0" w:color="auto"/>
        <w:right w:val="none" w:sz="0" w:space="0" w:color="auto"/>
      </w:divBdr>
    </w:div>
    <w:div w:id="1413550173">
      <w:bodyDiv w:val="1"/>
      <w:marLeft w:val="0"/>
      <w:marRight w:val="0"/>
      <w:marTop w:val="0"/>
      <w:marBottom w:val="0"/>
      <w:divBdr>
        <w:top w:val="none" w:sz="0" w:space="0" w:color="auto"/>
        <w:left w:val="none" w:sz="0" w:space="0" w:color="auto"/>
        <w:bottom w:val="none" w:sz="0" w:space="0" w:color="auto"/>
        <w:right w:val="none" w:sz="0" w:space="0" w:color="auto"/>
      </w:divBdr>
    </w:div>
    <w:div w:id="1437404142">
      <w:bodyDiv w:val="1"/>
      <w:marLeft w:val="0"/>
      <w:marRight w:val="0"/>
      <w:marTop w:val="0"/>
      <w:marBottom w:val="0"/>
      <w:divBdr>
        <w:top w:val="none" w:sz="0" w:space="0" w:color="auto"/>
        <w:left w:val="none" w:sz="0" w:space="0" w:color="auto"/>
        <w:bottom w:val="none" w:sz="0" w:space="0" w:color="auto"/>
        <w:right w:val="none" w:sz="0" w:space="0" w:color="auto"/>
      </w:divBdr>
    </w:div>
    <w:div w:id="1455636380">
      <w:bodyDiv w:val="1"/>
      <w:marLeft w:val="0"/>
      <w:marRight w:val="0"/>
      <w:marTop w:val="0"/>
      <w:marBottom w:val="0"/>
      <w:divBdr>
        <w:top w:val="none" w:sz="0" w:space="0" w:color="auto"/>
        <w:left w:val="none" w:sz="0" w:space="0" w:color="auto"/>
        <w:bottom w:val="none" w:sz="0" w:space="0" w:color="auto"/>
        <w:right w:val="none" w:sz="0" w:space="0" w:color="auto"/>
      </w:divBdr>
    </w:div>
    <w:div w:id="1463957079">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89830740">
      <w:bodyDiv w:val="1"/>
      <w:marLeft w:val="0"/>
      <w:marRight w:val="0"/>
      <w:marTop w:val="0"/>
      <w:marBottom w:val="0"/>
      <w:divBdr>
        <w:top w:val="none" w:sz="0" w:space="0" w:color="auto"/>
        <w:left w:val="none" w:sz="0" w:space="0" w:color="auto"/>
        <w:bottom w:val="none" w:sz="0" w:space="0" w:color="auto"/>
        <w:right w:val="none" w:sz="0" w:space="0" w:color="auto"/>
      </w:divBdr>
    </w:div>
    <w:div w:id="1543708942">
      <w:bodyDiv w:val="1"/>
      <w:marLeft w:val="0"/>
      <w:marRight w:val="0"/>
      <w:marTop w:val="0"/>
      <w:marBottom w:val="0"/>
      <w:divBdr>
        <w:top w:val="none" w:sz="0" w:space="0" w:color="auto"/>
        <w:left w:val="none" w:sz="0" w:space="0" w:color="auto"/>
        <w:bottom w:val="none" w:sz="0" w:space="0" w:color="auto"/>
        <w:right w:val="none" w:sz="0" w:space="0" w:color="auto"/>
      </w:divBdr>
    </w:div>
    <w:div w:id="1545023427">
      <w:bodyDiv w:val="1"/>
      <w:marLeft w:val="0"/>
      <w:marRight w:val="0"/>
      <w:marTop w:val="0"/>
      <w:marBottom w:val="0"/>
      <w:divBdr>
        <w:top w:val="none" w:sz="0" w:space="0" w:color="auto"/>
        <w:left w:val="none" w:sz="0" w:space="0" w:color="auto"/>
        <w:bottom w:val="none" w:sz="0" w:space="0" w:color="auto"/>
        <w:right w:val="none" w:sz="0" w:space="0" w:color="auto"/>
      </w:divBdr>
    </w:div>
    <w:div w:id="1545483056">
      <w:bodyDiv w:val="1"/>
      <w:marLeft w:val="0"/>
      <w:marRight w:val="0"/>
      <w:marTop w:val="0"/>
      <w:marBottom w:val="0"/>
      <w:divBdr>
        <w:top w:val="none" w:sz="0" w:space="0" w:color="auto"/>
        <w:left w:val="none" w:sz="0" w:space="0" w:color="auto"/>
        <w:bottom w:val="none" w:sz="0" w:space="0" w:color="auto"/>
        <w:right w:val="none" w:sz="0" w:space="0" w:color="auto"/>
      </w:divBdr>
    </w:div>
    <w:div w:id="1609968077">
      <w:bodyDiv w:val="1"/>
      <w:marLeft w:val="0"/>
      <w:marRight w:val="0"/>
      <w:marTop w:val="0"/>
      <w:marBottom w:val="0"/>
      <w:divBdr>
        <w:top w:val="none" w:sz="0" w:space="0" w:color="auto"/>
        <w:left w:val="none" w:sz="0" w:space="0" w:color="auto"/>
        <w:bottom w:val="none" w:sz="0" w:space="0" w:color="auto"/>
        <w:right w:val="none" w:sz="0" w:space="0" w:color="auto"/>
      </w:divBdr>
    </w:div>
    <w:div w:id="1620718299">
      <w:bodyDiv w:val="1"/>
      <w:marLeft w:val="0"/>
      <w:marRight w:val="0"/>
      <w:marTop w:val="0"/>
      <w:marBottom w:val="0"/>
      <w:divBdr>
        <w:top w:val="none" w:sz="0" w:space="0" w:color="auto"/>
        <w:left w:val="none" w:sz="0" w:space="0" w:color="auto"/>
        <w:bottom w:val="none" w:sz="0" w:space="0" w:color="auto"/>
        <w:right w:val="none" w:sz="0" w:space="0" w:color="auto"/>
      </w:divBdr>
    </w:div>
    <w:div w:id="1631089481">
      <w:bodyDiv w:val="1"/>
      <w:marLeft w:val="0"/>
      <w:marRight w:val="0"/>
      <w:marTop w:val="0"/>
      <w:marBottom w:val="0"/>
      <w:divBdr>
        <w:top w:val="none" w:sz="0" w:space="0" w:color="auto"/>
        <w:left w:val="none" w:sz="0" w:space="0" w:color="auto"/>
        <w:bottom w:val="none" w:sz="0" w:space="0" w:color="auto"/>
        <w:right w:val="none" w:sz="0" w:space="0" w:color="auto"/>
      </w:divBdr>
    </w:div>
    <w:div w:id="1697538146">
      <w:bodyDiv w:val="1"/>
      <w:marLeft w:val="0"/>
      <w:marRight w:val="0"/>
      <w:marTop w:val="0"/>
      <w:marBottom w:val="0"/>
      <w:divBdr>
        <w:top w:val="none" w:sz="0" w:space="0" w:color="auto"/>
        <w:left w:val="none" w:sz="0" w:space="0" w:color="auto"/>
        <w:bottom w:val="none" w:sz="0" w:space="0" w:color="auto"/>
        <w:right w:val="none" w:sz="0" w:space="0" w:color="auto"/>
      </w:divBdr>
    </w:div>
    <w:div w:id="1729646541">
      <w:bodyDiv w:val="1"/>
      <w:marLeft w:val="0"/>
      <w:marRight w:val="0"/>
      <w:marTop w:val="0"/>
      <w:marBottom w:val="0"/>
      <w:divBdr>
        <w:top w:val="none" w:sz="0" w:space="0" w:color="auto"/>
        <w:left w:val="none" w:sz="0" w:space="0" w:color="auto"/>
        <w:bottom w:val="none" w:sz="0" w:space="0" w:color="auto"/>
        <w:right w:val="none" w:sz="0" w:space="0" w:color="auto"/>
      </w:divBdr>
    </w:div>
    <w:div w:id="1744109738">
      <w:bodyDiv w:val="1"/>
      <w:marLeft w:val="0"/>
      <w:marRight w:val="0"/>
      <w:marTop w:val="0"/>
      <w:marBottom w:val="0"/>
      <w:divBdr>
        <w:top w:val="none" w:sz="0" w:space="0" w:color="auto"/>
        <w:left w:val="none" w:sz="0" w:space="0" w:color="auto"/>
        <w:bottom w:val="none" w:sz="0" w:space="0" w:color="auto"/>
        <w:right w:val="none" w:sz="0" w:space="0" w:color="auto"/>
      </w:divBdr>
    </w:div>
    <w:div w:id="1745295593">
      <w:bodyDiv w:val="1"/>
      <w:marLeft w:val="0"/>
      <w:marRight w:val="0"/>
      <w:marTop w:val="0"/>
      <w:marBottom w:val="0"/>
      <w:divBdr>
        <w:top w:val="none" w:sz="0" w:space="0" w:color="auto"/>
        <w:left w:val="none" w:sz="0" w:space="0" w:color="auto"/>
        <w:bottom w:val="none" w:sz="0" w:space="0" w:color="auto"/>
        <w:right w:val="none" w:sz="0" w:space="0" w:color="auto"/>
      </w:divBdr>
    </w:div>
    <w:div w:id="1770159000">
      <w:bodyDiv w:val="1"/>
      <w:marLeft w:val="0"/>
      <w:marRight w:val="0"/>
      <w:marTop w:val="0"/>
      <w:marBottom w:val="0"/>
      <w:divBdr>
        <w:top w:val="none" w:sz="0" w:space="0" w:color="auto"/>
        <w:left w:val="none" w:sz="0" w:space="0" w:color="auto"/>
        <w:bottom w:val="none" w:sz="0" w:space="0" w:color="auto"/>
        <w:right w:val="none" w:sz="0" w:space="0" w:color="auto"/>
      </w:divBdr>
    </w:div>
    <w:div w:id="1826048248">
      <w:bodyDiv w:val="1"/>
      <w:marLeft w:val="0"/>
      <w:marRight w:val="0"/>
      <w:marTop w:val="0"/>
      <w:marBottom w:val="0"/>
      <w:divBdr>
        <w:top w:val="none" w:sz="0" w:space="0" w:color="auto"/>
        <w:left w:val="none" w:sz="0" w:space="0" w:color="auto"/>
        <w:bottom w:val="none" w:sz="0" w:space="0" w:color="auto"/>
        <w:right w:val="none" w:sz="0" w:space="0" w:color="auto"/>
      </w:divBdr>
    </w:div>
    <w:div w:id="1844511144">
      <w:bodyDiv w:val="1"/>
      <w:marLeft w:val="0"/>
      <w:marRight w:val="0"/>
      <w:marTop w:val="0"/>
      <w:marBottom w:val="0"/>
      <w:divBdr>
        <w:top w:val="none" w:sz="0" w:space="0" w:color="auto"/>
        <w:left w:val="none" w:sz="0" w:space="0" w:color="auto"/>
        <w:bottom w:val="none" w:sz="0" w:space="0" w:color="auto"/>
        <w:right w:val="none" w:sz="0" w:space="0" w:color="auto"/>
      </w:divBdr>
    </w:div>
    <w:div w:id="1855463123">
      <w:bodyDiv w:val="1"/>
      <w:marLeft w:val="0"/>
      <w:marRight w:val="0"/>
      <w:marTop w:val="0"/>
      <w:marBottom w:val="0"/>
      <w:divBdr>
        <w:top w:val="none" w:sz="0" w:space="0" w:color="auto"/>
        <w:left w:val="none" w:sz="0" w:space="0" w:color="auto"/>
        <w:bottom w:val="none" w:sz="0" w:space="0" w:color="auto"/>
        <w:right w:val="none" w:sz="0" w:space="0" w:color="auto"/>
      </w:divBdr>
    </w:div>
    <w:div w:id="1873806853">
      <w:bodyDiv w:val="1"/>
      <w:marLeft w:val="0"/>
      <w:marRight w:val="0"/>
      <w:marTop w:val="0"/>
      <w:marBottom w:val="0"/>
      <w:divBdr>
        <w:top w:val="none" w:sz="0" w:space="0" w:color="auto"/>
        <w:left w:val="none" w:sz="0" w:space="0" w:color="auto"/>
        <w:bottom w:val="none" w:sz="0" w:space="0" w:color="auto"/>
        <w:right w:val="none" w:sz="0" w:space="0" w:color="auto"/>
      </w:divBdr>
    </w:div>
    <w:div w:id="1978493243">
      <w:bodyDiv w:val="1"/>
      <w:marLeft w:val="0"/>
      <w:marRight w:val="0"/>
      <w:marTop w:val="0"/>
      <w:marBottom w:val="0"/>
      <w:divBdr>
        <w:top w:val="none" w:sz="0" w:space="0" w:color="auto"/>
        <w:left w:val="none" w:sz="0" w:space="0" w:color="auto"/>
        <w:bottom w:val="none" w:sz="0" w:space="0" w:color="auto"/>
        <w:right w:val="none" w:sz="0" w:space="0" w:color="auto"/>
      </w:divBdr>
    </w:div>
    <w:div w:id="1991594802">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 w:id="2076932216">
      <w:bodyDiv w:val="1"/>
      <w:marLeft w:val="0"/>
      <w:marRight w:val="0"/>
      <w:marTop w:val="0"/>
      <w:marBottom w:val="0"/>
      <w:divBdr>
        <w:top w:val="none" w:sz="0" w:space="0" w:color="auto"/>
        <w:left w:val="none" w:sz="0" w:space="0" w:color="auto"/>
        <w:bottom w:val="none" w:sz="0" w:space="0" w:color="auto"/>
        <w:right w:val="none" w:sz="0" w:space="0" w:color="auto"/>
      </w:divBdr>
    </w:div>
    <w:div w:id="2113473722">
      <w:bodyDiv w:val="1"/>
      <w:marLeft w:val="0"/>
      <w:marRight w:val="0"/>
      <w:marTop w:val="0"/>
      <w:marBottom w:val="0"/>
      <w:divBdr>
        <w:top w:val="none" w:sz="0" w:space="0" w:color="auto"/>
        <w:left w:val="none" w:sz="0" w:space="0" w:color="auto"/>
        <w:bottom w:val="none" w:sz="0" w:space="0" w:color="auto"/>
        <w:right w:val="none" w:sz="0" w:space="0" w:color="auto"/>
      </w:divBdr>
    </w:div>
    <w:div w:id="2117099084">
      <w:bodyDiv w:val="1"/>
      <w:marLeft w:val="0"/>
      <w:marRight w:val="0"/>
      <w:marTop w:val="0"/>
      <w:marBottom w:val="0"/>
      <w:divBdr>
        <w:top w:val="none" w:sz="0" w:space="0" w:color="auto"/>
        <w:left w:val="none" w:sz="0" w:space="0" w:color="auto"/>
        <w:bottom w:val="none" w:sz="0" w:space="0" w:color="auto"/>
        <w:right w:val="none" w:sz="0" w:space="0" w:color="auto"/>
      </w:divBdr>
    </w:div>
    <w:div w:id="2141025040">
      <w:bodyDiv w:val="1"/>
      <w:marLeft w:val="0"/>
      <w:marRight w:val="0"/>
      <w:marTop w:val="0"/>
      <w:marBottom w:val="0"/>
      <w:divBdr>
        <w:top w:val="none" w:sz="0" w:space="0" w:color="auto"/>
        <w:left w:val="none" w:sz="0" w:space="0" w:color="auto"/>
        <w:bottom w:val="none" w:sz="0" w:space="0" w:color="auto"/>
        <w:right w:val="none" w:sz="0" w:space="0" w:color="auto"/>
      </w:divBdr>
    </w:div>
    <w:div w:id="21469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p.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14</Pages>
  <Words>4390</Words>
  <Characters>24150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18</cp:revision>
  <cp:lastPrinted>2013-03-04T16:09:00Z</cp:lastPrinted>
  <dcterms:created xsi:type="dcterms:W3CDTF">2013-02-28T13:50:00Z</dcterms:created>
  <dcterms:modified xsi:type="dcterms:W3CDTF">2013-03-12T12:54:00Z</dcterms:modified>
</cp:coreProperties>
</file>