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32" w:rsidRPr="008B1308" w:rsidRDefault="005D1A32" w:rsidP="005D1A32">
      <w:pPr>
        <w:pStyle w:val="Standard"/>
        <w:jc w:val="center"/>
        <w:rPr>
          <w:rFonts w:ascii="Arial" w:hAnsi="Arial" w:cs="Arial"/>
          <w:b/>
          <w:sz w:val="22"/>
          <w:szCs w:val="22"/>
        </w:rPr>
      </w:pPr>
      <w:r w:rsidRPr="008B1308">
        <w:rPr>
          <w:rFonts w:ascii="Arial" w:hAnsi="Arial" w:cs="Arial"/>
          <w:b/>
          <w:sz w:val="22"/>
          <w:szCs w:val="22"/>
        </w:rPr>
        <w:t xml:space="preserve">Acta de la Décima </w:t>
      </w:r>
      <w:r>
        <w:rPr>
          <w:rFonts w:ascii="Arial" w:hAnsi="Arial" w:cs="Arial"/>
          <w:b/>
          <w:sz w:val="22"/>
          <w:szCs w:val="22"/>
        </w:rPr>
        <w:t>Cuarta</w:t>
      </w:r>
      <w:r w:rsidRPr="008B1308">
        <w:rPr>
          <w:rFonts w:ascii="Arial" w:hAnsi="Arial" w:cs="Arial"/>
          <w:b/>
          <w:sz w:val="22"/>
          <w:szCs w:val="22"/>
        </w:rPr>
        <w:t xml:space="preserve"> Reunión del Comité Regional de Inversiones</w:t>
      </w:r>
    </w:p>
    <w:p w:rsidR="005D1A32" w:rsidRPr="008B1308" w:rsidRDefault="005D1A32" w:rsidP="005D1A32">
      <w:pPr>
        <w:pStyle w:val="Standard"/>
        <w:jc w:val="center"/>
        <w:rPr>
          <w:rFonts w:ascii="Arial" w:hAnsi="Arial" w:cs="Arial"/>
          <w:sz w:val="22"/>
          <w:szCs w:val="22"/>
        </w:rPr>
      </w:pPr>
    </w:p>
    <w:p w:rsidR="005D1A32" w:rsidRPr="008B1308" w:rsidRDefault="005D1A32" w:rsidP="005D1A32">
      <w:pPr>
        <w:pStyle w:val="Standard"/>
        <w:jc w:val="center"/>
        <w:rPr>
          <w:rFonts w:ascii="Arial" w:hAnsi="Arial" w:cs="Arial"/>
          <w:b/>
          <w:sz w:val="22"/>
          <w:szCs w:val="22"/>
        </w:rPr>
      </w:pPr>
      <w:r w:rsidRPr="008B1308">
        <w:rPr>
          <w:rFonts w:ascii="Arial" w:hAnsi="Arial" w:cs="Arial"/>
          <w:b/>
          <w:sz w:val="22"/>
          <w:szCs w:val="22"/>
        </w:rPr>
        <w:t>GOBIERNO REGIONAL CAJAMARCA</w:t>
      </w:r>
    </w:p>
    <w:p w:rsidR="005D1A32" w:rsidRPr="008B1308" w:rsidRDefault="005D1A32" w:rsidP="005D1A32">
      <w:pPr>
        <w:pStyle w:val="Standard"/>
        <w:jc w:val="both"/>
        <w:rPr>
          <w:rFonts w:ascii="Arial" w:hAnsi="Arial" w:cs="Arial"/>
          <w:sz w:val="22"/>
          <w:szCs w:val="22"/>
        </w:rPr>
      </w:pPr>
    </w:p>
    <w:p w:rsidR="005D1A32" w:rsidRPr="008B1308" w:rsidRDefault="005D1A32" w:rsidP="005D1A32">
      <w:pPr>
        <w:pStyle w:val="Standard"/>
        <w:spacing w:line="100" w:lineRule="atLeast"/>
        <w:jc w:val="both"/>
        <w:rPr>
          <w:rFonts w:ascii="Arial" w:hAnsi="Arial" w:cs="Arial"/>
          <w:sz w:val="22"/>
          <w:szCs w:val="22"/>
        </w:rPr>
      </w:pPr>
    </w:p>
    <w:p w:rsidR="005D1A32" w:rsidRPr="008B1308" w:rsidRDefault="005D1A32" w:rsidP="005D1A32">
      <w:pPr>
        <w:pStyle w:val="Standard"/>
        <w:jc w:val="both"/>
        <w:rPr>
          <w:rFonts w:ascii="Arial" w:hAnsi="Arial" w:cs="Arial"/>
          <w:sz w:val="22"/>
          <w:szCs w:val="22"/>
        </w:rPr>
      </w:pPr>
      <w:r w:rsidRPr="008B1308">
        <w:rPr>
          <w:rFonts w:ascii="Arial" w:hAnsi="Arial" w:cs="Arial"/>
          <w:bCs/>
          <w:sz w:val="22"/>
          <w:szCs w:val="22"/>
        </w:rPr>
        <w:t xml:space="preserve">Siendo las 09.30 </w:t>
      </w:r>
      <w:r w:rsidRPr="008B1308">
        <w:rPr>
          <w:rFonts w:ascii="Arial" w:hAnsi="Arial" w:cs="Arial"/>
          <w:b/>
          <w:bCs/>
          <w:sz w:val="22"/>
          <w:szCs w:val="22"/>
        </w:rPr>
        <w:t xml:space="preserve"> </w:t>
      </w:r>
      <w:r w:rsidRPr="008B1308">
        <w:rPr>
          <w:rFonts w:ascii="Arial" w:hAnsi="Arial" w:cs="Arial"/>
          <w:sz w:val="22"/>
          <w:szCs w:val="22"/>
        </w:rPr>
        <w:t xml:space="preserve">horas del día jueves </w:t>
      </w:r>
      <w:r>
        <w:rPr>
          <w:rFonts w:ascii="Arial" w:hAnsi="Arial" w:cs="Arial"/>
          <w:sz w:val="22"/>
          <w:szCs w:val="22"/>
        </w:rPr>
        <w:t>24</w:t>
      </w:r>
      <w:r w:rsidRPr="008B1308">
        <w:rPr>
          <w:rFonts w:ascii="Arial" w:hAnsi="Arial" w:cs="Arial"/>
          <w:sz w:val="22"/>
          <w:szCs w:val="22"/>
        </w:rPr>
        <w:t xml:space="preserve"> </w:t>
      </w:r>
      <w:r>
        <w:rPr>
          <w:rFonts w:ascii="Arial" w:hAnsi="Arial" w:cs="Arial"/>
          <w:sz w:val="22"/>
          <w:szCs w:val="22"/>
        </w:rPr>
        <w:t>enero</w:t>
      </w:r>
      <w:r w:rsidRPr="008B1308">
        <w:rPr>
          <w:rFonts w:ascii="Arial" w:hAnsi="Arial" w:cs="Arial"/>
          <w:sz w:val="22"/>
          <w:szCs w:val="22"/>
        </w:rPr>
        <w:t xml:space="preserve"> del 201</w:t>
      </w:r>
      <w:r>
        <w:rPr>
          <w:rFonts w:ascii="Arial" w:hAnsi="Arial" w:cs="Arial"/>
          <w:sz w:val="22"/>
          <w:szCs w:val="22"/>
        </w:rPr>
        <w:t>3</w:t>
      </w:r>
      <w:r w:rsidRPr="008B1308">
        <w:rPr>
          <w:rFonts w:ascii="Arial" w:hAnsi="Arial" w:cs="Arial"/>
          <w:sz w:val="22"/>
          <w:szCs w:val="22"/>
        </w:rPr>
        <w:t>, en la Sala de Reuniones de la Presidencia Regional -  Sede del Gobierno Regional Cajamarca, se reunieron los miembros del Comité Regional de Inversiones del Gobierno Regional de Cajamarca, señores:</w:t>
      </w:r>
    </w:p>
    <w:p w:rsidR="005D1A32" w:rsidRPr="00351870" w:rsidRDefault="005D1A32" w:rsidP="005D1A32">
      <w:pPr>
        <w:pStyle w:val="Standard"/>
        <w:jc w:val="both"/>
        <w:rPr>
          <w:rFonts w:ascii="Arial" w:hAnsi="Arial" w:cs="Arial"/>
          <w:sz w:val="22"/>
          <w:szCs w:val="22"/>
          <w:shd w:val="clear" w:color="auto" w:fill="FFFFFF"/>
        </w:rPr>
      </w:pPr>
      <w:r w:rsidRPr="008B1308">
        <w:rPr>
          <w:rFonts w:ascii="Arial" w:hAnsi="Arial" w:cs="Arial"/>
          <w:sz w:val="22"/>
          <w:szCs w:val="22"/>
        </w:rPr>
        <w:t>Presidente CRI</w:t>
      </w:r>
      <w:r>
        <w:rPr>
          <w:rFonts w:ascii="Arial" w:hAnsi="Arial" w:cs="Arial"/>
          <w:sz w:val="22"/>
          <w:szCs w:val="22"/>
        </w:rPr>
        <w:t xml:space="preserve"> Prof.</w:t>
      </w:r>
      <w:r w:rsidRPr="008B1308">
        <w:rPr>
          <w:rFonts w:ascii="Arial" w:hAnsi="Arial" w:cs="Arial"/>
          <w:sz w:val="22"/>
          <w:szCs w:val="22"/>
        </w:rPr>
        <w:t xml:space="preserve"> </w:t>
      </w:r>
      <w:r>
        <w:rPr>
          <w:rFonts w:ascii="Arial" w:hAnsi="Arial" w:cs="Arial"/>
          <w:sz w:val="22"/>
          <w:szCs w:val="22"/>
        </w:rPr>
        <w:t xml:space="preserve">Gregorio Santos Guerrero, </w:t>
      </w:r>
      <w:r w:rsidRPr="008B1308">
        <w:rPr>
          <w:rFonts w:ascii="Arial" w:hAnsi="Arial" w:cs="Arial"/>
          <w:sz w:val="22"/>
          <w:szCs w:val="22"/>
        </w:rPr>
        <w:t xml:space="preserve">Gerente General Lic. </w:t>
      </w:r>
      <w:proofErr w:type="spellStart"/>
      <w:r w:rsidRPr="008B1308">
        <w:rPr>
          <w:rFonts w:ascii="Arial" w:hAnsi="Arial" w:cs="Arial"/>
          <w:sz w:val="22"/>
          <w:szCs w:val="22"/>
        </w:rPr>
        <w:t>Percy</w:t>
      </w:r>
      <w:proofErr w:type="spellEnd"/>
      <w:r w:rsidRPr="008B1308">
        <w:rPr>
          <w:rFonts w:ascii="Arial" w:hAnsi="Arial" w:cs="Arial"/>
          <w:sz w:val="22"/>
          <w:szCs w:val="22"/>
        </w:rPr>
        <w:t xml:space="preserve"> Flores del Castillo, Secretario Técnico Econ. </w:t>
      </w:r>
      <w:r w:rsidRPr="008B1308">
        <w:rPr>
          <w:rFonts w:ascii="Arial" w:hAnsi="Arial" w:cs="Arial"/>
          <w:sz w:val="22"/>
          <w:szCs w:val="22"/>
          <w:shd w:val="clear" w:color="auto" w:fill="FFFFFF"/>
        </w:rPr>
        <w:t xml:space="preserve"> Wilmer </w:t>
      </w:r>
      <w:proofErr w:type="spellStart"/>
      <w:r w:rsidRPr="008B1308">
        <w:rPr>
          <w:rFonts w:ascii="Arial" w:hAnsi="Arial" w:cs="Arial"/>
          <w:sz w:val="22"/>
          <w:szCs w:val="22"/>
          <w:shd w:val="clear" w:color="auto" w:fill="FFFFFF"/>
        </w:rPr>
        <w:t>Chuquilín</w:t>
      </w:r>
      <w:proofErr w:type="spellEnd"/>
      <w:r w:rsidRPr="008B1308">
        <w:rPr>
          <w:rFonts w:ascii="Arial" w:hAnsi="Arial" w:cs="Arial"/>
          <w:sz w:val="22"/>
          <w:szCs w:val="22"/>
          <w:shd w:val="clear" w:color="auto" w:fill="FFFFFF"/>
        </w:rPr>
        <w:t xml:space="preserve"> Madera,</w:t>
      </w:r>
      <w:r w:rsidRPr="008B1308">
        <w:rPr>
          <w:rFonts w:ascii="Arial" w:hAnsi="Arial" w:cs="Arial"/>
          <w:sz w:val="22"/>
          <w:szCs w:val="22"/>
        </w:rPr>
        <w:t xml:space="preserve"> Sub Secretario Técnico –EAT - MEF. Econ. </w:t>
      </w:r>
      <w:r w:rsidRPr="008B1308">
        <w:rPr>
          <w:rFonts w:ascii="Arial" w:hAnsi="Arial" w:cs="Arial"/>
          <w:sz w:val="22"/>
          <w:szCs w:val="22"/>
          <w:shd w:val="clear" w:color="auto" w:fill="FFFFFF"/>
        </w:rPr>
        <w:t xml:space="preserve">Sandra </w:t>
      </w:r>
      <w:proofErr w:type="spellStart"/>
      <w:r w:rsidRPr="008B1308">
        <w:rPr>
          <w:rFonts w:ascii="Arial" w:hAnsi="Arial" w:cs="Arial"/>
          <w:sz w:val="22"/>
          <w:szCs w:val="22"/>
          <w:shd w:val="clear" w:color="auto" w:fill="FFFFFF"/>
        </w:rPr>
        <w:t>Serván</w:t>
      </w:r>
      <w:proofErr w:type="spellEnd"/>
      <w:r w:rsidRPr="008B1308">
        <w:rPr>
          <w:rFonts w:ascii="Arial" w:hAnsi="Arial" w:cs="Arial"/>
          <w:sz w:val="22"/>
          <w:szCs w:val="22"/>
          <w:shd w:val="clear" w:color="auto" w:fill="FFFFFF"/>
        </w:rPr>
        <w:t xml:space="preserve"> López,</w:t>
      </w:r>
      <w:r w:rsidRPr="008B1308">
        <w:rPr>
          <w:rFonts w:ascii="Arial" w:hAnsi="Arial" w:cs="Arial"/>
          <w:sz w:val="22"/>
          <w:szCs w:val="22"/>
        </w:rPr>
        <w:t xml:space="preserve"> Asesor Jurídico Abogado Glen </w:t>
      </w:r>
      <w:proofErr w:type="spellStart"/>
      <w:r w:rsidRPr="008B1308">
        <w:rPr>
          <w:rFonts w:ascii="Arial" w:hAnsi="Arial" w:cs="Arial"/>
          <w:sz w:val="22"/>
          <w:szCs w:val="22"/>
        </w:rPr>
        <w:t>Joe</w:t>
      </w:r>
      <w:proofErr w:type="spellEnd"/>
      <w:r w:rsidRPr="008B1308">
        <w:rPr>
          <w:rFonts w:ascii="Arial" w:hAnsi="Arial" w:cs="Arial"/>
          <w:sz w:val="22"/>
          <w:szCs w:val="22"/>
        </w:rPr>
        <w:t xml:space="preserve"> Serrano Medina, GRPPAT Ing. Pelayo Roncal Vargas, Señor Gilberto Chávez Villanueva – OCI, Gerente Sub Regional Chota Lic. Carlos Roncal Noriega,</w:t>
      </w:r>
      <w:r>
        <w:rPr>
          <w:rFonts w:ascii="Arial" w:hAnsi="Arial" w:cs="Arial"/>
          <w:sz w:val="22"/>
          <w:szCs w:val="22"/>
        </w:rPr>
        <w:t xml:space="preserve"> Gerente Regional de </w:t>
      </w:r>
      <w:r w:rsidR="00351870">
        <w:rPr>
          <w:rFonts w:ascii="Arial" w:hAnsi="Arial" w:cs="Arial"/>
          <w:sz w:val="22"/>
          <w:szCs w:val="22"/>
        </w:rPr>
        <w:t>RENAMA</w:t>
      </w:r>
      <w:r>
        <w:rPr>
          <w:rFonts w:ascii="Arial" w:hAnsi="Arial" w:cs="Arial"/>
          <w:sz w:val="22"/>
          <w:szCs w:val="22"/>
        </w:rPr>
        <w:t xml:space="preserve"> Prof. Máximo León Guevara, Gerente Regional de In</w:t>
      </w:r>
      <w:r w:rsidR="00351870">
        <w:rPr>
          <w:rFonts w:ascii="Arial" w:hAnsi="Arial" w:cs="Arial"/>
          <w:sz w:val="22"/>
          <w:szCs w:val="22"/>
        </w:rPr>
        <w:t>fraestructura Ing. Antonio Medina</w:t>
      </w:r>
      <w:r>
        <w:rPr>
          <w:rFonts w:ascii="Arial" w:hAnsi="Arial" w:cs="Arial"/>
          <w:sz w:val="22"/>
          <w:szCs w:val="22"/>
        </w:rPr>
        <w:t xml:space="preserve"> Centurión, Director de PROREGIÓN Ing. Anaximandro Fernández Figueroa,</w:t>
      </w:r>
      <w:r w:rsidRPr="008B1308">
        <w:rPr>
          <w:rFonts w:ascii="Arial" w:hAnsi="Arial" w:cs="Arial"/>
          <w:sz w:val="22"/>
          <w:szCs w:val="22"/>
        </w:rPr>
        <w:t xml:space="preserve"> </w:t>
      </w:r>
      <w:r w:rsidRPr="008B1308">
        <w:rPr>
          <w:rFonts w:ascii="Arial" w:hAnsi="Arial" w:cs="Arial"/>
          <w:sz w:val="22"/>
          <w:szCs w:val="22"/>
          <w:shd w:val="clear" w:color="auto" w:fill="FFFFFF"/>
        </w:rPr>
        <w:t xml:space="preserve">Sub Gerencia de PTO. Y T. </w:t>
      </w:r>
      <w:r w:rsidR="00351870">
        <w:rPr>
          <w:rFonts w:ascii="Arial" w:hAnsi="Arial" w:cs="Arial"/>
          <w:sz w:val="22"/>
          <w:szCs w:val="22"/>
          <w:shd w:val="clear" w:color="auto" w:fill="FFFFFF"/>
        </w:rPr>
        <w:t xml:space="preserve">CPC. </w:t>
      </w:r>
      <w:bookmarkStart w:id="0" w:name="_GoBack"/>
      <w:bookmarkEnd w:id="0"/>
      <w:r w:rsidR="00351870">
        <w:rPr>
          <w:rFonts w:ascii="Arial" w:hAnsi="Arial" w:cs="Arial"/>
          <w:sz w:val="22"/>
          <w:szCs w:val="22"/>
          <w:shd w:val="clear" w:color="auto" w:fill="FFFFFF"/>
        </w:rPr>
        <w:t xml:space="preserve"> </w:t>
      </w:r>
      <w:proofErr w:type="spellStart"/>
      <w:r w:rsidRPr="008B1308">
        <w:rPr>
          <w:rFonts w:ascii="Arial" w:hAnsi="Arial" w:cs="Arial"/>
          <w:sz w:val="22"/>
          <w:szCs w:val="22"/>
          <w:shd w:val="clear" w:color="auto" w:fill="FFFFFF"/>
        </w:rPr>
        <w:t>Cyntia</w:t>
      </w:r>
      <w:proofErr w:type="spellEnd"/>
      <w:r w:rsidRPr="008B1308">
        <w:rPr>
          <w:rFonts w:ascii="Arial" w:hAnsi="Arial" w:cs="Arial"/>
          <w:sz w:val="22"/>
          <w:szCs w:val="22"/>
          <w:shd w:val="clear" w:color="auto" w:fill="FFFFFF"/>
        </w:rPr>
        <w:t xml:space="preserve">  M. F. Ríos Ruíz, Sub Gerente de Estudios Ing. Jorge C. Gonzales Aguilar, Sub Gerente de Supervisión y Liquidaciones Ing.  César Plasencia  Fernández,  Gerente Regional de Desarrollo Social Médico Marco Gamonal Guevara, Responsable de la UF de la Gerencia Regional de Desarrollo Económico: Econ. Estela Jara Cerna,</w:t>
      </w:r>
      <w:r>
        <w:rPr>
          <w:rFonts w:ascii="Arial" w:hAnsi="Arial" w:cs="Arial"/>
          <w:sz w:val="22"/>
          <w:szCs w:val="22"/>
          <w:shd w:val="clear" w:color="auto" w:fill="FFFFFF"/>
        </w:rPr>
        <w:t xml:space="preserve"> encargado</w:t>
      </w:r>
      <w:r w:rsidRPr="008B1308">
        <w:rPr>
          <w:rFonts w:ascii="Arial" w:hAnsi="Arial" w:cs="Arial"/>
          <w:sz w:val="22"/>
          <w:szCs w:val="22"/>
          <w:shd w:val="clear" w:color="auto" w:fill="FFFFFF"/>
        </w:rPr>
        <w:t xml:space="preserve"> de la UF Gerencia Regional de Recursos Naturales y Gestión del Medio Ambiente: Ing. </w:t>
      </w:r>
      <w:r>
        <w:rPr>
          <w:rFonts w:ascii="Arial" w:hAnsi="Arial" w:cs="Arial"/>
          <w:sz w:val="22"/>
          <w:szCs w:val="22"/>
          <w:shd w:val="clear" w:color="auto" w:fill="FFFFFF"/>
        </w:rPr>
        <w:t>Hildebrando Ojeda Rojas</w:t>
      </w:r>
      <w:r w:rsidRPr="008B1308">
        <w:rPr>
          <w:rFonts w:ascii="Arial" w:hAnsi="Arial" w:cs="Arial"/>
          <w:sz w:val="22"/>
          <w:szCs w:val="22"/>
          <w:shd w:val="clear" w:color="auto" w:fill="FFFFFF"/>
        </w:rPr>
        <w:t xml:space="preserve">, Sub Gerente de Operaciones Ing. Roberto Teobaldo Ponce Cerna, Sub Gerencia </w:t>
      </w:r>
      <w:r>
        <w:rPr>
          <w:rFonts w:ascii="Arial" w:hAnsi="Arial" w:cs="Arial"/>
          <w:sz w:val="22"/>
          <w:szCs w:val="22"/>
          <w:shd w:val="clear" w:color="auto" w:fill="FFFFFF"/>
        </w:rPr>
        <w:t xml:space="preserve">de Planificación Econ. Jimmy </w:t>
      </w:r>
      <w:proofErr w:type="spellStart"/>
      <w:r>
        <w:rPr>
          <w:rFonts w:ascii="Arial" w:hAnsi="Arial" w:cs="Arial"/>
          <w:sz w:val="22"/>
          <w:szCs w:val="22"/>
          <w:shd w:val="clear" w:color="auto" w:fill="FFFFFF"/>
        </w:rPr>
        <w:t>Alvarez</w:t>
      </w:r>
      <w:proofErr w:type="spellEnd"/>
      <w:r>
        <w:rPr>
          <w:rFonts w:ascii="Arial" w:hAnsi="Arial" w:cs="Arial"/>
          <w:sz w:val="22"/>
          <w:szCs w:val="22"/>
          <w:shd w:val="clear" w:color="auto" w:fill="FFFFFF"/>
        </w:rPr>
        <w:t xml:space="preserve"> Cortes, Directora Regional Administración Abogado Karina Elizabeth Cerdán Pastor, encargada de la UF de la Gerencia Regional de Desarrollo Económico Ing. Lizbeth Milagros Merma Gallardo</w:t>
      </w:r>
      <w:r w:rsidRPr="008B1308">
        <w:rPr>
          <w:rFonts w:ascii="Arial" w:hAnsi="Arial" w:cs="Arial"/>
          <w:sz w:val="22"/>
          <w:szCs w:val="22"/>
          <w:shd w:val="clear" w:color="auto" w:fill="FFFFFF"/>
        </w:rPr>
        <w:t>.</w:t>
      </w:r>
    </w:p>
    <w:p w:rsidR="005D1A32" w:rsidRPr="008B1308" w:rsidRDefault="005D1A32" w:rsidP="005D1A32">
      <w:pPr>
        <w:pStyle w:val="Standard"/>
        <w:jc w:val="both"/>
        <w:rPr>
          <w:rFonts w:ascii="Arial" w:hAnsi="Arial" w:cs="Arial"/>
          <w:sz w:val="22"/>
          <w:szCs w:val="22"/>
        </w:rPr>
      </w:pPr>
      <w:r w:rsidRPr="008B1308">
        <w:rPr>
          <w:rFonts w:ascii="Arial" w:hAnsi="Arial" w:cs="Arial"/>
          <w:sz w:val="22"/>
          <w:szCs w:val="22"/>
        </w:rPr>
        <w:t xml:space="preserve"> </w:t>
      </w:r>
    </w:p>
    <w:p w:rsidR="005D1A32" w:rsidRDefault="005D1A32" w:rsidP="005D1A32">
      <w:pPr>
        <w:pStyle w:val="Standard"/>
        <w:jc w:val="both"/>
        <w:rPr>
          <w:rFonts w:ascii="Arial" w:hAnsi="Arial" w:cs="Arial"/>
          <w:sz w:val="22"/>
          <w:szCs w:val="22"/>
        </w:rPr>
      </w:pPr>
      <w:r w:rsidRPr="008B1308">
        <w:rPr>
          <w:rFonts w:ascii="Arial" w:hAnsi="Arial" w:cs="Arial"/>
          <w:b/>
          <w:sz w:val="22"/>
          <w:szCs w:val="22"/>
        </w:rPr>
        <w:t>Otros Participantes</w:t>
      </w:r>
      <w:r w:rsidRPr="008B1308">
        <w:rPr>
          <w:rFonts w:ascii="Arial" w:hAnsi="Arial" w:cs="Arial"/>
          <w:sz w:val="22"/>
          <w:szCs w:val="22"/>
        </w:rPr>
        <w:t>: Jaime Ze</w:t>
      </w:r>
      <w:r>
        <w:rPr>
          <w:rFonts w:ascii="Arial" w:hAnsi="Arial" w:cs="Arial"/>
          <w:sz w:val="22"/>
          <w:szCs w:val="22"/>
        </w:rPr>
        <w:t xml:space="preserve">garra Peña DGPI – MEF Lima, Econ. Gladys Gavilán León, Econ. </w:t>
      </w:r>
      <w:proofErr w:type="spellStart"/>
      <w:r>
        <w:rPr>
          <w:rFonts w:ascii="Arial" w:hAnsi="Arial" w:cs="Arial"/>
          <w:sz w:val="22"/>
          <w:szCs w:val="22"/>
        </w:rPr>
        <w:t>Eddi</w:t>
      </w:r>
      <w:proofErr w:type="spellEnd"/>
      <w:r>
        <w:rPr>
          <w:rFonts w:ascii="Arial" w:hAnsi="Arial" w:cs="Arial"/>
          <w:sz w:val="22"/>
          <w:szCs w:val="22"/>
        </w:rPr>
        <w:t xml:space="preserve"> Salazar Barrios de la oficina del </w:t>
      </w:r>
      <w:proofErr w:type="spellStart"/>
      <w:r>
        <w:rPr>
          <w:rFonts w:ascii="Arial" w:hAnsi="Arial" w:cs="Arial"/>
          <w:sz w:val="22"/>
          <w:szCs w:val="22"/>
        </w:rPr>
        <w:t>Conect</w:t>
      </w:r>
      <w:r w:rsidRPr="008B1308">
        <w:rPr>
          <w:rFonts w:ascii="Arial" w:hAnsi="Arial" w:cs="Arial"/>
          <w:sz w:val="22"/>
          <w:szCs w:val="22"/>
        </w:rPr>
        <w:t>MEF</w:t>
      </w:r>
      <w:proofErr w:type="spellEnd"/>
      <w:r w:rsidRPr="008B1308">
        <w:rPr>
          <w:rFonts w:ascii="Arial" w:hAnsi="Arial" w:cs="Arial"/>
          <w:sz w:val="22"/>
          <w:szCs w:val="22"/>
        </w:rPr>
        <w:t xml:space="preserve"> Cajamarca, Asesor</w:t>
      </w:r>
      <w:r>
        <w:rPr>
          <w:rFonts w:ascii="Arial" w:hAnsi="Arial" w:cs="Arial"/>
          <w:sz w:val="22"/>
          <w:szCs w:val="22"/>
        </w:rPr>
        <w:t xml:space="preserve">es de presidencia Ing. César </w:t>
      </w:r>
      <w:proofErr w:type="spellStart"/>
      <w:r>
        <w:rPr>
          <w:rFonts w:ascii="Arial" w:hAnsi="Arial" w:cs="Arial"/>
          <w:sz w:val="22"/>
          <w:szCs w:val="22"/>
        </w:rPr>
        <w:t>Escarate</w:t>
      </w:r>
      <w:proofErr w:type="spellEnd"/>
      <w:r>
        <w:rPr>
          <w:rFonts w:ascii="Arial" w:hAnsi="Arial" w:cs="Arial"/>
          <w:sz w:val="22"/>
          <w:szCs w:val="22"/>
        </w:rPr>
        <w:t xml:space="preserve"> Seminario, Econ. Marco Alejandro </w:t>
      </w:r>
      <w:proofErr w:type="spellStart"/>
      <w:r>
        <w:rPr>
          <w:rFonts w:ascii="Arial" w:hAnsi="Arial" w:cs="Arial"/>
          <w:sz w:val="22"/>
          <w:szCs w:val="22"/>
        </w:rPr>
        <w:t>Minaya</w:t>
      </w:r>
      <w:proofErr w:type="spellEnd"/>
      <w:r>
        <w:rPr>
          <w:rFonts w:ascii="Arial" w:hAnsi="Arial" w:cs="Arial"/>
          <w:sz w:val="22"/>
          <w:szCs w:val="22"/>
        </w:rPr>
        <w:t xml:space="preserve">, Ing. María Estrada de Silva, Ing. </w:t>
      </w:r>
      <w:proofErr w:type="spellStart"/>
      <w:r>
        <w:rPr>
          <w:rFonts w:ascii="Arial" w:hAnsi="Arial" w:cs="Arial"/>
          <w:sz w:val="22"/>
          <w:szCs w:val="22"/>
        </w:rPr>
        <w:t>Helard</w:t>
      </w:r>
      <w:proofErr w:type="spellEnd"/>
      <w:r>
        <w:rPr>
          <w:rFonts w:ascii="Arial" w:hAnsi="Arial" w:cs="Arial"/>
          <w:sz w:val="22"/>
          <w:szCs w:val="22"/>
        </w:rPr>
        <w:t xml:space="preserve"> Chávez Juanito,</w:t>
      </w:r>
      <w:r w:rsidRPr="008B1308">
        <w:rPr>
          <w:rFonts w:ascii="Arial" w:hAnsi="Arial" w:cs="Arial"/>
          <w:sz w:val="22"/>
          <w:szCs w:val="22"/>
        </w:rPr>
        <w:t xml:space="preserve"> UF Chota Ing. William Guerrero Panta, </w:t>
      </w:r>
      <w:r>
        <w:rPr>
          <w:rFonts w:ascii="Arial" w:hAnsi="Arial" w:cs="Arial"/>
          <w:sz w:val="22"/>
          <w:szCs w:val="22"/>
        </w:rPr>
        <w:t xml:space="preserve">Ing. </w:t>
      </w:r>
      <w:proofErr w:type="spellStart"/>
      <w:r>
        <w:rPr>
          <w:rFonts w:ascii="Arial" w:hAnsi="Arial" w:cs="Arial"/>
          <w:sz w:val="22"/>
          <w:szCs w:val="22"/>
        </w:rPr>
        <w:t>Gilmer</w:t>
      </w:r>
      <w:proofErr w:type="spellEnd"/>
      <w:r>
        <w:rPr>
          <w:rFonts w:ascii="Arial" w:hAnsi="Arial" w:cs="Arial"/>
          <w:sz w:val="22"/>
          <w:szCs w:val="22"/>
        </w:rPr>
        <w:t xml:space="preserve"> Muñoz Espinoza y James Rivera Gonzales de RENAMA.</w:t>
      </w:r>
    </w:p>
    <w:p w:rsidR="005D1A32" w:rsidRPr="008B1308" w:rsidRDefault="005D1A32" w:rsidP="005D1A32">
      <w:pPr>
        <w:pStyle w:val="Standard"/>
        <w:jc w:val="both"/>
        <w:rPr>
          <w:rFonts w:ascii="Arial" w:hAnsi="Arial" w:cs="Arial"/>
          <w:sz w:val="22"/>
          <w:szCs w:val="22"/>
        </w:rPr>
      </w:pPr>
    </w:p>
    <w:p w:rsidR="005D1A32" w:rsidRPr="008B1308"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 xml:space="preserve">Contando  con el quórum reglamentario se procedió al inicio de la Sesión, dando lectura a la Metodología a seguir, por el secretario técnico Eco. Wilmer </w:t>
      </w:r>
      <w:proofErr w:type="spellStart"/>
      <w:r w:rsidRPr="008B1308">
        <w:rPr>
          <w:rFonts w:ascii="Arial" w:hAnsi="Arial" w:cs="Arial"/>
          <w:sz w:val="22"/>
          <w:szCs w:val="22"/>
        </w:rPr>
        <w:t>Chuquilín</w:t>
      </w:r>
      <w:proofErr w:type="spellEnd"/>
      <w:r w:rsidRPr="008B1308">
        <w:rPr>
          <w:rFonts w:ascii="Arial" w:hAnsi="Arial" w:cs="Arial"/>
          <w:sz w:val="22"/>
          <w:szCs w:val="22"/>
        </w:rPr>
        <w:t xml:space="preserve"> Madera.</w:t>
      </w:r>
    </w:p>
    <w:p w:rsidR="005D1A32" w:rsidRPr="008B1308"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Los miembros del Comité del CRI que ha</w:t>
      </w:r>
      <w:r>
        <w:rPr>
          <w:rFonts w:ascii="Arial" w:hAnsi="Arial" w:cs="Arial"/>
          <w:sz w:val="22"/>
          <w:szCs w:val="22"/>
        </w:rPr>
        <w:t>n faltado a la presente reunión</w:t>
      </w:r>
      <w:r w:rsidRPr="008B1308">
        <w:rPr>
          <w:rFonts w:ascii="Arial" w:hAnsi="Arial" w:cs="Arial"/>
          <w:sz w:val="22"/>
          <w:szCs w:val="22"/>
        </w:rPr>
        <w:t>, no han justificado su inasistencia</w:t>
      </w:r>
    </w:p>
    <w:p w:rsidR="005D1A32" w:rsidRPr="008B1308" w:rsidRDefault="005D1A32" w:rsidP="005D1A32">
      <w:pPr>
        <w:pStyle w:val="Standard"/>
        <w:spacing w:line="288" w:lineRule="auto"/>
        <w:jc w:val="both"/>
        <w:rPr>
          <w:rFonts w:ascii="Arial" w:hAnsi="Arial" w:cs="Arial"/>
          <w:sz w:val="22"/>
          <w:szCs w:val="22"/>
        </w:rPr>
      </w:pPr>
    </w:p>
    <w:p w:rsidR="005D1A32" w:rsidRPr="008B1308" w:rsidRDefault="005D1A32" w:rsidP="005D1A32">
      <w:pPr>
        <w:pStyle w:val="Prrafodelista"/>
        <w:ind w:left="0"/>
        <w:jc w:val="both"/>
        <w:rPr>
          <w:rFonts w:ascii="Arial" w:hAnsi="Arial" w:cs="Arial"/>
          <w:b/>
          <w:sz w:val="22"/>
          <w:szCs w:val="22"/>
        </w:rPr>
      </w:pPr>
      <w:r w:rsidRPr="008B1308">
        <w:rPr>
          <w:rFonts w:ascii="Arial" w:hAnsi="Arial" w:cs="Arial"/>
          <w:b/>
          <w:sz w:val="22"/>
          <w:szCs w:val="22"/>
        </w:rPr>
        <w:t>METODOLOGIA</w:t>
      </w:r>
    </w:p>
    <w:p w:rsidR="005D1A32" w:rsidRPr="008B1308" w:rsidRDefault="005D1A32" w:rsidP="005D1A32">
      <w:pPr>
        <w:pStyle w:val="Prrafodelista"/>
        <w:ind w:left="1080"/>
        <w:jc w:val="both"/>
        <w:rPr>
          <w:rFonts w:ascii="Arial" w:hAnsi="Arial" w:cs="Arial"/>
          <w:b/>
          <w:sz w:val="22"/>
          <w:szCs w:val="22"/>
        </w:rPr>
      </w:pPr>
    </w:p>
    <w:p w:rsidR="005D1A32" w:rsidRPr="008B1308" w:rsidRDefault="005D1A32" w:rsidP="005D1A32">
      <w:pPr>
        <w:pStyle w:val="Prrafodelista"/>
        <w:ind w:left="0"/>
        <w:jc w:val="both"/>
        <w:rPr>
          <w:rFonts w:ascii="Arial" w:eastAsia="+mn-ea" w:hAnsi="Arial" w:cs="Arial"/>
          <w:b/>
          <w:bCs/>
          <w:sz w:val="22"/>
          <w:szCs w:val="22"/>
        </w:rPr>
      </w:pPr>
      <w:r w:rsidRPr="008B1308">
        <w:rPr>
          <w:rFonts w:ascii="Arial" w:eastAsia="+mn-ea" w:hAnsi="Arial" w:cs="Arial"/>
          <w:b/>
          <w:bCs/>
          <w:sz w:val="22"/>
          <w:szCs w:val="22"/>
        </w:rPr>
        <w:t>El secretario técnico dio lectura al acta de la décima primera sesión, fue aprobada sin observaciones.</w:t>
      </w:r>
    </w:p>
    <w:p w:rsidR="005D1A32" w:rsidRPr="008B1308" w:rsidRDefault="005D1A32" w:rsidP="005D1A32">
      <w:pPr>
        <w:pStyle w:val="Prrafodelista"/>
        <w:ind w:left="0"/>
        <w:jc w:val="both"/>
        <w:rPr>
          <w:rFonts w:ascii="Arial" w:eastAsia="+mn-ea" w:hAnsi="Arial" w:cs="Arial"/>
          <w:b/>
          <w:bCs/>
          <w:sz w:val="22"/>
          <w:szCs w:val="22"/>
        </w:rPr>
      </w:pPr>
    </w:p>
    <w:p w:rsidR="005D1A32" w:rsidRPr="008B1308" w:rsidRDefault="005D1A32" w:rsidP="005D1A32">
      <w:pPr>
        <w:pStyle w:val="Prrafodelista"/>
        <w:ind w:left="0"/>
        <w:jc w:val="both"/>
        <w:rPr>
          <w:rFonts w:ascii="Arial" w:hAnsi="Arial" w:cs="Arial"/>
          <w:b/>
          <w:bCs/>
          <w:sz w:val="22"/>
          <w:szCs w:val="22"/>
        </w:rPr>
      </w:pPr>
      <w:r w:rsidRPr="008B1308">
        <w:rPr>
          <w:rFonts w:ascii="Arial" w:hAnsi="Arial" w:cs="Arial"/>
          <w:b/>
          <w:bCs/>
          <w:sz w:val="22"/>
          <w:szCs w:val="22"/>
        </w:rPr>
        <w:t>I.</w:t>
      </w:r>
      <w:r w:rsidRPr="008B1308">
        <w:rPr>
          <w:rFonts w:ascii="Arial" w:hAnsi="Arial" w:cs="Arial"/>
          <w:b/>
          <w:bCs/>
          <w:sz w:val="22"/>
          <w:szCs w:val="22"/>
        </w:rPr>
        <w:tab/>
        <w:t>DESPACHO.</w:t>
      </w:r>
    </w:p>
    <w:p w:rsidR="005D1A32" w:rsidRPr="008B1308" w:rsidRDefault="005D1A32" w:rsidP="005D1A32">
      <w:pPr>
        <w:pStyle w:val="Prrafodelista"/>
        <w:ind w:left="0"/>
        <w:jc w:val="both"/>
        <w:rPr>
          <w:rFonts w:ascii="Arial" w:hAnsi="Arial" w:cs="Arial"/>
          <w:b/>
          <w:bCs/>
          <w:sz w:val="22"/>
          <w:szCs w:val="22"/>
        </w:rPr>
      </w:pPr>
    </w:p>
    <w:p w:rsidR="005D1A32" w:rsidRPr="008B1308" w:rsidRDefault="005D1A32" w:rsidP="005D1A32">
      <w:pPr>
        <w:pStyle w:val="Prrafodelista"/>
        <w:ind w:left="0"/>
        <w:jc w:val="both"/>
        <w:rPr>
          <w:rFonts w:ascii="Arial" w:eastAsia="+mn-ea" w:hAnsi="Arial" w:cs="Arial"/>
          <w:b/>
          <w:bCs/>
          <w:sz w:val="22"/>
          <w:szCs w:val="22"/>
        </w:rPr>
      </w:pPr>
      <w:r w:rsidRPr="008B1308">
        <w:rPr>
          <w:rFonts w:ascii="Arial" w:eastAsia="+mn-ea" w:hAnsi="Arial" w:cs="Arial"/>
          <w:b/>
          <w:bCs/>
          <w:sz w:val="22"/>
          <w:szCs w:val="22"/>
        </w:rPr>
        <w:t>II.</w:t>
      </w:r>
      <w:r w:rsidRPr="008B1308">
        <w:rPr>
          <w:rFonts w:ascii="Arial" w:eastAsia="+mn-ea" w:hAnsi="Arial" w:cs="Arial"/>
          <w:b/>
          <w:bCs/>
          <w:sz w:val="22"/>
          <w:szCs w:val="22"/>
        </w:rPr>
        <w:tab/>
        <w:t>INFORMES. Agenda.</w:t>
      </w:r>
    </w:p>
    <w:p w:rsidR="005D1A32" w:rsidRPr="008B1308" w:rsidRDefault="005D1A32" w:rsidP="005D1A32">
      <w:pPr>
        <w:pStyle w:val="Prrafodelista"/>
        <w:ind w:left="0"/>
        <w:jc w:val="both"/>
        <w:rPr>
          <w:rFonts w:ascii="Arial" w:eastAsia="+mn-ea" w:hAnsi="Arial" w:cs="Arial"/>
          <w:b/>
          <w:bCs/>
          <w:sz w:val="22"/>
          <w:szCs w:val="22"/>
        </w:rPr>
      </w:pPr>
      <w:r w:rsidRPr="008B1308">
        <w:rPr>
          <w:rFonts w:ascii="Arial" w:eastAsia="+mn-ea" w:hAnsi="Arial" w:cs="Arial"/>
          <w:b/>
          <w:bCs/>
          <w:sz w:val="22"/>
          <w:szCs w:val="22"/>
        </w:rPr>
        <w:t xml:space="preserve"> </w:t>
      </w:r>
    </w:p>
    <w:p w:rsidR="005D1A32" w:rsidRPr="008B1308" w:rsidRDefault="005D1A32" w:rsidP="005D1A32">
      <w:pPr>
        <w:pStyle w:val="Prrafodelista"/>
        <w:ind w:left="0"/>
        <w:jc w:val="both"/>
        <w:rPr>
          <w:rFonts w:ascii="Arial" w:eastAsia="+mn-ea" w:hAnsi="Arial" w:cs="Arial"/>
          <w:b/>
          <w:bCs/>
          <w:sz w:val="22"/>
          <w:szCs w:val="22"/>
        </w:rPr>
      </w:pPr>
      <w:r w:rsidRPr="008B1308">
        <w:rPr>
          <w:rFonts w:ascii="Arial" w:eastAsia="+mn-ea" w:hAnsi="Arial" w:cs="Arial"/>
          <w:b/>
          <w:bCs/>
          <w:sz w:val="22"/>
          <w:szCs w:val="22"/>
        </w:rPr>
        <w:t>III</w:t>
      </w:r>
      <w:r w:rsidRPr="008B1308">
        <w:rPr>
          <w:rFonts w:ascii="Arial" w:eastAsia="+mn-ea" w:hAnsi="Arial" w:cs="Arial"/>
          <w:b/>
          <w:bCs/>
          <w:sz w:val="22"/>
          <w:szCs w:val="22"/>
        </w:rPr>
        <w:tab/>
        <w:t>PEDIDOS DE MIEMBROS TITULARES.</w:t>
      </w:r>
    </w:p>
    <w:p w:rsidR="005D1A32" w:rsidRPr="008B1308" w:rsidRDefault="005D1A32" w:rsidP="005D1A32">
      <w:pPr>
        <w:pStyle w:val="Prrafodelista"/>
        <w:ind w:left="0"/>
        <w:jc w:val="both"/>
        <w:rPr>
          <w:rFonts w:ascii="Arial" w:eastAsia="+mn-ea" w:hAnsi="Arial" w:cs="Arial"/>
          <w:b/>
          <w:bCs/>
          <w:sz w:val="22"/>
          <w:szCs w:val="22"/>
        </w:rPr>
      </w:pPr>
    </w:p>
    <w:p w:rsidR="005D1A32" w:rsidRPr="008B1308" w:rsidRDefault="005D1A32" w:rsidP="005D1A32">
      <w:pPr>
        <w:pStyle w:val="Prrafodelista"/>
        <w:ind w:left="0"/>
        <w:jc w:val="both"/>
        <w:rPr>
          <w:rFonts w:ascii="Arial" w:eastAsia="+mn-ea" w:hAnsi="Arial" w:cs="Arial"/>
          <w:b/>
          <w:bCs/>
          <w:sz w:val="22"/>
          <w:szCs w:val="22"/>
        </w:rPr>
      </w:pPr>
      <w:r w:rsidRPr="008B1308">
        <w:rPr>
          <w:rFonts w:ascii="Arial" w:eastAsia="+mn-ea" w:hAnsi="Arial" w:cs="Arial"/>
          <w:b/>
          <w:bCs/>
          <w:sz w:val="22"/>
          <w:szCs w:val="22"/>
        </w:rPr>
        <w:t>IV.</w:t>
      </w:r>
      <w:r w:rsidRPr="008B1308">
        <w:rPr>
          <w:rFonts w:ascii="Arial" w:eastAsia="+mn-ea" w:hAnsi="Arial" w:cs="Arial"/>
          <w:b/>
          <w:bCs/>
          <w:sz w:val="22"/>
          <w:szCs w:val="22"/>
        </w:rPr>
        <w:tab/>
        <w:t>ORDEN DEL DÍA</w:t>
      </w:r>
      <w:r>
        <w:rPr>
          <w:rFonts w:ascii="Arial" w:eastAsia="+mn-ea" w:hAnsi="Arial" w:cs="Arial"/>
          <w:b/>
          <w:bCs/>
          <w:sz w:val="22"/>
          <w:szCs w:val="22"/>
        </w:rPr>
        <w:t xml:space="preserve"> (DEBATE DE DESPACHO Y PEDIDOS)</w:t>
      </w:r>
    </w:p>
    <w:p w:rsidR="005D1A32" w:rsidRPr="008B1308" w:rsidRDefault="005D1A32" w:rsidP="005D1A32">
      <w:pPr>
        <w:pStyle w:val="Prrafodelista"/>
        <w:ind w:left="0"/>
        <w:jc w:val="both"/>
        <w:rPr>
          <w:rFonts w:ascii="Arial" w:eastAsia="+mn-ea" w:hAnsi="Arial" w:cs="Arial"/>
          <w:b/>
          <w:bCs/>
          <w:sz w:val="22"/>
          <w:szCs w:val="22"/>
        </w:rPr>
      </w:pPr>
      <w:r w:rsidRPr="008B1308">
        <w:rPr>
          <w:rFonts w:ascii="Arial" w:eastAsia="+mn-ea" w:hAnsi="Arial" w:cs="Arial"/>
          <w:b/>
          <w:bCs/>
          <w:sz w:val="22"/>
          <w:szCs w:val="22"/>
        </w:rPr>
        <w:lastRenderedPageBreak/>
        <w:t>V.</w:t>
      </w:r>
      <w:r w:rsidRPr="008B1308">
        <w:rPr>
          <w:rFonts w:ascii="Arial" w:eastAsia="+mn-ea" w:hAnsi="Arial" w:cs="Arial"/>
          <w:b/>
          <w:bCs/>
          <w:sz w:val="22"/>
          <w:szCs w:val="22"/>
        </w:rPr>
        <w:tab/>
        <w:t>ACUERDOS.</w:t>
      </w:r>
    </w:p>
    <w:p w:rsidR="005D1A32" w:rsidRPr="002333DE" w:rsidRDefault="005D1A32" w:rsidP="005D1A32">
      <w:pPr>
        <w:pStyle w:val="Prrafodelista"/>
        <w:ind w:left="0"/>
        <w:jc w:val="both"/>
        <w:rPr>
          <w:rFonts w:ascii="Arial Unicode MS" w:eastAsia="Arial Unicode MS" w:hAnsi="Arial Unicode MS" w:cs="Arial Unicode MS"/>
          <w:b/>
          <w:bCs/>
          <w:sz w:val="22"/>
          <w:szCs w:val="22"/>
        </w:rPr>
      </w:pPr>
      <w:r w:rsidRPr="002333DE">
        <w:rPr>
          <w:rFonts w:ascii="Arial Unicode MS" w:eastAsia="Arial Unicode MS" w:hAnsi="Arial Unicode MS" w:cs="Arial Unicode MS"/>
          <w:b/>
          <w:bCs/>
          <w:sz w:val="22"/>
          <w:szCs w:val="22"/>
        </w:rPr>
        <w:t>DESARROLLO DE LA SESION</w:t>
      </w:r>
      <w:r w:rsidRPr="002333DE">
        <w:rPr>
          <w:rFonts w:ascii="Arial Unicode MS" w:eastAsia="Arial Unicode MS" w:hAnsi="Arial Unicode MS" w:cs="Arial Unicode MS"/>
          <w:b/>
          <w:bCs/>
          <w:sz w:val="22"/>
          <w:szCs w:val="22"/>
        </w:rPr>
        <w:tab/>
      </w:r>
    </w:p>
    <w:p w:rsidR="005D1A32" w:rsidRPr="002333DE" w:rsidRDefault="005D1A32" w:rsidP="005D1A32">
      <w:pPr>
        <w:pStyle w:val="Prrafodelista"/>
        <w:ind w:left="0"/>
        <w:jc w:val="both"/>
        <w:rPr>
          <w:rFonts w:ascii="Arial Unicode MS" w:eastAsia="Arial Unicode MS" w:hAnsi="Arial Unicode MS" w:cs="Arial Unicode MS"/>
          <w:b/>
          <w:bCs/>
          <w:sz w:val="22"/>
          <w:szCs w:val="22"/>
        </w:rPr>
      </w:pPr>
      <w:r w:rsidRPr="002333DE">
        <w:rPr>
          <w:rFonts w:ascii="Arial Unicode MS" w:eastAsia="Arial Unicode MS" w:hAnsi="Arial Unicode MS" w:cs="Arial Unicode MS"/>
          <w:b/>
          <w:bCs/>
          <w:sz w:val="22"/>
          <w:szCs w:val="22"/>
        </w:rPr>
        <w:t>I.-</w:t>
      </w:r>
      <w:r w:rsidRPr="002333DE">
        <w:rPr>
          <w:rFonts w:ascii="Arial Unicode MS" w:eastAsia="Arial Unicode MS" w:hAnsi="Arial Unicode MS" w:cs="Arial Unicode MS"/>
          <w:b/>
          <w:bCs/>
          <w:sz w:val="22"/>
          <w:szCs w:val="22"/>
        </w:rPr>
        <w:tab/>
        <w:t>DESPACHOS:</w:t>
      </w:r>
    </w:p>
    <w:tbl>
      <w:tblPr>
        <w:tblW w:w="9540" w:type="dxa"/>
        <w:tblInd w:w="14" w:type="dxa"/>
        <w:tblLayout w:type="fixed"/>
        <w:tblCellMar>
          <w:left w:w="10" w:type="dxa"/>
          <w:right w:w="10" w:type="dxa"/>
        </w:tblCellMar>
        <w:tblLook w:val="0000" w:firstRow="0" w:lastRow="0" w:firstColumn="0" w:lastColumn="0" w:noHBand="0" w:noVBand="0"/>
      </w:tblPr>
      <w:tblGrid>
        <w:gridCol w:w="2055"/>
        <w:gridCol w:w="2833"/>
        <w:gridCol w:w="1877"/>
        <w:gridCol w:w="2775"/>
      </w:tblGrid>
      <w:tr w:rsidR="005D1A32" w:rsidRPr="00C810FF" w:rsidTr="00CA58E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RUBRO</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DOCUMENTO</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FECHA ENVIO</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ASUNTO</w:t>
            </w:r>
          </w:p>
        </w:tc>
      </w:tr>
      <w:tr w:rsidR="005D1A32" w:rsidRPr="00C810FF" w:rsidTr="00CA58EC">
        <w:tc>
          <w:tcPr>
            <w:tcW w:w="205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Prrafodelista"/>
              <w:ind w:left="0"/>
              <w:jc w:val="center"/>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t>Enviados</w:t>
            </w:r>
          </w:p>
          <w:p w:rsidR="005D1A32" w:rsidRPr="00C810FF" w:rsidRDefault="005D1A32" w:rsidP="00CA58EC">
            <w:pPr>
              <w:pStyle w:val="Prrafodelista"/>
              <w:ind w:left="0"/>
              <w:jc w:val="center"/>
              <w:rPr>
                <w:rFonts w:ascii="Arial Unicode MS" w:eastAsia="Arial Unicode MS" w:hAnsi="Arial Unicode MS" w:cs="Arial Unicode MS"/>
                <w:bCs/>
                <w:sz w:val="22"/>
                <w:szCs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Correos electrónicos a todos los miembros del CRI.</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Correo electrónico reiterando envíen la información y la confirmación de recepción del acta.</w:t>
            </w:r>
          </w:p>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 </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center"/>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09/11/12.</w:t>
            </w: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p w:rsidR="005D1A32" w:rsidRPr="00C810FF" w:rsidRDefault="005D1A32" w:rsidP="00CA58EC">
            <w:pPr>
              <w:pStyle w:val="Standard"/>
              <w:autoSpaceDE w:val="0"/>
              <w:jc w:val="center"/>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26/12/12</w:t>
            </w: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Alcanza el Acta de la décima Tercera reunión de trabajo del CRI.</w:t>
            </w:r>
          </w:p>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 </w:t>
            </w:r>
          </w:p>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Reiterando revisen el borrador actualizado del acta y envíen oportunamente la información de responsabilidad de las UF y UE y los compromisos asumidos por algunos miembros del CRI.</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tc>
      </w:tr>
      <w:tr w:rsidR="005D1A32" w:rsidRPr="00C810FF" w:rsidTr="00CA58EC">
        <w:tc>
          <w:tcPr>
            <w:tcW w:w="205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Oficio Múltiple Nº  004 - 2013 -GR.CAJ/P.</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center"/>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09/01/13</w:t>
            </w: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Invitación a la décima cuarta reunión de trabajo del CRI para el día 24-01-2013.</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tc>
      </w:tr>
      <w:tr w:rsidR="005D1A32" w:rsidRPr="00C810FF" w:rsidTr="00CA58EC">
        <w:tc>
          <w:tcPr>
            <w:tcW w:w="20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Oficio Nº 794-2012-GR.CAJ-GRPPAT-SGPINPU.</w:t>
            </w:r>
          </w:p>
          <w:p w:rsidR="005D1A32" w:rsidRPr="00C810FF" w:rsidRDefault="005D1A32" w:rsidP="00CA58EC">
            <w:pPr>
              <w:pStyle w:val="Standard"/>
              <w:autoSpaceDE w:val="0"/>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Oficio Nº 795-2012-GR.CAJ-GRPPAT-SGPINPU.</w:t>
            </w:r>
          </w:p>
          <w:p w:rsidR="005D1A32" w:rsidRPr="00C810FF" w:rsidRDefault="005D1A32" w:rsidP="00CA58EC">
            <w:pPr>
              <w:pStyle w:val="Standard"/>
              <w:autoSpaceDE w:val="0"/>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Oficio Nº 796-2012-GR.CAJ-GRPPAT-SGPINPU</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center"/>
              <w:rPr>
                <w:rFonts w:ascii="Arial Unicode MS" w:eastAsia="Arial Unicode MS" w:hAnsi="Arial Unicode MS" w:cs="Arial Unicode MS"/>
                <w:sz w:val="22"/>
                <w:szCs w:val="22"/>
              </w:rPr>
            </w:pP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p w:rsidR="005D1A32" w:rsidRPr="00C810FF" w:rsidRDefault="005D1A32" w:rsidP="00CA58EC">
            <w:pPr>
              <w:pStyle w:val="Standard"/>
              <w:autoSpaceDE w:val="0"/>
              <w:jc w:val="center"/>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21/11/12</w:t>
            </w: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Acuerdo de la 13ª reunión CRI, enviar oficio a las Gerencias Regionales de Desarrollo Económico, Social y RENAMA, hacer recordar que los acuerdos deben ser cumplidos en los plazos previstos.</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p w:rsidR="005D1A32" w:rsidRPr="00C810FF" w:rsidRDefault="005D1A32" w:rsidP="00CA58EC">
            <w:pPr>
              <w:rPr>
                <w:rFonts w:ascii="Arial Unicode MS" w:eastAsia="Arial Unicode MS" w:hAnsi="Arial Unicode MS" w:cs="Arial Unicode MS"/>
                <w:lang w:eastAsia="zh-CN" w:bidi="hi-IN"/>
              </w:rPr>
            </w:pPr>
          </w:p>
        </w:tc>
      </w:tr>
    </w:tbl>
    <w:p w:rsidR="005D1A32" w:rsidRPr="00C810FF" w:rsidRDefault="005D1A32" w:rsidP="005D1A32">
      <w:pPr>
        <w:pStyle w:val="Standard"/>
        <w:autoSpaceDE w:val="0"/>
        <w:rPr>
          <w:rFonts w:ascii="Arial Unicode MS" w:eastAsia="Arial Unicode MS" w:hAnsi="Arial Unicode MS" w:cs="Arial Unicode MS"/>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2040"/>
        <w:gridCol w:w="2848"/>
        <w:gridCol w:w="1877"/>
        <w:gridCol w:w="2715"/>
      </w:tblGrid>
      <w:tr w:rsidR="005D1A32" w:rsidRPr="00C810FF" w:rsidTr="00CA58E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RUBRO</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DOCUMENTO</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FECHA RECEPCIÓN</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ASUNTO</w:t>
            </w:r>
          </w:p>
        </w:tc>
      </w:tr>
      <w:tr w:rsidR="005D1A32" w:rsidRPr="00C810FF" w:rsidTr="00CA58E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Prrafodelista"/>
              <w:ind w:left="0"/>
              <w:jc w:val="center"/>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t>Recibidos</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Oficio Nº 540-2012-GR.CAJ-GRI/SGE</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p w:rsidR="005D1A32" w:rsidRPr="00C810FF" w:rsidRDefault="005D1A32" w:rsidP="00CA58EC">
            <w:pPr>
              <w:pStyle w:val="Standard"/>
              <w:autoSpaceDE w:val="0"/>
              <w:jc w:val="both"/>
              <w:rPr>
                <w:rFonts w:ascii="Arial Unicode MS" w:eastAsia="Arial Unicode MS" w:hAnsi="Arial Unicode MS" w:cs="Arial Unicode MS"/>
                <w:sz w:val="22"/>
                <w:szCs w:val="22"/>
              </w:rPr>
            </w:pPr>
          </w:p>
          <w:p w:rsidR="005D1A32" w:rsidRPr="00C810FF" w:rsidRDefault="005D1A32" w:rsidP="00CA58EC">
            <w:pPr>
              <w:pStyle w:val="Standard"/>
              <w:autoSpaceDE w:val="0"/>
              <w:jc w:val="both"/>
              <w:rPr>
                <w:rFonts w:ascii="Arial Unicode MS" w:eastAsia="Arial Unicode MS" w:hAnsi="Arial Unicode MS" w:cs="Arial Unicode MS"/>
                <w:sz w:val="22"/>
                <w:szCs w:val="22"/>
              </w:rPr>
            </w:pPr>
          </w:p>
          <w:p w:rsidR="005D1A32" w:rsidRPr="00C810FF" w:rsidRDefault="005D1A32" w:rsidP="00CA58EC">
            <w:pPr>
              <w:pStyle w:val="Standard"/>
              <w:autoSpaceDE w:val="0"/>
              <w:jc w:val="both"/>
              <w:rPr>
                <w:rFonts w:ascii="Arial Unicode MS" w:eastAsia="Arial Unicode MS" w:hAnsi="Arial Unicode MS" w:cs="Arial Unicode MS"/>
                <w:sz w:val="22"/>
                <w:szCs w:val="22"/>
              </w:rPr>
            </w:pPr>
          </w:p>
          <w:p w:rsidR="005D1A32" w:rsidRPr="00C810FF" w:rsidRDefault="005D1A32" w:rsidP="00CA58EC">
            <w:pPr>
              <w:pStyle w:val="Standard"/>
              <w:autoSpaceDE w:val="0"/>
              <w:jc w:val="both"/>
              <w:rPr>
                <w:rFonts w:ascii="Arial Unicode MS" w:eastAsia="Arial Unicode MS" w:hAnsi="Arial Unicode MS" w:cs="Arial Unicode MS"/>
                <w:sz w:val="22"/>
                <w:szCs w:val="22"/>
              </w:rPr>
            </w:pPr>
          </w:p>
          <w:p w:rsidR="005D1A32" w:rsidRPr="00C810FF" w:rsidRDefault="005D1A32" w:rsidP="00CA58EC">
            <w:pPr>
              <w:pStyle w:val="Standard"/>
              <w:autoSpaceDE w:val="0"/>
              <w:jc w:val="both"/>
              <w:rPr>
                <w:rFonts w:ascii="Arial Unicode MS" w:eastAsia="Arial Unicode MS" w:hAnsi="Arial Unicode MS" w:cs="Arial Unicode MS"/>
                <w:sz w:val="22"/>
                <w:szCs w:val="22"/>
              </w:rPr>
            </w:pPr>
          </w:p>
          <w:p w:rsidR="005D1A32" w:rsidRPr="00C810FF" w:rsidRDefault="005D1A32" w:rsidP="00CA58EC">
            <w:pPr>
              <w:pStyle w:val="Standard"/>
              <w:autoSpaceDE w:val="0"/>
              <w:jc w:val="both"/>
              <w:rPr>
                <w:rFonts w:ascii="Arial Unicode MS" w:eastAsia="Arial Unicode MS" w:hAnsi="Arial Unicode MS" w:cs="Arial Unicode MS"/>
                <w:sz w:val="22"/>
                <w:szCs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center"/>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09/11/12</w:t>
            </w: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 xml:space="preserve">Implementación y cumplimiento de acuerdos del 13º CRI. </w:t>
            </w:r>
            <w:proofErr w:type="spellStart"/>
            <w:r w:rsidRPr="00C810FF">
              <w:rPr>
                <w:rFonts w:ascii="Arial Unicode MS" w:eastAsia="Arial Unicode MS" w:hAnsi="Arial Unicode MS" w:cs="Arial Unicode MS"/>
                <w:sz w:val="22"/>
                <w:szCs w:val="22"/>
              </w:rPr>
              <w:t>PIPs</w:t>
            </w:r>
            <w:proofErr w:type="spellEnd"/>
            <w:r w:rsidRPr="00C810FF">
              <w:rPr>
                <w:rFonts w:ascii="Arial Unicode MS" w:eastAsia="Arial Unicode MS" w:hAnsi="Arial Unicode MS" w:cs="Arial Unicode MS"/>
                <w:sz w:val="22"/>
                <w:szCs w:val="22"/>
              </w:rPr>
              <w:t xml:space="preserve"> :</w:t>
            </w:r>
          </w:p>
          <w:p w:rsidR="005D1A32" w:rsidRPr="00C810FF" w:rsidRDefault="005D1A32" w:rsidP="00CA58EC">
            <w:pPr>
              <w:pStyle w:val="Standard"/>
              <w:autoSpaceDE w:val="0"/>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 xml:space="preserve">-Rediseño Laboratorio de Monitoreo del Agua.  </w:t>
            </w:r>
          </w:p>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-Mejoramiento y construcción carretera Chimban-</w:t>
            </w:r>
            <w:proofErr w:type="spellStart"/>
            <w:r w:rsidRPr="00C810FF">
              <w:rPr>
                <w:rFonts w:ascii="Arial Unicode MS" w:eastAsia="Arial Unicode MS" w:hAnsi="Arial Unicode MS" w:cs="Arial Unicode MS"/>
                <w:sz w:val="22"/>
                <w:szCs w:val="22"/>
              </w:rPr>
              <w:t>Pión</w:t>
            </w:r>
            <w:proofErr w:type="spellEnd"/>
            <w:r w:rsidRPr="00C810FF">
              <w:rPr>
                <w:rFonts w:ascii="Arial Unicode MS" w:eastAsia="Arial Unicode MS" w:hAnsi="Arial Unicode MS" w:cs="Arial Unicode MS"/>
                <w:sz w:val="22"/>
                <w:szCs w:val="22"/>
              </w:rPr>
              <w:t>-Sta. Rosa</w:t>
            </w:r>
          </w:p>
        </w:tc>
      </w:tr>
      <w:tr w:rsidR="005D1A32" w:rsidRPr="00C810FF" w:rsidTr="00CA58E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jc w:val="both"/>
              <w:rPr>
                <w:rFonts w:ascii="Arial Unicode MS" w:eastAsia="Arial Unicode MS" w:hAnsi="Arial Unicode MS" w:cs="Arial Unicode MS"/>
                <w:bCs/>
              </w:rPr>
            </w:pPr>
            <w:r w:rsidRPr="00C810FF">
              <w:rPr>
                <w:rFonts w:ascii="Arial Unicode MS" w:eastAsia="Arial Unicode MS" w:hAnsi="Arial Unicode MS" w:cs="Arial Unicode MS"/>
                <w:bCs/>
              </w:rPr>
              <w:t>Oficio Nº 647-2012-GR-CAJ-GRSCH/G.</w:t>
            </w:r>
          </w:p>
          <w:p w:rsidR="005D1A32" w:rsidRPr="00C810FF" w:rsidRDefault="005D1A32" w:rsidP="00CA58EC">
            <w:pPr>
              <w:pStyle w:val="Prrafodelista"/>
              <w:jc w:val="both"/>
              <w:rPr>
                <w:rFonts w:ascii="Arial Unicode MS" w:eastAsia="Arial Unicode MS" w:hAnsi="Arial Unicode MS" w:cs="Arial Unicode MS"/>
                <w:bCs/>
                <w:sz w:val="22"/>
                <w:szCs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center"/>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27/12/12</w:t>
            </w:r>
          </w:p>
          <w:p w:rsidR="005D1A32" w:rsidRPr="00C810FF" w:rsidRDefault="005D1A32" w:rsidP="00CA58EC">
            <w:pPr>
              <w:pStyle w:val="Standard"/>
              <w:autoSpaceDE w:val="0"/>
              <w:jc w:val="center"/>
              <w:rPr>
                <w:rFonts w:ascii="Arial Unicode MS" w:eastAsia="Arial Unicode MS" w:hAnsi="Arial Unicode MS" w:cs="Arial Unicode MS"/>
                <w:sz w:val="22"/>
                <w:szCs w:val="22"/>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Informe Nº 076-2012-GR-CAJ-GRSCH-SGO/WGP. Avance del estudio factibilidad Cochabamba</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tc>
      </w:tr>
      <w:tr w:rsidR="005D1A32" w:rsidRPr="00C810FF" w:rsidTr="00CA58E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t>Oficio Nº 534-2012-GR-CAJ-GRDE/UF.</w:t>
            </w:r>
          </w:p>
          <w:p w:rsidR="005D1A32" w:rsidRPr="00C810FF" w:rsidRDefault="005D1A32" w:rsidP="00CA58EC">
            <w:pPr>
              <w:pStyle w:val="Prrafodelista"/>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t> </w:t>
            </w:r>
          </w:p>
          <w:p w:rsidR="005D1A32" w:rsidRPr="00C810FF" w:rsidRDefault="005D1A32" w:rsidP="00CA58EC">
            <w:pPr>
              <w:pStyle w:val="Prrafodelista"/>
              <w:jc w:val="both"/>
              <w:rPr>
                <w:rFonts w:ascii="Arial Unicode MS" w:eastAsia="Arial Unicode MS" w:hAnsi="Arial Unicode MS" w:cs="Arial Unicode MS"/>
                <w:bCs/>
                <w:sz w:val="22"/>
                <w:szCs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center"/>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10/12/12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Oficio Nº 3258-2012-EF/63.01 del MEF. Respuesta sobre solicitud de revisión de convenios de cooperación interinstitucional.</w:t>
            </w:r>
          </w:p>
          <w:p w:rsidR="005D1A32" w:rsidRPr="00C810FF" w:rsidRDefault="005D1A32" w:rsidP="00CA58EC">
            <w:pPr>
              <w:pStyle w:val="Standard"/>
              <w:autoSpaceDE w:val="0"/>
              <w:jc w:val="both"/>
              <w:rPr>
                <w:rFonts w:ascii="Arial Unicode MS" w:eastAsia="Arial Unicode MS" w:hAnsi="Arial Unicode MS" w:cs="Arial Unicode MS"/>
                <w:sz w:val="22"/>
                <w:szCs w:val="22"/>
              </w:rPr>
            </w:pPr>
          </w:p>
        </w:tc>
      </w:tr>
      <w:tr w:rsidR="005D1A32" w:rsidRPr="00C810FF" w:rsidTr="00CA58E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t>Oficio Nº 025 –GRCAJ- GSRCH/G</w:t>
            </w:r>
          </w:p>
          <w:p w:rsidR="005D1A32" w:rsidRPr="00C810FF" w:rsidRDefault="005D1A32" w:rsidP="00CA58EC">
            <w:pPr>
              <w:pStyle w:val="Prrafodelista"/>
              <w:jc w:val="both"/>
              <w:rPr>
                <w:rFonts w:ascii="Arial Unicode MS" w:eastAsia="Arial Unicode MS" w:hAnsi="Arial Unicode MS" w:cs="Arial Unicode MS"/>
                <w:bCs/>
                <w:sz w:val="22"/>
                <w:szCs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jc w:val="center"/>
              <w:rPr>
                <w:rFonts w:ascii="Arial Unicode MS" w:eastAsia="Arial Unicode MS" w:hAnsi="Arial Unicode MS" w:cs="Arial Unicode MS"/>
              </w:rPr>
            </w:pPr>
            <w:r w:rsidRPr="00C810FF">
              <w:rPr>
                <w:rFonts w:ascii="Arial Unicode MS" w:eastAsia="Arial Unicode MS" w:hAnsi="Arial Unicode MS" w:cs="Arial Unicode MS"/>
              </w:rPr>
              <w:t>23/01/2013</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Standard"/>
              <w:autoSpaceDE w:val="0"/>
              <w:jc w:val="both"/>
              <w:rPr>
                <w:rFonts w:ascii="Arial Unicode MS" w:eastAsia="Arial Unicode MS" w:hAnsi="Arial Unicode MS" w:cs="Arial Unicode MS"/>
                <w:sz w:val="22"/>
                <w:szCs w:val="22"/>
              </w:rPr>
            </w:pPr>
            <w:r w:rsidRPr="00C810FF">
              <w:rPr>
                <w:rFonts w:ascii="Arial Unicode MS" w:eastAsia="Arial Unicode MS" w:hAnsi="Arial Unicode MS" w:cs="Arial Unicode MS"/>
                <w:sz w:val="22"/>
                <w:szCs w:val="22"/>
              </w:rPr>
              <w:t>Sobre Observaciones del Estudio de Factibilidad Irrigación Chota</w:t>
            </w:r>
          </w:p>
        </w:tc>
      </w:tr>
    </w:tbl>
    <w:p w:rsidR="005D1A32" w:rsidRPr="00C810FF" w:rsidRDefault="005D1A32" w:rsidP="005D1A32">
      <w:pPr>
        <w:pStyle w:val="Prrafodelista"/>
        <w:ind w:left="0"/>
        <w:jc w:val="both"/>
        <w:rPr>
          <w:rFonts w:ascii="Arial Unicode MS" w:eastAsia="Arial Unicode MS" w:hAnsi="Arial Unicode MS" w:cs="Arial Unicode MS"/>
          <w:b/>
          <w:bCs/>
          <w:sz w:val="22"/>
          <w:szCs w:val="22"/>
        </w:rPr>
      </w:pPr>
    </w:p>
    <w:p w:rsidR="005D1A32" w:rsidRDefault="005D1A32" w:rsidP="005D1A32">
      <w:pPr>
        <w:pStyle w:val="Prrafodelista"/>
        <w:ind w:left="0"/>
        <w:jc w:val="both"/>
        <w:rPr>
          <w:rFonts w:ascii="Arial Unicode MS" w:eastAsia="Arial Unicode MS" w:hAnsi="Arial Unicode MS" w:cs="Arial Unicode MS"/>
          <w:b/>
          <w:bCs/>
          <w:sz w:val="22"/>
          <w:szCs w:val="22"/>
        </w:rPr>
      </w:pPr>
    </w:p>
    <w:p w:rsidR="005D1A32" w:rsidRPr="00C810FF" w:rsidRDefault="005D1A32" w:rsidP="005D1A32">
      <w:pPr>
        <w:pStyle w:val="Prrafodelista"/>
        <w:ind w:left="0"/>
        <w:jc w:val="both"/>
        <w:rPr>
          <w:rFonts w:ascii="Arial Unicode MS" w:eastAsia="Arial Unicode MS" w:hAnsi="Arial Unicode MS" w:cs="Arial Unicode MS"/>
          <w:b/>
          <w:bCs/>
          <w:sz w:val="22"/>
          <w:szCs w:val="22"/>
        </w:rPr>
      </w:pPr>
    </w:p>
    <w:p w:rsidR="005D1A32" w:rsidRPr="00C810FF" w:rsidRDefault="005D1A32" w:rsidP="005D1A32">
      <w:pPr>
        <w:pStyle w:val="Prrafodelista"/>
        <w:ind w:left="0"/>
        <w:jc w:val="both"/>
        <w:rPr>
          <w:rFonts w:ascii="Arial Unicode MS" w:eastAsia="Arial Unicode MS" w:hAnsi="Arial Unicode MS" w:cs="Arial Unicode MS"/>
          <w:b/>
          <w:bCs/>
          <w:sz w:val="22"/>
          <w:szCs w:val="22"/>
        </w:rPr>
      </w:pPr>
    </w:p>
    <w:p w:rsidR="005D1A32" w:rsidRPr="00C810FF" w:rsidRDefault="005D1A32" w:rsidP="005D1A32">
      <w:pPr>
        <w:pStyle w:val="Prrafodelista"/>
        <w:ind w:left="0"/>
        <w:jc w:val="both"/>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lastRenderedPageBreak/>
        <w:t>II.</w:t>
      </w:r>
      <w:r w:rsidRPr="00C810FF">
        <w:rPr>
          <w:rFonts w:ascii="Arial Unicode MS" w:eastAsia="Arial Unicode MS" w:hAnsi="Arial Unicode MS" w:cs="Arial Unicode MS"/>
          <w:b/>
          <w:bCs/>
          <w:sz w:val="22"/>
          <w:szCs w:val="22"/>
        </w:rPr>
        <w:tab/>
        <w:t>INFORMES</w:t>
      </w:r>
      <w:r w:rsidRPr="00C810FF">
        <w:rPr>
          <w:rFonts w:ascii="Arial Unicode MS" w:eastAsia="Arial Unicode MS" w:hAnsi="Arial Unicode MS" w:cs="Arial Unicode MS"/>
          <w:b/>
          <w:bCs/>
          <w:sz w:val="22"/>
          <w:szCs w:val="22"/>
        </w:rPr>
        <w:tab/>
      </w:r>
    </w:p>
    <w:p w:rsidR="005D1A32" w:rsidRPr="00C810FF" w:rsidRDefault="005D1A32" w:rsidP="005D1A32">
      <w:pPr>
        <w:pStyle w:val="Prrafodelista"/>
        <w:ind w:left="0"/>
        <w:jc w:val="both"/>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2"/>
          <w:szCs w:val="22"/>
        </w:rPr>
        <w:t>2</w:t>
      </w:r>
      <w:r w:rsidRPr="00C810FF">
        <w:rPr>
          <w:rFonts w:ascii="Arial Unicode MS" w:eastAsia="Arial Unicode MS" w:hAnsi="Arial Unicode MS" w:cs="Arial Unicode MS"/>
          <w:b/>
          <w:bCs/>
          <w:sz w:val="20"/>
          <w:szCs w:val="20"/>
        </w:rPr>
        <w:t>.1.</w:t>
      </w:r>
      <w:r w:rsidRPr="00C810FF">
        <w:rPr>
          <w:rFonts w:ascii="Arial Unicode MS" w:eastAsia="Arial Unicode MS" w:hAnsi="Arial Unicode MS" w:cs="Arial Unicode MS"/>
          <w:b/>
          <w:bCs/>
          <w:sz w:val="20"/>
          <w:szCs w:val="20"/>
        </w:rPr>
        <w:tab/>
        <w:t>Seguimiento al cumplimiento de Acuerdos:</w:t>
      </w:r>
    </w:p>
    <w:tbl>
      <w:tblPr>
        <w:tblW w:w="9600" w:type="dxa"/>
        <w:tblInd w:w="98" w:type="dxa"/>
        <w:tblLayout w:type="fixed"/>
        <w:tblCellMar>
          <w:left w:w="10" w:type="dxa"/>
          <w:right w:w="10" w:type="dxa"/>
        </w:tblCellMar>
        <w:tblLook w:val="0000" w:firstRow="0" w:lastRow="0" w:firstColumn="0" w:lastColumn="0" w:noHBand="0" w:noVBand="0"/>
      </w:tblPr>
      <w:tblGrid>
        <w:gridCol w:w="524"/>
        <w:gridCol w:w="3228"/>
        <w:gridCol w:w="1603"/>
        <w:gridCol w:w="4245"/>
      </w:tblGrid>
      <w:tr w:rsidR="005D1A32" w:rsidRPr="00C810FF" w:rsidTr="00CA58E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both"/>
              <w:rPr>
                <w:rFonts w:ascii="Arial Unicode MS" w:eastAsia="Arial Unicode MS" w:hAnsi="Arial Unicode MS" w:cs="Arial Unicode MS"/>
                <w:b/>
                <w:sz w:val="20"/>
                <w:szCs w:val="20"/>
              </w:rPr>
            </w:pPr>
            <w:r w:rsidRPr="00C810FF">
              <w:rPr>
                <w:rFonts w:ascii="Arial Unicode MS" w:eastAsia="Arial Unicode MS" w:hAnsi="Arial Unicode MS" w:cs="Arial Unicode MS"/>
                <w:b/>
                <w:sz w:val="20"/>
                <w:szCs w:val="20"/>
              </w:rPr>
              <w:t>N°</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sz w:val="20"/>
                <w:szCs w:val="20"/>
              </w:rPr>
            </w:pPr>
            <w:r w:rsidRPr="00C810FF">
              <w:rPr>
                <w:rFonts w:ascii="Arial Unicode MS" w:eastAsia="Arial Unicode MS" w:hAnsi="Arial Unicode MS" w:cs="Arial Unicode MS"/>
                <w:b/>
                <w:sz w:val="20"/>
                <w:szCs w:val="20"/>
              </w:rPr>
              <w:t>ACUERDOS DE LA DÉCIMA TERCERA REUNIÓN DEL CRI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sz w:val="20"/>
                <w:szCs w:val="20"/>
              </w:rPr>
            </w:pPr>
            <w:r w:rsidRPr="00C810FF">
              <w:rPr>
                <w:rFonts w:ascii="Arial Unicode MS" w:eastAsia="Arial Unicode MS" w:hAnsi="Arial Unicode MS" w:cs="Arial Unicode MS"/>
                <w:b/>
                <w:sz w:val="20"/>
                <w:szCs w:val="20"/>
              </w:rPr>
              <w:t>RESPONSABLE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32" w:rsidRPr="00C810FF" w:rsidRDefault="005D1A32" w:rsidP="00CA58EC">
            <w:pPr>
              <w:pStyle w:val="Prrafodelista"/>
              <w:ind w:left="0"/>
              <w:jc w:val="center"/>
              <w:rPr>
                <w:rFonts w:ascii="Arial Unicode MS" w:eastAsia="Arial Unicode MS" w:hAnsi="Arial Unicode MS" w:cs="Arial Unicode MS"/>
                <w:b/>
                <w:sz w:val="20"/>
                <w:szCs w:val="20"/>
              </w:rPr>
            </w:pPr>
            <w:r w:rsidRPr="00C810FF">
              <w:rPr>
                <w:rFonts w:ascii="Arial Unicode MS" w:eastAsia="Arial Unicode MS" w:hAnsi="Arial Unicode MS" w:cs="Arial Unicode MS"/>
                <w:b/>
                <w:sz w:val="20"/>
                <w:szCs w:val="20"/>
              </w:rPr>
              <w:t>OBSERVACIONES</w:t>
            </w:r>
          </w:p>
        </w:tc>
      </w:tr>
      <w:tr w:rsidR="005D1A32" w:rsidRPr="00C810FF" w:rsidTr="00CA58EC">
        <w:trPr>
          <w:trHeight w:val="3821"/>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1</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b/>
                <w:bCs/>
                <w:color w:val="000000"/>
                <w:sz w:val="20"/>
                <w:szCs w:val="20"/>
                <w:lang w:eastAsia="es-PE"/>
              </w:rPr>
              <w:t>Laboratorio Regional del Agua</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La convocatoria a una reunión de trabajo  por parte de la Gerencia General  para el día 12-11-2012 con los involucrados y de carácter obligatorio con la finalidad de homogenizar el criterio y formalizar responsables por cada actividad de acuerdo al Cronograma actualizado.</w:t>
            </w:r>
          </w:p>
          <w:p w:rsidR="005D1A32" w:rsidRPr="00C810FF" w:rsidRDefault="005D1A32" w:rsidP="00CA58EC">
            <w:pPr>
              <w:pStyle w:val="Standard"/>
              <w:jc w:val="both"/>
              <w:rPr>
                <w:rFonts w:ascii="Arial Unicode MS" w:eastAsia="Arial Unicode MS" w:hAnsi="Arial Unicode MS" w:cs="Arial Unicode MS"/>
                <w:color w:val="000000"/>
                <w:sz w:val="20"/>
                <w:szCs w:val="20"/>
                <w:lang w:eastAsia="es-P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 xml:space="preserve">CPC </w:t>
            </w:r>
            <w:proofErr w:type="spellStart"/>
            <w:r w:rsidRPr="00C810FF">
              <w:rPr>
                <w:rFonts w:ascii="Arial Unicode MS" w:eastAsia="Arial Unicode MS" w:hAnsi="Arial Unicode MS" w:cs="Arial Unicode MS"/>
                <w:sz w:val="20"/>
                <w:szCs w:val="20"/>
              </w:rPr>
              <w:t>Percy</w:t>
            </w:r>
            <w:proofErr w:type="spellEnd"/>
            <w:r w:rsidRPr="00C810FF">
              <w:rPr>
                <w:rFonts w:ascii="Arial Unicode MS" w:eastAsia="Arial Unicode MS" w:hAnsi="Arial Unicode MS" w:cs="Arial Unicode MS"/>
                <w:sz w:val="20"/>
                <w:szCs w:val="20"/>
              </w:rPr>
              <w:t xml:space="preserve"> Flores del Castillo.</w:t>
            </w:r>
          </w:p>
          <w:p w:rsidR="005D1A32" w:rsidRPr="00C810FF" w:rsidRDefault="005D1A32" w:rsidP="00CA58EC">
            <w:pPr>
              <w:pStyle w:val="Prrafodelista"/>
              <w:jc w:val="center"/>
              <w:rPr>
                <w:rFonts w:ascii="Arial Unicode MS" w:eastAsia="Arial Unicode MS" w:hAnsi="Arial Unicode MS" w:cs="Arial Unicode MS"/>
                <w:sz w:val="20"/>
                <w:szCs w:val="20"/>
              </w:rPr>
            </w:pPr>
          </w:p>
          <w:p w:rsidR="005D1A32" w:rsidRPr="00C810FF" w:rsidRDefault="005D1A32" w:rsidP="00CA58EC">
            <w:pP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Ing. César Plasencia F.</w:t>
            </w:r>
          </w:p>
          <w:p w:rsidR="005D1A32" w:rsidRPr="00C810FF" w:rsidRDefault="005D1A32" w:rsidP="00CA58EC">
            <w:pP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Ing. Rolando Reátegui Lozano.</w:t>
            </w:r>
          </w:p>
          <w:p w:rsidR="005D1A32" w:rsidRPr="00C810FF" w:rsidRDefault="005D1A32" w:rsidP="00CA58EC">
            <w:pPr>
              <w:pStyle w:val="Prrafodelista"/>
              <w:ind w:left="0"/>
              <w:jc w:val="center"/>
              <w:rPr>
                <w:rFonts w:ascii="Arial Unicode MS" w:eastAsia="Arial Unicode MS" w:hAnsi="Arial Unicode MS" w:cs="Arial Unicode MS"/>
                <w:sz w:val="20"/>
                <w:szCs w:val="20"/>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1.-RENAMA presentó un informe con el rediseño de la infraestructura del Laboratorio Regional del Agua y la actualización de costos.</w:t>
            </w:r>
          </w:p>
          <w:p w:rsidR="005D1A32" w:rsidRPr="00C810FF" w:rsidRDefault="005D1A32" w:rsidP="00CA58EC">
            <w:pPr>
              <w:pStyle w:val="Standard"/>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2.-El TDR se ha enviado a la Dirección Regional de Administración para  el proceso de adquisición de Equipos, reactivos, materiales para el equipamiento e implementación del Laboratorio.</w:t>
            </w:r>
          </w:p>
          <w:p w:rsidR="005D1A32" w:rsidRPr="00C810FF" w:rsidRDefault="005D1A32" w:rsidP="00CA58EC">
            <w:pPr>
              <w:pStyle w:val="Standard"/>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3.-Se ha otorgado la Buena Pro, existen 11 ITEM que no han sido aprobados y seguirán su trámite.</w:t>
            </w:r>
          </w:p>
          <w:p w:rsidR="005D1A32" w:rsidRPr="00C810FF" w:rsidRDefault="005D1A32" w:rsidP="00CA58EC">
            <w:pPr>
              <w:pStyle w:val="Standard"/>
              <w:jc w:val="both"/>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4.- En lo referente a la capacitación de personal para el laboratorio se coordinó con DIGESA, DESA para que se inicie dicha actividad con el personal ya seleccionado</w:t>
            </w:r>
            <w:proofErr w:type="gramStart"/>
            <w:r w:rsidRPr="00C810FF">
              <w:rPr>
                <w:rFonts w:ascii="Arial Unicode MS" w:eastAsia="Arial Unicode MS" w:hAnsi="Arial Unicode MS" w:cs="Arial Unicode MS"/>
                <w:sz w:val="20"/>
                <w:szCs w:val="20"/>
              </w:rPr>
              <w:t>..</w:t>
            </w:r>
            <w:proofErr w:type="gramEnd"/>
            <w:r w:rsidRPr="00C810FF">
              <w:rPr>
                <w:rFonts w:ascii="Arial Unicode MS" w:eastAsia="Arial Unicode MS" w:hAnsi="Arial Unicode MS" w:cs="Arial Unicode MS"/>
                <w:sz w:val="20"/>
                <w:szCs w:val="20"/>
              </w:rPr>
              <w:t xml:space="preserve"> </w:t>
            </w:r>
          </w:p>
          <w:p w:rsidR="005D1A32" w:rsidRPr="00C810FF" w:rsidRDefault="005D1A32" w:rsidP="00CA58EC">
            <w:pPr>
              <w:pStyle w:val="Standard"/>
              <w:jc w:val="both"/>
              <w:rPr>
                <w:rFonts w:ascii="Arial Unicode MS" w:eastAsia="Arial Unicode MS" w:hAnsi="Arial Unicode MS" w:cs="Arial Unicode MS"/>
                <w:sz w:val="20"/>
                <w:szCs w:val="20"/>
              </w:rPr>
            </w:pPr>
          </w:p>
        </w:tc>
      </w:tr>
      <w:tr w:rsidR="005D1A32" w:rsidRPr="00C810FF" w:rsidTr="00CA58E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2</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b/>
                <w:bCs/>
                <w:color w:val="000000"/>
                <w:sz w:val="20"/>
                <w:szCs w:val="20"/>
                <w:lang w:eastAsia="es-PE"/>
              </w:rPr>
              <w:t xml:space="preserve">Sobre Matriz de Priorización de Ideas de PIP para definir cartera de </w:t>
            </w:r>
            <w:proofErr w:type="spellStart"/>
            <w:r w:rsidRPr="00C810FF">
              <w:rPr>
                <w:rFonts w:ascii="Arial Unicode MS" w:eastAsia="Arial Unicode MS" w:hAnsi="Arial Unicode MS" w:cs="Arial Unicode MS"/>
                <w:b/>
                <w:bCs/>
                <w:color w:val="000000"/>
                <w:sz w:val="20"/>
                <w:szCs w:val="20"/>
                <w:lang w:eastAsia="es-PE"/>
              </w:rPr>
              <w:t>Preinversión</w:t>
            </w:r>
            <w:proofErr w:type="spellEnd"/>
            <w:r w:rsidRPr="00C810FF">
              <w:rPr>
                <w:rFonts w:ascii="Arial Unicode MS" w:eastAsia="Arial Unicode MS" w:hAnsi="Arial Unicode MS" w:cs="Arial Unicode MS"/>
                <w:b/>
                <w:bCs/>
                <w:color w:val="000000"/>
                <w:sz w:val="20"/>
                <w:szCs w:val="20"/>
                <w:lang w:eastAsia="es-PE"/>
              </w:rPr>
              <w:t xml:space="preserve"> del GR Cajamarca</w:t>
            </w:r>
            <w:r w:rsidRPr="00C810FF">
              <w:rPr>
                <w:rFonts w:ascii="Arial Unicode MS" w:eastAsia="Arial Unicode MS" w:hAnsi="Arial Unicode MS" w:cs="Arial Unicode MS"/>
                <w:color w:val="000000"/>
                <w:sz w:val="20"/>
                <w:szCs w:val="20"/>
                <w:lang w:eastAsia="es-PE"/>
              </w:rPr>
              <w:t>.</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1.- El viernes 09-11-2012, DGPI remitirá formato en el que las Unidades Formuladoras presentarán listado de PIP que se encuentran registrados en el BP del MEF y que serán procesados en la matriz de priorización que se defina para el 28-11-2012.</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xml:space="preserve">2.- Después del taller del 28-11-2012 se aprobará el producto final y luego se emitirán los </w:t>
            </w:r>
            <w:r w:rsidRPr="00C810FF">
              <w:rPr>
                <w:rFonts w:ascii="Arial Unicode MS" w:eastAsia="Arial Unicode MS" w:hAnsi="Arial Unicode MS" w:cs="Arial Unicode MS"/>
                <w:color w:val="000000"/>
                <w:sz w:val="20"/>
                <w:szCs w:val="20"/>
                <w:lang w:eastAsia="es-PE"/>
              </w:rPr>
              <w:lastRenderedPageBreak/>
              <w:t>documentos normativos que rijan su uso dentro de las dependencias involucradas en el Gobierno Regional.</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lastRenderedPageBreak/>
              <w:t>Econ. Jaime Zegarra Peña – DGPI-MEF</w:t>
            </w:r>
          </w:p>
          <w:p w:rsidR="005D1A32" w:rsidRPr="00C810FF" w:rsidRDefault="005D1A32" w:rsidP="00CA58EC">
            <w:pPr>
              <w:pStyle w:val="Prrafodelista"/>
              <w:jc w:val="cente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rPr>
              <w:t>Econ. Lelio Sáenz Vargas.</w:t>
            </w:r>
          </w:p>
          <w:p w:rsidR="005D1A32" w:rsidRPr="00C810FF" w:rsidRDefault="005D1A32" w:rsidP="00CA58EC">
            <w:pPr>
              <w:pStyle w:val="Prrafodelista"/>
              <w:ind w:left="0"/>
              <w:jc w:val="center"/>
              <w:rPr>
                <w:rFonts w:ascii="Arial Unicode MS" w:eastAsia="Arial Unicode MS" w:hAnsi="Arial Unicode MS" w:cs="Arial Unicode MS"/>
                <w:b/>
                <w:bCs/>
                <w:sz w:val="20"/>
                <w:szCs w:val="20"/>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1.- Planeamiento ha trabajado Matriz, Instructivo, Ficha de Proyecto, Directiva, la misma que se está copiando a los miembros CRI para opinión y sugerencias plazo máximo el Lunes 19-11-2012.</w:t>
            </w:r>
          </w:p>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xml:space="preserve">2.- La DGPI se compromete  revisar los documentos que se copien y emitir sugerencias y recomendaciones; </w:t>
            </w:r>
          </w:p>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3.- La Matriz de priorización y los documentos que se generen para operativizar su uso quedarán definidos hasta el 23-11-2012, luego de ello se realizará un taller de validación y aplicación a desarrollarse el 28-11-2012 con la participación del Ing. Jaime Zegarra Peña de la DGPI-MEF.</w:t>
            </w:r>
          </w:p>
          <w:p w:rsidR="005D1A32" w:rsidRPr="00C810FF" w:rsidRDefault="005D1A32" w:rsidP="00CA58EC">
            <w:pPr>
              <w:pStyle w:val="Standard"/>
              <w:tabs>
                <w:tab w:val="left" w:pos="1200"/>
                <w:tab w:val="left" w:pos="1214"/>
              </w:tabs>
              <w:spacing w:line="100" w:lineRule="atLeast"/>
              <w:jc w:val="both"/>
              <w:rPr>
                <w:rFonts w:ascii="Arial Unicode MS" w:eastAsia="Arial Unicode MS" w:hAnsi="Arial Unicode MS" w:cs="Arial Unicode MS"/>
                <w:color w:val="000000"/>
                <w:sz w:val="20"/>
                <w:szCs w:val="20"/>
                <w:lang w:eastAsia="es-PE"/>
              </w:rPr>
            </w:pPr>
          </w:p>
        </w:tc>
      </w:tr>
      <w:tr w:rsidR="005D1A32" w:rsidRPr="00C810FF" w:rsidTr="00CA58E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Prrafodelista"/>
              <w:ind w:left="0"/>
              <w:jc w:val="center"/>
              <w:rPr>
                <w:rFonts w:ascii="Arial Unicode MS" w:eastAsia="Arial Unicode MS" w:hAnsi="Arial Unicode MS" w:cs="Arial Unicode MS"/>
                <w:sz w:val="20"/>
                <w:szCs w:val="20"/>
              </w:rPr>
            </w:pPr>
          </w:p>
          <w:p w:rsidR="005D1A32" w:rsidRPr="00C810FF" w:rsidRDefault="005D1A32" w:rsidP="00CA58EC">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3</w:t>
            </w:r>
          </w:p>
        </w:tc>
        <w:tc>
          <w:tcPr>
            <w:tcW w:w="3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jc w:val="both"/>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Sobre el PIP Construcción del Sistema Irrigación Chota.</w:t>
            </w:r>
          </w:p>
          <w:p w:rsidR="005D1A32" w:rsidRPr="00C810FF" w:rsidRDefault="005D1A32" w:rsidP="00CA58EC">
            <w:pPr>
              <w:pStyle w:val="Standard"/>
              <w:jc w:val="both"/>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1.-</w:t>
            </w:r>
            <w:r w:rsidRPr="00C810FF">
              <w:rPr>
                <w:rFonts w:ascii="Arial Unicode MS" w:eastAsia="Arial Unicode MS" w:hAnsi="Arial Unicode MS" w:cs="Arial Unicode MS"/>
                <w:b/>
                <w:bCs/>
                <w:sz w:val="20"/>
                <w:szCs w:val="20"/>
              </w:rPr>
              <w:t xml:space="preserve"> </w:t>
            </w:r>
            <w:r w:rsidRPr="00C810FF">
              <w:rPr>
                <w:rFonts w:ascii="Arial Unicode MS" w:eastAsia="Arial Unicode MS" w:hAnsi="Arial Unicode MS" w:cs="Arial Unicode MS"/>
                <w:sz w:val="20"/>
                <w:szCs w:val="20"/>
              </w:rPr>
              <w:t xml:space="preserve">La Gerencia Subregional de Chota, </w:t>
            </w:r>
            <w:proofErr w:type="spellStart"/>
            <w:r w:rsidRPr="00C810FF">
              <w:rPr>
                <w:rFonts w:ascii="Arial Unicode MS" w:eastAsia="Arial Unicode MS" w:hAnsi="Arial Unicode MS" w:cs="Arial Unicode MS"/>
                <w:sz w:val="20"/>
                <w:szCs w:val="20"/>
              </w:rPr>
              <w:t>esta</w:t>
            </w:r>
            <w:proofErr w:type="spellEnd"/>
            <w:r w:rsidRPr="00C810FF">
              <w:rPr>
                <w:rFonts w:ascii="Arial Unicode MS" w:eastAsia="Arial Unicode MS" w:hAnsi="Arial Unicode MS" w:cs="Arial Unicode MS"/>
                <w:sz w:val="20"/>
                <w:szCs w:val="20"/>
              </w:rPr>
              <w:t xml:space="preserve"> invitada a una reunión de carácter técnico por la ANA el día 13-11-2012 y solicita el apoyo de la OPI para que esté presente el Ing. César Vásquez.</w:t>
            </w:r>
          </w:p>
          <w:p w:rsidR="005D1A32" w:rsidRPr="00C810FF" w:rsidRDefault="005D1A32" w:rsidP="00CA58EC">
            <w:pPr>
              <w:pStyle w:val="Standard"/>
              <w:jc w:val="both"/>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2.- Presentar el informe como conclusión de la reunión en la ANA  hasta el día 16-11-2012 a la OPI.</w:t>
            </w:r>
          </w:p>
          <w:p w:rsidR="005D1A32" w:rsidRPr="00C810FF" w:rsidRDefault="005D1A32" w:rsidP="00CA58EC">
            <w:pPr>
              <w:pStyle w:val="Standard"/>
              <w:jc w:val="both"/>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 xml:space="preserve">3.- Presentar un informe general con conclusiones al CRI, sobre la situación del PIP. </w:t>
            </w:r>
          </w:p>
          <w:p w:rsidR="005D1A32" w:rsidRPr="00C810FF" w:rsidRDefault="005D1A32" w:rsidP="00CA58EC">
            <w:pPr>
              <w:pStyle w:val="Standard"/>
              <w:jc w:val="both"/>
              <w:rPr>
                <w:rFonts w:ascii="Arial Unicode MS" w:eastAsia="Arial Unicode MS" w:hAnsi="Arial Unicode MS" w:cs="Arial Unicode MS"/>
                <w:sz w:val="20"/>
                <w:szCs w:val="20"/>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sz w:val="20"/>
                <w:szCs w:val="20"/>
              </w:rPr>
            </w:pPr>
            <w:proofErr w:type="spellStart"/>
            <w:r w:rsidRPr="00C810FF">
              <w:rPr>
                <w:rFonts w:ascii="Arial Unicode MS" w:eastAsia="Arial Unicode MS" w:hAnsi="Arial Unicode MS" w:cs="Arial Unicode MS"/>
                <w:b/>
                <w:bCs/>
                <w:sz w:val="20"/>
                <w:szCs w:val="20"/>
              </w:rPr>
              <w:t>Soc.Carlos</w:t>
            </w:r>
            <w:proofErr w:type="spellEnd"/>
            <w:r w:rsidRPr="00C810FF">
              <w:rPr>
                <w:rFonts w:ascii="Arial Unicode MS" w:eastAsia="Arial Unicode MS" w:hAnsi="Arial Unicode MS" w:cs="Arial Unicode MS"/>
                <w:b/>
                <w:bCs/>
                <w:sz w:val="20"/>
                <w:szCs w:val="20"/>
              </w:rPr>
              <w:t xml:space="preserve"> Roncal Noriega.</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Ing. César Vásquez P.</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xml:space="preserve"> </w:t>
            </w:r>
          </w:p>
          <w:p w:rsidR="005D1A32" w:rsidRPr="00C810FF" w:rsidRDefault="005D1A32" w:rsidP="00CA58EC">
            <w:pP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Soc. Carlos Roncal N.</w:t>
            </w:r>
          </w:p>
          <w:p w:rsidR="005D1A32" w:rsidRPr="00C810FF" w:rsidRDefault="005D1A32" w:rsidP="00CA58EC">
            <w:pPr>
              <w:pStyle w:val="Prrafodelista"/>
              <w:ind w:left="0"/>
              <w:jc w:val="center"/>
              <w:rPr>
                <w:rFonts w:ascii="Arial Unicode MS" w:eastAsia="Arial Unicode MS" w:hAnsi="Arial Unicode MS" w:cs="Arial Unicode MS"/>
                <w:sz w:val="20"/>
                <w:szCs w:val="20"/>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1.- El estudio de pre inversión en la fase de Factibilidad está observado por la OPI del  Gobierno Regional Cajamarca, y se encuentra en la Gerencia Sub Regional de Chota para el levantamiento de observaciones.</w:t>
            </w:r>
          </w:p>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2.- Ing. César Vásquez P., participará la reunión de la ANA el día 13-11-2012.</w:t>
            </w:r>
          </w:p>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xml:space="preserve"> 3.- La Gerencia Sub Regional de Chota luego de la reunión debe presentar un resumen ejecutivo al CRI. </w:t>
            </w:r>
          </w:p>
          <w:p w:rsidR="005D1A32" w:rsidRPr="00C810FF" w:rsidRDefault="005D1A32" w:rsidP="00CA58EC">
            <w:pPr>
              <w:pStyle w:val="Standard"/>
              <w:tabs>
                <w:tab w:val="left" w:pos="1200"/>
                <w:tab w:val="left" w:pos="1214"/>
              </w:tabs>
              <w:spacing w:line="100" w:lineRule="atLeast"/>
              <w:jc w:val="both"/>
              <w:rPr>
                <w:rFonts w:ascii="Arial Unicode MS" w:eastAsia="Arial Unicode MS" w:hAnsi="Arial Unicode MS" w:cs="Arial Unicode MS"/>
                <w:color w:val="000000"/>
                <w:sz w:val="20"/>
                <w:szCs w:val="20"/>
                <w:lang w:eastAsia="es-PE"/>
              </w:rPr>
            </w:pPr>
          </w:p>
        </w:tc>
      </w:tr>
      <w:tr w:rsidR="005D1A32" w:rsidRPr="00C810FF" w:rsidTr="00CA58EC">
        <w:tc>
          <w:tcPr>
            <w:tcW w:w="5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4</w:t>
            </w:r>
          </w:p>
        </w:tc>
        <w:tc>
          <w:tcPr>
            <w:tcW w:w="32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b/>
                <w:bCs/>
                <w:color w:val="000000"/>
                <w:sz w:val="20"/>
                <w:szCs w:val="20"/>
                <w:lang w:eastAsia="es-PE"/>
              </w:rPr>
              <w:t xml:space="preserve">PIP Creación de la Carretera Tramo </w:t>
            </w:r>
            <w:proofErr w:type="spellStart"/>
            <w:r w:rsidRPr="00C810FF">
              <w:rPr>
                <w:rFonts w:ascii="Arial Unicode MS" w:eastAsia="Arial Unicode MS" w:hAnsi="Arial Unicode MS" w:cs="Arial Unicode MS"/>
                <w:b/>
                <w:bCs/>
                <w:color w:val="000000"/>
                <w:sz w:val="20"/>
                <w:szCs w:val="20"/>
                <w:lang w:eastAsia="es-PE"/>
              </w:rPr>
              <w:t>Supayacu</w:t>
            </w:r>
            <w:proofErr w:type="spellEnd"/>
            <w:r w:rsidRPr="00C810FF">
              <w:rPr>
                <w:rFonts w:ascii="Arial Unicode MS" w:eastAsia="Arial Unicode MS" w:hAnsi="Arial Unicode MS" w:cs="Arial Unicode MS"/>
                <w:b/>
                <w:bCs/>
                <w:color w:val="000000"/>
                <w:sz w:val="20"/>
                <w:szCs w:val="20"/>
                <w:lang w:eastAsia="es-PE"/>
              </w:rPr>
              <w:t xml:space="preserve"> – </w:t>
            </w:r>
            <w:proofErr w:type="spellStart"/>
            <w:r w:rsidRPr="00C810FF">
              <w:rPr>
                <w:rFonts w:ascii="Arial Unicode MS" w:eastAsia="Arial Unicode MS" w:hAnsi="Arial Unicode MS" w:cs="Arial Unicode MS"/>
                <w:b/>
                <w:bCs/>
                <w:color w:val="000000"/>
                <w:sz w:val="20"/>
                <w:szCs w:val="20"/>
                <w:lang w:eastAsia="es-PE"/>
              </w:rPr>
              <w:t>Unbukay</w:t>
            </w:r>
            <w:proofErr w:type="spellEnd"/>
            <w:r w:rsidRPr="00C810FF">
              <w:rPr>
                <w:rFonts w:ascii="Arial Unicode MS" w:eastAsia="Arial Unicode MS" w:hAnsi="Arial Unicode MS" w:cs="Arial Unicode MS"/>
                <w:b/>
                <w:bCs/>
                <w:color w:val="000000"/>
                <w:sz w:val="20"/>
                <w:szCs w:val="20"/>
                <w:lang w:eastAsia="es-PE"/>
              </w:rPr>
              <w:t xml:space="preserve"> – Distrito de </w:t>
            </w:r>
            <w:proofErr w:type="spellStart"/>
            <w:r w:rsidRPr="00C810FF">
              <w:rPr>
                <w:rFonts w:ascii="Arial Unicode MS" w:eastAsia="Arial Unicode MS" w:hAnsi="Arial Unicode MS" w:cs="Arial Unicode MS"/>
                <w:b/>
                <w:bCs/>
                <w:color w:val="000000"/>
                <w:sz w:val="20"/>
                <w:szCs w:val="20"/>
                <w:lang w:eastAsia="es-PE"/>
              </w:rPr>
              <w:t>Huarango</w:t>
            </w:r>
            <w:proofErr w:type="spellEnd"/>
            <w:r w:rsidRPr="00C810FF">
              <w:rPr>
                <w:rFonts w:ascii="Arial Unicode MS" w:eastAsia="Arial Unicode MS" w:hAnsi="Arial Unicode MS" w:cs="Arial Unicode MS"/>
                <w:b/>
                <w:bCs/>
                <w:color w:val="000000"/>
                <w:sz w:val="20"/>
                <w:szCs w:val="20"/>
                <w:lang w:eastAsia="es-PE"/>
              </w:rPr>
              <w:t xml:space="preserve"> –   San Ignacio – Cajamarca.</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1.-Se solicita se pida opinión de manera oficial  a la DGPI respecto a la procedencia legal de los convenios a suscribir</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xml:space="preserve">2.- La responsable de UF copia convenios y envía documento solicitando opinión a la DGPI, </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3.- Jaime Zegarra ingresará el documento por mesa de partes del MEF y gestionará con el área legal de la DGPI una respuesta inmediata.</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lastRenderedPageBreak/>
              <w:t>Responsable de coordinar Econ. Estela Jara.</w:t>
            </w:r>
          </w:p>
          <w:p w:rsidR="005D1A32" w:rsidRPr="00C810FF" w:rsidRDefault="005D1A32" w:rsidP="00CA58EC">
            <w:pPr>
              <w:pStyle w:val="Standard"/>
              <w:jc w:val="both"/>
              <w:rPr>
                <w:rFonts w:ascii="Arial Unicode MS" w:eastAsia="Arial Unicode MS" w:hAnsi="Arial Unicode MS" w:cs="Arial Unicode MS"/>
                <w:color w:val="000000"/>
                <w:sz w:val="20"/>
                <w:szCs w:val="20"/>
                <w:lang w:eastAsia="es-PE"/>
              </w:rPr>
            </w:pPr>
          </w:p>
        </w:tc>
        <w:tc>
          <w:tcPr>
            <w:tcW w:w="16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lastRenderedPageBreak/>
              <w:t>Econ. Estela Jara Cerna</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 </w:t>
            </w:r>
          </w:p>
          <w:p w:rsidR="005D1A32" w:rsidRPr="00C810FF" w:rsidRDefault="005D1A32" w:rsidP="00CA58EC">
            <w:pP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xml:space="preserve">Econ. Jaime Zegarra </w:t>
            </w:r>
          </w:p>
          <w:p w:rsidR="005D1A32" w:rsidRPr="00C810FF" w:rsidRDefault="005D1A32" w:rsidP="00CA58EC">
            <w:pPr>
              <w:pStyle w:val="Prrafodelista"/>
              <w:ind w:left="0"/>
              <w:jc w:val="center"/>
              <w:rPr>
                <w:rFonts w:ascii="Arial Unicode MS" w:eastAsia="Arial Unicode MS" w:hAnsi="Arial Unicode MS" w:cs="Arial Unicode MS"/>
                <w:sz w:val="20"/>
                <w:szCs w:val="20"/>
              </w:rPr>
            </w:pPr>
          </w:p>
        </w:tc>
        <w:tc>
          <w:tcPr>
            <w:tcW w:w="4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1.- Se ha proyectado convenios y están en área legal del GR para la revisión y posterior firma de los mismos.</w:t>
            </w:r>
          </w:p>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w:t>
            </w:r>
          </w:p>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w:t>
            </w:r>
          </w:p>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w:t>
            </w:r>
          </w:p>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2.- Copia del convenio se ha remitido al MEF por intermedio de la oficina de enlace de Cajamarca, para opinión.</w:t>
            </w:r>
          </w:p>
          <w:p w:rsidR="005D1A32" w:rsidRPr="00C810FF" w:rsidRDefault="005D1A32" w:rsidP="00CA58EC">
            <w:pPr>
              <w:pStyle w:val="Standard"/>
              <w:tabs>
                <w:tab w:val="left" w:pos="1200"/>
                <w:tab w:val="left" w:pos="1214"/>
              </w:tabs>
              <w:spacing w:line="100" w:lineRule="atLeast"/>
              <w:jc w:val="both"/>
              <w:rPr>
                <w:rFonts w:ascii="Arial Unicode MS" w:eastAsia="Arial Unicode MS" w:hAnsi="Arial Unicode MS" w:cs="Arial Unicode MS"/>
                <w:color w:val="000000"/>
                <w:sz w:val="20"/>
                <w:szCs w:val="20"/>
                <w:lang w:eastAsia="es-PE"/>
              </w:rPr>
            </w:pPr>
          </w:p>
        </w:tc>
      </w:tr>
    </w:tbl>
    <w:p w:rsidR="005D1A32" w:rsidRPr="00C810FF" w:rsidRDefault="005D1A32" w:rsidP="005D1A32">
      <w:pPr>
        <w:pStyle w:val="Prrafodelista"/>
        <w:ind w:left="0"/>
        <w:jc w:val="both"/>
        <w:rPr>
          <w:rFonts w:ascii="Arial Unicode MS" w:eastAsia="Arial Unicode MS" w:hAnsi="Arial Unicode MS" w:cs="Arial Unicode MS"/>
          <w:sz w:val="20"/>
          <w:szCs w:val="20"/>
        </w:rPr>
      </w:pPr>
    </w:p>
    <w:tbl>
      <w:tblPr>
        <w:tblW w:w="9600" w:type="dxa"/>
        <w:tblInd w:w="98" w:type="dxa"/>
        <w:tblLayout w:type="fixed"/>
        <w:tblCellMar>
          <w:left w:w="10" w:type="dxa"/>
          <w:right w:w="10" w:type="dxa"/>
        </w:tblCellMar>
        <w:tblLook w:val="0000" w:firstRow="0" w:lastRow="0" w:firstColumn="0" w:lastColumn="0" w:noHBand="0" w:noVBand="0"/>
      </w:tblPr>
      <w:tblGrid>
        <w:gridCol w:w="524"/>
        <w:gridCol w:w="3228"/>
        <w:gridCol w:w="1603"/>
        <w:gridCol w:w="4245"/>
      </w:tblGrid>
      <w:tr w:rsidR="005D1A32" w:rsidRPr="00C810FF" w:rsidTr="00CA58EC">
        <w:tc>
          <w:tcPr>
            <w:tcW w:w="5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5</w:t>
            </w:r>
          </w:p>
        </w:tc>
        <w:tc>
          <w:tcPr>
            <w:tcW w:w="32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b/>
                <w:bCs/>
                <w:color w:val="000000"/>
                <w:sz w:val="20"/>
                <w:szCs w:val="20"/>
                <w:lang w:eastAsia="es-PE"/>
              </w:rPr>
              <w:t>Mejoramiento Flujos de Procesos</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1.-El Director Regional de Administración debe enviar en el plazo previsto la información requerida sobre los procesos que se dan en bienes y servicios.</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2.-La Gerencia General pide que el Ing. Pelayo Roncal Vargas mediante la Sub Gerencia de Desarrollo Institucional alcance los Procesos que utiliza la Dirección Regional de Administración sobre bienes y servicios.</w:t>
            </w:r>
          </w:p>
          <w:p w:rsidR="005D1A32" w:rsidRPr="00C810FF" w:rsidRDefault="005D1A32" w:rsidP="00CA58EC">
            <w:pPr>
              <w:pStyle w:val="Standard"/>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xml:space="preserve">3.- la realización de una reunión el día 09-11-2012 a las 3:00 pm convocada por el Gerente General a los involucrados en los procesos de flujos de contratación, la </w:t>
            </w:r>
            <w:proofErr w:type="spellStart"/>
            <w:r w:rsidRPr="00C810FF">
              <w:rPr>
                <w:rFonts w:ascii="Arial Unicode MS" w:eastAsia="Arial Unicode MS" w:hAnsi="Arial Unicode MS" w:cs="Arial Unicode MS"/>
                <w:color w:val="000000"/>
                <w:sz w:val="20"/>
                <w:szCs w:val="20"/>
                <w:lang w:eastAsia="es-PE"/>
              </w:rPr>
              <w:t>UFs</w:t>
            </w:r>
            <w:proofErr w:type="spellEnd"/>
            <w:r w:rsidRPr="00C810FF">
              <w:rPr>
                <w:rFonts w:ascii="Arial Unicode MS" w:eastAsia="Arial Unicode MS" w:hAnsi="Arial Unicode MS" w:cs="Arial Unicode MS"/>
                <w:color w:val="000000"/>
                <w:sz w:val="20"/>
                <w:szCs w:val="20"/>
                <w:lang w:eastAsia="es-PE"/>
              </w:rPr>
              <w:t xml:space="preserve">, </w:t>
            </w:r>
            <w:proofErr w:type="spellStart"/>
            <w:r w:rsidRPr="00C810FF">
              <w:rPr>
                <w:rFonts w:ascii="Arial Unicode MS" w:eastAsia="Arial Unicode MS" w:hAnsi="Arial Unicode MS" w:cs="Arial Unicode MS"/>
                <w:color w:val="000000"/>
                <w:sz w:val="20"/>
                <w:szCs w:val="20"/>
                <w:lang w:eastAsia="es-PE"/>
              </w:rPr>
              <w:t>UEs</w:t>
            </w:r>
            <w:proofErr w:type="spellEnd"/>
            <w:r w:rsidRPr="00C810FF">
              <w:rPr>
                <w:rFonts w:ascii="Arial Unicode MS" w:eastAsia="Arial Unicode MS" w:hAnsi="Arial Unicode MS" w:cs="Arial Unicode MS"/>
                <w:color w:val="000000"/>
                <w:sz w:val="20"/>
                <w:szCs w:val="20"/>
                <w:lang w:eastAsia="es-PE"/>
              </w:rPr>
              <w:t>, Dirección Regional de Administración y Abastecimientos, Sub Gerencia de Estudios, Sub Gerencia de Supervisión y Liquidaciones a fin de concretar lo solicitado.</w:t>
            </w:r>
          </w:p>
          <w:p w:rsidR="005D1A32" w:rsidRPr="00C810FF" w:rsidRDefault="005D1A32" w:rsidP="00CA58EC">
            <w:pPr>
              <w:pStyle w:val="Standard"/>
              <w:jc w:val="both"/>
              <w:rPr>
                <w:rFonts w:ascii="Arial Unicode MS" w:eastAsia="Arial Unicode MS" w:hAnsi="Arial Unicode MS" w:cs="Arial Unicode MS"/>
                <w:color w:val="000000"/>
                <w:sz w:val="20"/>
                <w:szCs w:val="20"/>
                <w:lang w:eastAsia="es-PE"/>
              </w:rPr>
            </w:pPr>
          </w:p>
        </w:tc>
        <w:tc>
          <w:tcPr>
            <w:tcW w:w="16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sz w:val="20"/>
                <w:szCs w:val="20"/>
              </w:rPr>
            </w:pPr>
            <w:proofErr w:type="spellStart"/>
            <w:r w:rsidRPr="00C810FF">
              <w:rPr>
                <w:rFonts w:ascii="Arial Unicode MS" w:eastAsia="Arial Unicode MS" w:hAnsi="Arial Unicode MS" w:cs="Arial Unicode MS"/>
                <w:b/>
                <w:bCs/>
                <w:sz w:val="20"/>
                <w:szCs w:val="20"/>
              </w:rPr>
              <w:t>Adm</w:t>
            </w:r>
            <w:proofErr w:type="spellEnd"/>
            <w:r w:rsidRPr="00C810FF">
              <w:rPr>
                <w:rFonts w:ascii="Arial Unicode MS" w:eastAsia="Arial Unicode MS" w:hAnsi="Arial Unicode MS" w:cs="Arial Unicode MS"/>
                <w:b/>
                <w:bCs/>
                <w:sz w:val="20"/>
                <w:szCs w:val="20"/>
              </w:rPr>
              <w:t xml:space="preserve">. </w:t>
            </w:r>
            <w:proofErr w:type="spellStart"/>
            <w:r w:rsidRPr="00C810FF">
              <w:rPr>
                <w:rFonts w:ascii="Arial Unicode MS" w:eastAsia="Arial Unicode MS" w:hAnsi="Arial Unicode MS" w:cs="Arial Unicode MS"/>
                <w:b/>
                <w:bCs/>
                <w:sz w:val="20"/>
                <w:szCs w:val="20"/>
              </w:rPr>
              <w:t>Deyber</w:t>
            </w:r>
            <w:proofErr w:type="spellEnd"/>
            <w:r w:rsidRPr="00C810FF">
              <w:rPr>
                <w:rFonts w:ascii="Arial Unicode MS" w:eastAsia="Arial Unicode MS" w:hAnsi="Arial Unicode MS" w:cs="Arial Unicode MS"/>
                <w:b/>
                <w:bCs/>
                <w:sz w:val="20"/>
                <w:szCs w:val="20"/>
              </w:rPr>
              <w:t xml:space="preserve"> Flores Calle</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Ing. Pelayo Roncal Vargas</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pStyle w:val="Prrafodelista"/>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w:t>
            </w:r>
          </w:p>
          <w:p w:rsidR="005D1A32" w:rsidRPr="00C810FF" w:rsidRDefault="005D1A32" w:rsidP="00CA58EC">
            <w:pPr>
              <w:rPr>
                <w:rFonts w:ascii="Arial Unicode MS" w:eastAsia="Arial Unicode MS" w:hAnsi="Arial Unicode MS" w:cs="Arial Unicode MS"/>
                <w:sz w:val="20"/>
                <w:szCs w:val="20"/>
              </w:rPr>
            </w:pPr>
            <w:r w:rsidRPr="00C810FF">
              <w:rPr>
                <w:rFonts w:ascii="Arial Unicode MS" w:eastAsia="Arial Unicode MS" w:hAnsi="Arial Unicode MS" w:cs="Arial Unicode MS"/>
                <w:b/>
                <w:bCs/>
                <w:sz w:val="20"/>
                <w:szCs w:val="20"/>
              </w:rPr>
              <w:t xml:space="preserve">Bach. </w:t>
            </w:r>
            <w:proofErr w:type="spellStart"/>
            <w:r w:rsidRPr="00C810FF">
              <w:rPr>
                <w:rFonts w:ascii="Arial Unicode MS" w:eastAsia="Arial Unicode MS" w:hAnsi="Arial Unicode MS" w:cs="Arial Unicode MS"/>
                <w:b/>
                <w:bCs/>
                <w:sz w:val="20"/>
                <w:szCs w:val="20"/>
              </w:rPr>
              <w:t>Jhony</w:t>
            </w:r>
            <w:proofErr w:type="spellEnd"/>
            <w:r w:rsidRPr="00C810FF">
              <w:rPr>
                <w:rFonts w:ascii="Arial Unicode MS" w:eastAsia="Arial Unicode MS" w:hAnsi="Arial Unicode MS" w:cs="Arial Unicode MS"/>
                <w:b/>
                <w:bCs/>
                <w:sz w:val="20"/>
                <w:szCs w:val="20"/>
              </w:rPr>
              <w:t xml:space="preserve"> Tejada</w:t>
            </w:r>
          </w:p>
          <w:p w:rsidR="005D1A32" w:rsidRPr="00C810FF" w:rsidRDefault="005D1A32" w:rsidP="00CA58EC">
            <w:pPr>
              <w:pStyle w:val="Prrafodelista"/>
              <w:ind w:left="0"/>
              <w:jc w:val="center"/>
              <w:rPr>
                <w:rFonts w:ascii="Arial Unicode MS" w:eastAsia="Arial Unicode MS" w:hAnsi="Arial Unicode MS" w:cs="Arial Unicode MS"/>
                <w:sz w:val="20"/>
                <w:szCs w:val="20"/>
              </w:rPr>
            </w:pPr>
          </w:p>
        </w:tc>
        <w:tc>
          <w:tcPr>
            <w:tcW w:w="4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 xml:space="preserve">Se mantiene la solicitud del Econ. Jaime Zegarra Peña DGPI-MEF, para que tanto la GRI, envíen los procesos en la etapa de Inversión a fin de que el MEF pueda revisar y apoyar en mejorarlo, lo mismo para la Dirección Regional de Administración los procesos completos de los requerimientos de bienes y servicios y su dependencia </w:t>
            </w:r>
            <w:proofErr w:type="gramStart"/>
            <w:r w:rsidRPr="00C810FF">
              <w:rPr>
                <w:rFonts w:ascii="Arial Unicode MS" w:eastAsia="Arial Unicode MS" w:hAnsi="Arial Unicode MS" w:cs="Arial Unicode MS"/>
                <w:color w:val="000000"/>
                <w:sz w:val="20"/>
                <w:szCs w:val="20"/>
                <w:lang w:eastAsia="es-PE"/>
              </w:rPr>
              <w:t>( ejemplo</w:t>
            </w:r>
            <w:proofErr w:type="gramEnd"/>
            <w:r w:rsidRPr="00C810FF">
              <w:rPr>
                <w:rFonts w:ascii="Arial Unicode MS" w:eastAsia="Arial Unicode MS" w:hAnsi="Arial Unicode MS" w:cs="Arial Unicode MS"/>
                <w:color w:val="000000"/>
                <w:sz w:val="20"/>
                <w:szCs w:val="20"/>
                <w:lang w:eastAsia="es-PE"/>
              </w:rPr>
              <w:t xml:space="preserve"> el estudio de mercado para proceso de selección en contratación de consultores de estudios, etc.), hasta el día 19-11-2012.</w:t>
            </w:r>
          </w:p>
          <w:p w:rsidR="005D1A32" w:rsidRPr="00C810FF" w:rsidRDefault="005D1A32" w:rsidP="00CA58EC">
            <w:pPr>
              <w:pStyle w:val="Standard"/>
              <w:tabs>
                <w:tab w:val="left" w:pos="1200"/>
                <w:tab w:val="left" w:pos="1214"/>
              </w:tabs>
              <w:spacing w:line="100" w:lineRule="atLeast"/>
              <w:jc w:val="both"/>
              <w:rPr>
                <w:rFonts w:ascii="Arial Unicode MS" w:eastAsia="Arial Unicode MS" w:hAnsi="Arial Unicode MS" w:cs="Arial Unicode MS"/>
                <w:color w:val="000000"/>
                <w:sz w:val="20"/>
                <w:szCs w:val="20"/>
                <w:lang w:eastAsia="es-PE"/>
              </w:rPr>
            </w:pPr>
          </w:p>
        </w:tc>
      </w:tr>
      <w:tr w:rsidR="005D1A32" w:rsidRPr="00C810FF" w:rsidTr="00CA58EC">
        <w:tc>
          <w:tcPr>
            <w:tcW w:w="5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Prrafodelista"/>
              <w:ind w:left="0"/>
              <w:jc w:val="center"/>
              <w:rPr>
                <w:rFonts w:ascii="Arial Unicode MS" w:eastAsia="Arial Unicode MS" w:hAnsi="Arial Unicode MS" w:cs="Arial Unicode MS"/>
                <w:sz w:val="20"/>
                <w:szCs w:val="20"/>
              </w:rPr>
            </w:pPr>
            <w:r w:rsidRPr="00C810FF">
              <w:rPr>
                <w:rFonts w:ascii="Arial Unicode MS" w:eastAsia="Arial Unicode MS" w:hAnsi="Arial Unicode MS" w:cs="Arial Unicode MS"/>
                <w:sz w:val="20"/>
                <w:szCs w:val="20"/>
              </w:rPr>
              <w:t>6</w:t>
            </w:r>
          </w:p>
        </w:tc>
        <w:tc>
          <w:tcPr>
            <w:tcW w:w="32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rPr>
                <w:rFonts w:ascii="Arial Unicode MS" w:eastAsia="Arial Unicode MS" w:hAnsi="Arial Unicode MS" w:cs="Arial Unicode MS"/>
                <w:b/>
                <w:bCs/>
                <w:color w:val="000000"/>
                <w:sz w:val="20"/>
                <w:szCs w:val="20"/>
                <w:lang w:eastAsia="es-PE"/>
              </w:rPr>
            </w:pPr>
            <w:r w:rsidRPr="00C810FF">
              <w:rPr>
                <w:rFonts w:ascii="Arial Unicode MS" w:eastAsia="Arial Unicode MS" w:hAnsi="Arial Unicode MS" w:cs="Arial Unicode MS"/>
                <w:b/>
                <w:bCs/>
                <w:color w:val="000000"/>
                <w:sz w:val="20"/>
                <w:szCs w:val="20"/>
                <w:lang w:val="es-ES" w:eastAsia="es-PE"/>
              </w:rPr>
              <w:t xml:space="preserve">Involucrar en la relación de Proyectos del CRI el PIP </w:t>
            </w:r>
            <w:proofErr w:type="gramStart"/>
            <w:r w:rsidRPr="00C810FF">
              <w:rPr>
                <w:rFonts w:ascii="Arial Unicode MS" w:eastAsia="Arial Unicode MS" w:hAnsi="Arial Unicode MS" w:cs="Arial Unicode MS"/>
                <w:b/>
                <w:bCs/>
                <w:color w:val="000000"/>
                <w:sz w:val="20"/>
                <w:szCs w:val="20"/>
                <w:lang w:val="es-ES" w:eastAsia="es-PE"/>
              </w:rPr>
              <w:t>“ Construcción</w:t>
            </w:r>
            <w:proofErr w:type="gramEnd"/>
            <w:r w:rsidRPr="00C810FF">
              <w:rPr>
                <w:rFonts w:ascii="Arial Unicode MS" w:eastAsia="Arial Unicode MS" w:hAnsi="Arial Unicode MS" w:cs="Arial Unicode MS"/>
                <w:b/>
                <w:bCs/>
                <w:color w:val="000000"/>
                <w:sz w:val="20"/>
                <w:szCs w:val="20"/>
                <w:lang w:val="es-ES" w:eastAsia="es-PE"/>
              </w:rPr>
              <w:t xml:space="preserve"> Puente </w:t>
            </w:r>
            <w:proofErr w:type="spellStart"/>
            <w:r w:rsidRPr="00C810FF">
              <w:rPr>
                <w:rFonts w:ascii="Arial Unicode MS" w:eastAsia="Arial Unicode MS" w:hAnsi="Arial Unicode MS" w:cs="Arial Unicode MS"/>
                <w:b/>
                <w:bCs/>
                <w:color w:val="000000"/>
                <w:sz w:val="20"/>
                <w:szCs w:val="20"/>
                <w:lang w:val="es-ES" w:eastAsia="es-PE"/>
              </w:rPr>
              <w:t>Chamaya</w:t>
            </w:r>
            <w:proofErr w:type="spellEnd"/>
            <w:r w:rsidRPr="00C810FF">
              <w:rPr>
                <w:rFonts w:ascii="Arial Unicode MS" w:eastAsia="Arial Unicode MS" w:hAnsi="Arial Unicode MS" w:cs="Arial Unicode MS"/>
                <w:b/>
                <w:bCs/>
                <w:color w:val="000000"/>
                <w:sz w:val="20"/>
                <w:szCs w:val="20"/>
                <w:lang w:val="es-ES" w:eastAsia="es-PE"/>
              </w:rPr>
              <w:t xml:space="preserve"> III” – Factibilidad – GSR </w:t>
            </w:r>
            <w:proofErr w:type="spellStart"/>
            <w:r w:rsidRPr="00C810FF">
              <w:rPr>
                <w:rFonts w:ascii="Arial Unicode MS" w:eastAsia="Arial Unicode MS" w:hAnsi="Arial Unicode MS" w:cs="Arial Unicode MS"/>
                <w:b/>
                <w:bCs/>
                <w:color w:val="000000"/>
                <w:sz w:val="20"/>
                <w:szCs w:val="20"/>
                <w:lang w:val="es-ES" w:eastAsia="es-PE"/>
              </w:rPr>
              <w:t>Cutervo</w:t>
            </w:r>
            <w:proofErr w:type="spellEnd"/>
            <w:r w:rsidRPr="00C810FF">
              <w:rPr>
                <w:rFonts w:ascii="Arial Unicode MS" w:eastAsia="Arial Unicode MS" w:hAnsi="Arial Unicode MS" w:cs="Arial Unicode MS"/>
                <w:b/>
                <w:bCs/>
                <w:color w:val="000000"/>
                <w:sz w:val="20"/>
                <w:szCs w:val="20"/>
                <w:lang w:val="es-ES" w:eastAsia="es-PE"/>
              </w:rPr>
              <w:t>.</w:t>
            </w:r>
          </w:p>
          <w:p w:rsidR="005D1A32" w:rsidRPr="00C810FF" w:rsidRDefault="005D1A32" w:rsidP="00CA58EC">
            <w:pPr>
              <w:pStyle w:val="Standard"/>
              <w:rPr>
                <w:rFonts w:ascii="Arial Unicode MS" w:eastAsia="Arial Unicode MS" w:hAnsi="Arial Unicode MS" w:cs="Arial Unicode MS"/>
                <w:b/>
                <w:bCs/>
                <w:color w:val="000000"/>
                <w:sz w:val="20"/>
                <w:szCs w:val="20"/>
                <w:lang w:eastAsia="es-PE"/>
              </w:rPr>
            </w:pPr>
          </w:p>
        </w:tc>
        <w:tc>
          <w:tcPr>
            <w:tcW w:w="16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0"/>
                <w:szCs w:val="20"/>
                <w:lang w:val="es-ES"/>
              </w:rPr>
              <w:t>Luis A. López.</w:t>
            </w:r>
          </w:p>
          <w:p w:rsidR="005D1A32" w:rsidRPr="00C810FF" w:rsidRDefault="005D1A32" w:rsidP="00CA58EC">
            <w:pPr>
              <w:rPr>
                <w:rFonts w:ascii="Arial Unicode MS" w:eastAsia="Arial Unicode MS" w:hAnsi="Arial Unicode MS" w:cs="Arial Unicode MS"/>
                <w:b/>
                <w:bCs/>
                <w:sz w:val="20"/>
                <w:szCs w:val="20"/>
              </w:rPr>
            </w:pPr>
          </w:p>
        </w:tc>
        <w:tc>
          <w:tcPr>
            <w:tcW w:w="42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r w:rsidRPr="00C810FF">
              <w:rPr>
                <w:rFonts w:ascii="Arial Unicode MS" w:eastAsia="Arial Unicode MS" w:hAnsi="Arial Unicode MS" w:cs="Arial Unicode MS"/>
                <w:color w:val="000000"/>
                <w:sz w:val="20"/>
                <w:szCs w:val="20"/>
                <w:lang w:eastAsia="es-PE"/>
              </w:rPr>
              <w:t>Se incorporó.</w:t>
            </w:r>
          </w:p>
          <w:p w:rsidR="005D1A32" w:rsidRPr="00C810FF" w:rsidRDefault="005D1A32" w:rsidP="00CA58EC">
            <w:pPr>
              <w:pStyle w:val="Standard"/>
              <w:tabs>
                <w:tab w:val="left" w:pos="1200"/>
                <w:tab w:val="left" w:pos="1214"/>
              </w:tabs>
              <w:spacing w:line="100" w:lineRule="atLeast"/>
              <w:rPr>
                <w:rFonts w:ascii="Arial Unicode MS" w:eastAsia="Arial Unicode MS" w:hAnsi="Arial Unicode MS" w:cs="Arial Unicode MS"/>
                <w:color w:val="000000"/>
                <w:sz w:val="20"/>
                <w:szCs w:val="20"/>
                <w:lang w:eastAsia="es-PE"/>
              </w:rPr>
            </w:pPr>
          </w:p>
        </w:tc>
      </w:tr>
    </w:tbl>
    <w:p w:rsidR="005D1A32" w:rsidRPr="008B1308" w:rsidRDefault="005D1A32" w:rsidP="005D1A32">
      <w:pPr>
        <w:pStyle w:val="Prrafodelista"/>
        <w:ind w:left="0"/>
        <w:jc w:val="both"/>
        <w:rPr>
          <w:rFonts w:ascii="Arial" w:hAnsi="Arial" w:cs="Arial"/>
          <w:sz w:val="22"/>
          <w:szCs w:val="22"/>
        </w:rPr>
      </w:pPr>
    </w:p>
    <w:p w:rsidR="005D1A32" w:rsidRPr="008B1308" w:rsidRDefault="005D1A32" w:rsidP="005D1A32">
      <w:pPr>
        <w:pStyle w:val="Prrafodelista"/>
        <w:ind w:left="0"/>
        <w:jc w:val="both"/>
        <w:rPr>
          <w:rFonts w:ascii="Arial" w:hAnsi="Arial" w:cs="Arial"/>
          <w:sz w:val="22"/>
          <w:szCs w:val="22"/>
        </w:rPr>
      </w:pPr>
    </w:p>
    <w:p w:rsidR="005D1A32" w:rsidRPr="008B1308" w:rsidRDefault="005D1A32" w:rsidP="005D1A32">
      <w:pPr>
        <w:pStyle w:val="Prrafodelista"/>
        <w:numPr>
          <w:ilvl w:val="1"/>
          <w:numId w:val="1"/>
        </w:numPr>
        <w:ind w:left="0"/>
        <w:jc w:val="both"/>
        <w:rPr>
          <w:rFonts w:ascii="Arial" w:hAnsi="Arial" w:cs="Arial"/>
          <w:sz w:val="22"/>
          <w:szCs w:val="22"/>
        </w:rPr>
      </w:pPr>
      <w:r w:rsidRPr="008B1308">
        <w:rPr>
          <w:rFonts w:ascii="Arial" w:hAnsi="Arial" w:cs="Arial"/>
          <w:b/>
          <w:sz w:val="22"/>
          <w:szCs w:val="22"/>
        </w:rPr>
        <w:t xml:space="preserve">Presentación de las Acciones de Seguimiento de los Acuerdos de la Décima </w:t>
      </w:r>
      <w:r w:rsidRPr="008B1308">
        <w:rPr>
          <w:rFonts w:ascii="Arial" w:hAnsi="Arial" w:cs="Arial"/>
          <w:b/>
          <w:sz w:val="22"/>
          <w:szCs w:val="22"/>
        </w:rPr>
        <w:tab/>
      </w:r>
      <w:r>
        <w:rPr>
          <w:rFonts w:ascii="Arial" w:hAnsi="Arial" w:cs="Arial"/>
          <w:b/>
          <w:sz w:val="22"/>
          <w:szCs w:val="22"/>
        </w:rPr>
        <w:t>TERCERA</w:t>
      </w:r>
      <w:r w:rsidRPr="008B1308">
        <w:rPr>
          <w:rFonts w:ascii="Arial" w:hAnsi="Arial" w:cs="Arial"/>
          <w:b/>
          <w:sz w:val="22"/>
          <w:szCs w:val="22"/>
        </w:rPr>
        <w:t xml:space="preserve"> reunión del CRI.</w:t>
      </w:r>
    </w:p>
    <w:p w:rsidR="005D1A32" w:rsidRPr="008B1308" w:rsidRDefault="005D1A32" w:rsidP="005D1A32">
      <w:pPr>
        <w:pStyle w:val="Prrafodelista"/>
        <w:ind w:left="0"/>
        <w:jc w:val="both"/>
        <w:rPr>
          <w:rFonts w:ascii="Arial" w:hAnsi="Arial" w:cs="Arial"/>
          <w:sz w:val="22"/>
          <w:szCs w:val="22"/>
        </w:rPr>
      </w:pPr>
    </w:p>
    <w:p w:rsidR="005D1A32" w:rsidRPr="008B1308" w:rsidRDefault="005D1A32" w:rsidP="005D1A32">
      <w:pPr>
        <w:pStyle w:val="Prrafodelista"/>
        <w:numPr>
          <w:ilvl w:val="0"/>
          <w:numId w:val="2"/>
        </w:numPr>
        <w:jc w:val="both"/>
        <w:rPr>
          <w:rFonts w:ascii="Arial" w:hAnsi="Arial" w:cs="Arial"/>
          <w:b/>
          <w:sz w:val="22"/>
          <w:szCs w:val="22"/>
        </w:rPr>
      </w:pPr>
      <w:r w:rsidRPr="008B1308">
        <w:rPr>
          <w:rFonts w:ascii="Arial" w:hAnsi="Arial" w:cs="Arial"/>
          <w:b/>
          <w:sz w:val="22"/>
          <w:szCs w:val="22"/>
        </w:rPr>
        <w:t>Comentarios de los acuerdos.</w:t>
      </w:r>
    </w:p>
    <w:p w:rsidR="005D1A32" w:rsidRPr="008B1308" w:rsidRDefault="005D1A32" w:rsidP="005D1A32">
      <w:pPr>
        <w:pStyle w:val="Standard"/>
        <w:jc w:val="both"/>
        <w:rPr>
          <w:rFonts w:ascii="Arial" w:hAnsi="Arial" w:cs="Arial"/>
          <w:b/>
          <w:sz w:val="22"/>
          <w:szCs w:val="22"/>
        </w:rPr>
      </w:pPr>
    </w:p>
    <w:p w:rsidR="005D1A32" w:rsidRPr="008B1308" w:rsidRDefault="005D1A32" w:rsidP="005D1A32">
      <w:pPr>
        <w:pStyle w:val="Standard"/>
        <w:jc w:val="both"/>
        <w:rPr>
          <w:rFonts w:ascii="Arial" w:hAnsi="Arial" w:cs="Arial"/>
          <w:sz w:val="22"/>
          <w:szCs w:val="22"/>
        </w:rPr>
      </w:pPr>
      <w:r w:rsidRPr="008B1308">
        <w:rPr>
          <w:rFonts w:ascii="Arial" w:hAnsi="Arial" w:cs="Arial"/>
          <w:b/>
          <w:sz w:val="22"/>
          <w:szCs w:val="22"/>
        </w:rPr>
        <w:tab/>
        <w:t>2.2.1.</w:t>
      </w:r>
      <w:r w:rsidRPr="008B1308">
        <w:rPr>
          <w:rFonts w:ascii="Arial" w:hAnsi="Arial" w:cs="Arial"/>
          <w:b/>
          <w:sz w:val="22"/>
          <w:szCs w:val="22"/>
        </w:rPr>
        <w:tab/>
        <w:t>Respecto al primer acuerdo</w:t>
      </w:r>
    </w:p>
    <w:p w:rsidR="005D1A32" w:rsidRDefault="005D1A32" w:rsidP="005D1A32">
      <w:pPr>
        <w:pStyle w:val="Prrafodelista"/>
        <w:ind w:left="1418"/>
        <w:jc w:val="both"/>
        <w:rPr>
          <w:rFonts w:ascii="Arial" w:hAnsi="Arial" w:cs="Arial"/>
          <w:sz w:val="22"/>
          <w:szCs w:val="22"/>
        </w:rPr>
      </w:pPr>
      <w:r>
        <w:rPr>
          <w:rFonts w:ascii="Arial" w:hAnsi="Arial" w:cs="Arial"/>
          <w:sz w:val="22"/>
          <w:szCs w:val="22"/>
        </w:rPr>
        <w:t>-</w:t>
      </w:r>
      <w:r w:rsidRPr="008B1308">
        <w:rPr>
          <w:rFonts w:ascii="Arial" w:hAnsi="Arial" w:cs="Arial"/>
          <w:sz w:val="22"/>
          <w:szCs w:val="22"/>
        </w:rPr>
        <w:t xml:space="preserve">RENAMA presentó un informe en el que desarrollo las actividades realizadas </w:t>
      </w:r>
      <w:r>
        <w:rPr>
          <w:rFonts w:ascii="Arial" w:hAnsi="Arial" w:cs="Arial"/>
          <w:sz w:val="22"/>
          <w:szCs w:val="22"/>
        </w:rPr>
        <w:t>en</w:t>
      </w:r>
      <w:r w:rsidRPr="008B1308">
        <w:rPr>
          <w:rFonts w:ascii="Arial" w:hAnsi="Arial" w:cs="Arial"/>
          <w:sz w:val="22"/>
          <w:szCs w:val="22"/>
        </w:rPr>
        <w:t xml:space="preserve"> el mes de </w:t>
      </w:r>
      <w:r>
        <w:rPr>
          <w:rFonts w:ascii="Arial" w:hAnsi="Arial" w:cs="Arial"/>
          <w:sz w:val="22"/>
          <w:szCs w:val="22"/>
        </w:rPr>
        <w:t>enero 2013 en el que manifiesta:</w:t>
      </w:r>
      <w:r w:rsidRPr="008B1308">
        <w:rPr>
          <w:rFonts w:ascii="Arial" w:hAnsi="Arial" w:cs="Arial"/>
          <w:sz w:val="22"/>
          <w:szCs w:val="22"/>
        </w:rPr>
        <w:t xml:space="preserve"> </w:t>
      </w:r>
      <w:r>
        <w:rPr>
          <w:rFonts w:ascii="Arial" w:hAnsi="Arial" w:cs="Arial"/>
          <w:sz w:val="22"/>
          <w:szCs w:val="22"/>
        </w:rPr>
        <w:t>la modificación de la Res. Nº 207-2012-GR-Caj/GGR el 17-01-2013 correspondiente al nuevo comité especial para conducir el Procesos de Licitación Pública sobre el equipamiento del Laboratorio Regional de Monitoreo del Agua, Preside Prof. Máximo León Guevara.</w:t>
      </w:r>
    </w:p>
    <w:p w:rsidR="005D1A32" w:rsidRDefault="005D1A32" w:rsidP="005D1A32">
      <w:pPr>
        <w:pStyle w:val="Prrafodelista"/>
        <w:ind w:left="1418"/>
        <w:jc w:val="both"/>
        <w:rPr>
          <w:rFonts w:ascii="Arial" w:hAnsi="Arial" w:cs="Arial"/>
          <w:sz w:val="22"/>
          <w:szCs w:val="22"/>
        </w:rPr>
      </w:pPr>
      <w:r>
        <w:rPr>
          <w:rFonts w:ascii="Arial" w:hAnsi="Arial" w:cs="Arial"/>
          <w:sz w:val="22"/>
          <w:szCs w:val="22"/>
        </w:rPr>
        <w:t>-Entrega de terreno para la construcción y adecuación del Laboratorio Regional de Monitoreo del Agua, con fecha 21-01-2013</w:t>
      </w:r>
      <w:proofErr w:type="gramStart"/>
      <w:r>
        <w:rPr>
          <w:rFonts w:ascii="Arial" w:hAnsi="Arial" w:cs="Arial"/>
          <w:sz w:val="22"/>
          <w:szCs w:val="22"/>
        </w:rPr>
        <w:t>,a</w:t>
      </w:r>
      <w:proofErr w:type="gramEnd"/>
      <w:r>
        <w:rPr>
          <w:rFonts w:ascii="Arial" w:hAnsi="Arial" w:cs="Arial"/>
          <w:sz w:val="22"/>
          <w:szCs w:val="22"/>
        </w:rPr>
        <w:t xml:space="preserve"> la empresa contratista Consorcio Libertad para la adecuación de la Infraestructura, responsable de  esta actividad Ing. César Plasencia F y Prof. Máximo León Guevara Gerente Regional de RENAMA , para el rediseño de la Infraestructura del laboratorio, se ha concedido a la empresa ganadora un plazo de 90 días a partir de la firma del contrato.</w:t>
      </w:r>
    </w:p>
    <w:p w:rsidR="005D1A32" w:rsidRDefault="005D1A32" w:rsidP="005D1A32">
      <w:pPr>
        <w:pStyle w:val="Prrafodelista"/>
        <w:ind w:left="1418"/>
        <w:jc w:val="both"/>
        <w:rPr>
          <w:rFonts w:ascii="Arial" w:hAnsi="Arial" w:cs="Arial"/>
          <w:sz w:val="22"/>
          <w:szCs w:val="22"/>
        </w:rPr>
      </w:pPr>
      <w:r>
        <w:rPr>
          <w:rFonts w:ascii="Arial" w:hAnsi="Arial" w:cs="Arial"/>
          <w:sz w:val="22"/>
          <w:szCs w:val="22"/>
        </w:rPr>
        <w:t xml:space="preserve">-Se realizó la revisión de las especificaciones técnicas de los 11 </w:t>
      </w:r>
      <w:proofErr w:type="spellStart"/>
      <w:r>
        <w:rPr>
          <w:rFonts w:ascii="Arial" w:hAnsi="Arial" w:cs="Arial"/>
          <w:sz w:val="22"/>
          <w:szCs w:val="22"/>
        </w:rPr>
        <w:t>Items</w:t>
      </w:r>
      <w:proofErr w:type="spellEnd"/>
      <w:r>
        <w:rPr>
          <w:rFonts w:ascii="Arial" w:hAnsi="Arial" w:cs="Arial"/>
          <w:sz w:val="22"/>
          <w:szCs w:val="22"/>
        </w:rPr>
        <w:t xml:space="preserve"> que quedaron desiertos en el proceso de licitación, con oficio Nº 001-2013-GR-CAj/CE de fecha 17-01-2013 se solicitó al área de Abastecimiento la actualización de los precios de mercado referente a estos </w:t>
      </w:r>
      <w:proofErr w:type="spellStart"/>
      <w:r>
        <w:rPr>
          <w:rFonts w:ascii="Arial" w:hAnsi="Arial" w:cs="Arial"/>
          <w:sz w:val="22"/>
          <w:szCs w:val="22"/>
        </w:rPr>
        <w:t>itms</w:t>
      </w:r>
      <w:proofErr w:type="spellEnd"/>
      <w:r>
        <w:rPr>
          <w:rFonts w:ascii="Arial" w:hAnsi="Arial" w:cs="Arial"/>
          <w:sz w:val="22"/>
          <w:szCs w:val="22"/>
        </w:rPr>
        <w:t xml:space="preserve">, a fin de poder lanzar la convocatoria, actividad a cargo del Ing. </w:t>
      </w:r>
      <w:proofErr w:type="spellStart"/>
      <w:r>
        <w:rPr>
          <w:rFonts w:ascii="Arial" w:hAnsi="Arial" w:cs="Arial"/>
          <w:sz w:val="22"/>
          <w:szCs w:val="22"/>
        </w:rPr>
        <w:t>Gilmer</w:t>
      </w:r>
      <w:proofErr w:type="spellEnd"/>
      <w:r>
        <w:rPr>
          <w:rFonts w:ascii="Arial" w:hAnsi="Arial" w:cs="Arial"/>
          <w:sz w:val="22"/>
          <w:szCs w:val="22"/>
        </w:rPr>
        <w:t xml:space="preserve"> Muñoz Espinoza y del Prof. Máximo León G.</w:t>
      </w:r>
    </w:p>
    <w:p w:rsidR="005D1A32" w:rsidRDefault="005D1A32" w:rsidP="005D1A32">
      <w:pPr>
        <w:pStyle w:val="Prrafodelista"/>
        <w:ind w:left="1418"/>
        <w:jc w:val="both"/>
        <w:rPr>
          <w:rFonts w:ascii="Arial" w:hAnsi="Arial" w:cs="Arial"/>
          <w:sz w:val="22"/>
          <w:szCs w:val="22"/>
        </w:rPr>
      </w:pPr>
    </w:p>
    <w:p w:rsidR="005D1A32" w:rsidRDefault="005D1A32" w:rsidP="005D1A32">
      <w:pPr>
        <w:ind w:left="1418"/>
        <w:jc w:val="both"/>
        <w:rPr>
          <w:rFonts w:ascii="Arial" w:hAnsi="Arial" w:cs="Arial"/>
        </w:rPr>
      </w:pPr>
      <w:r w:rsidRPr="008B1308">
        <w:rPr>
          <w:rFonts w:ascii="Arial" w:hAnsi="Arial" w:cs="Arial"/>
          <w:b/>
          <w:bCs/>
        </w:rPr>
        <w:t>Acuerdo.</w:t>
      </w:r>
      <w:r>
        <w:rPr>
          <w:rFonts w:ascii="Arial" w:hAnsi="Arial" w:cs="Arial"/>
        </w:rPr>
        <w:t xml:space="preserve">- </w:t>
      </w:r>
    </w:p>
    <w:p w:rsidR="007A4EBF" w:rsidRDefault="005D1A32" w:rsidP="007A4EBF">
      <w:pPr>
        <w:ind w:left="1418"/>
        <w:jc w:val="both"/>
        <w:rPr>
          <w:rFonts w:ascii="Arial" w:hAnsi="Arial" w:cs="Arial"/>
        </w:rPr>
      </w:pPr>
      <w:r>
        <w:rPr>
          <w:rFonts w:ascii="Arial" w:hAnsi="Arial" w:cs="Arial"/>
        </w:rPr>
        <w:t xml:space="preserve">1.- </w:t>
      </w:r>
      <w:r w:rsidR="007A4EBF">
        <w:rPr>
          <w:rFonts w:ascii="Arial" w:hAnsi="Arial" w:cs="Arial"/>
        </w:rPr>
        <w:t xml:space="preserve">Los responsables </w:t>
      </w:r>
      <w:r w:rsidR="007A4EBF" w:rsidRPr="007A4EBF">
        <w:rPr>
          <w:rFonts w:ascii="Arial" w:hAnsi="Arial" w:cs="Arial"/>
        </w:rPr>
        <w:t>de cada tarea incluida en el último cronograma deben informar a su jefe inmediato de tal forma que informe al miembro del CRI de su dependencia y este a su vez realice un informe sobre el avance en cada sesión del CRI, de existir retrasos en la ejecución de las tareas, informará las medidas que ha realizado o realizará para evitar continuando con los retrasos y la lección aprendida respecto a la variación del tiempo en cuanto a lo programado y lo real ejecutado</w:t>
      </w:r>
    </w:p>
    <w:p w:rsidR="007A4EBF" w:rsidRDefault="005D1A32" w:rsidP="005D1A32">
      <w:pPr>
        <w:ind w:left="1418"/>
        <w:jc w:val="both"/>
        <w:rPr>
          <w:rFonts w:ascii="Arial" w:hAnsi="Arial" w:cs="Arial"/>
        </w:rPr>
      </w:pPr>
      <w:r>
        <w:rPr>
          <w:rFonts w:ascii="Arial" w:hAnsi="Arial" w:cs="Arial"/>
        </w:rPr>
        <w:t>2</w:t>
      </w:r>
      <w:r w:rsidRPr="007A4EBF">
        <w:rPr>
          <w:rFonts w:ascii="Arial" w:hAnsi="Arial" w:cs="Arial"/>
        </w:rPr>
        <w:t>.-</w:t>
      </w:r>
      <w:r w:rsidR="007A4EBF" w:rsidRPr="007A4EBF">
        <w:rPr>
          <w:rFonts w:ascii="Arial" w:hAnsi="Arial" w:cs="Arial"/>
        </w:rPr>
        <w:t xml:space="preserve"> </w:t>
      </w:r>
      <w:r w:rsidR="007A4EBF">
        <w:rPr>
          <w:rFonts w:ascii="Arial" w:hAnsi="Arial" w:cs="Arial"/>
        </w:rPr>
        <w:t>S</w:t>
      </w:r>
      <w:r w:rsidR="007A4EBF" w:rsidRPr="007A4EBF">
        <w:rPr>
          <w:rFonts w:ascii="Arial" w:hAnsi="Arial" w:cs="Arial"/>
        </w:rPr>
        <w:t>olicitar al Comité Especial indicar las condiciones de entrega indicadas en las bases del proceso de selección mediante un informe de tal manera que se indique claramente si existe algún acápite de las mismas donde indique que el equipamiento se entregará luego de culminada la Infraestructura, asimismo que indiquen las implicancias del cumplimiento de las tareas del Cronograma Actualizado para puesta en funcionamiento del Laboratorio Regional para el Monitoreo del Agua.</w:t>
      </w:r>
    </w:p>
    <w:p w:rsidR="005D1A32" w:rsidRDefault="005D1A32" w:rsidP="007A4EBF">
      <w:pPr>
        <w:ind w:left="1416" w:firstLine="60"/>
        <w:jc w:val="both"/>
        <w:rPr>
          <w:rFonts w:ascii="Arial" w:hAnsi="Arial" w:cs="Arial"/>
        </w:rPr>
      </w:pPr>
      <w:r>
        <w:rPr>
          <w:rFonts w:ascii="Arial" w:hAnsi="Arial" w:cs="Arial"/>
        </w:rPr>
        <w:t>3.- Coordinar con la DESA el Modelo de Gestión del Laboratorio Regional de Monitoreo del Agua, para su normal administración.</w:t>
      </w:r>
    </w:p>
    <w:p w:rsidR="005D1A32" w:rsidRPr="007A4EBF" w:rsidRDefault="005D1A32" w:rsidP="007A4EBF">
      <w:pPr>
        <w:ind w:left="1418"/>
        <w:jc w:val="both"/>
        <w:rPr>
          <w:rFonts w:ascii="Arial" w:hAnsi="Arial" w:cs="Arial"/>
        </w:rPr>
      </w:pPr>
      <w:r>
        <w:rPr>
          <w:rFonts w:ascii="Arial" w:hAnsi="Arial" w:cs="Arial"/>
        </w:rPr>
        <w:lastRenderedPageBreak/>
        <w:t xml:space="preserve">4.- </w:t>
      </w:r>
      <w:r w:rsidR="007A4EBF" w:rsidRPr="007A4EBF">
        <w:rPr>
          <w:rFonts w:ascii="Arial" w:hAnsi="Arial" w:cs="Arial"/>
        </w:rPr>
        <w:t>Que la DESA y RENAMA, OPI y DRAJ elaboren un informe técnico y legal que sustente la imposibilidad de que la Universidad Nacional de Cajamarca pueda intervenir en la administración del Laboratorio Regional de Monitoreo del Agua, asimismo se le presente la propuesta integral de la GESTION DE MONITOREO en donde tenga participación, no sólo la Universidad, sino también los distintos interesados en el proyecto y la sociedad civil organizada.</w:t>
      </w:r>
    </w:p>
    <w:p w:rsidR="005D1A32" w:rsidRDefault="005D1A32" w:rsidP="005D1A32">
      <w:pPr>
        <w:pStyle w:val="Prrafodelista"/>
        <w:ind w:left="0"/>
        <w:jc w:val="both"/>
        <w:rPr>
          <w:rFonts w:ascii="Arial" w:hAnsi="Arial" w:cs="Arial"/>
          <w:b/>
          <w:sz w:val="22"/>
          <w:szCs w:val="22"/>
        </w:rPr>
      </w:pPr>
      <w:r w:rsidRPr="008B1308">
        <w:rPr>
          <w:rFonts w:ascii="Arial" w:hAnsi="Arial" w:cs="Arial"/>
          <w:b/>
          <w:sz w:val="22"/>
          <w:szCs w:val="22"/>
        </w:rPr>
        <w:t xml:space="preserve">              2.2.2.</w:t>
      </w:r>
      <w:r w:rsidRPr="008B1308">
        <w:rPr>
          <w:rFonts w:ascii="Arial" w:hAnsi="Arial" w:cs="Arial"/>
          <w:b/>
          <w:sz w:val="22"/>
          <w:szCs w:val="22"/>
        </w:rPr>
        <w:tab/>
        <w:t xml:space="preserve">  Respecto al 2º acuerdo:</w:t>
      </w:r>
    </w:p>
    <w:p w:rsidR="005D1A32" w:rsidRDefault="005D1A32" w:rsidP="005D1A32">
      <w:pPr>
        <w:pStyle w:val="Prrafodelista"/>
        <w:ind w:left="1416"/>
        <w:jc w:val="both"/>
        <w:rPr>
          <w:rFonts w:ascii="Arial" w:hAnsi="Arial" w:cs="Arial"/>
          <w:sz w:val="22"/>
          <w:szCs w:val="22"/>
        </w:rPr>
      </w:pPr>
      <w:r>
        <w:rPr>
          <w:rFonts w:ascii="Arial" w:hAnsi="Arial" w:cs="Arial"/>
          <w:sz w:val="22"/>
          <w:szCs w:val="22"/>
        </w:rPr>
        <w:t>El su</w:t>
      </w:r>
      <w:r w:rsidRPr="007C31E8">
        <w:rPr>
          <w:rFonts w:ascii="Arial" w:hAnsi="Arial" w:cs="Arial"/>
          <w:sz w:val="22"/>
          <w:szCs w:val="22"/>
        </w:rPr>
        <w:t>b gerente de Planeamiento y</w:t>
      </w:r>
      <w:r>
        <w:rPr>
          <w:rFonts w:ascii="Arial" w:hAnsi="Arial" w:cs="Arial"/>
          <w:sz w:val="22"/>
          <w:szCs w:val="22"/>
        </w:rPr>
        <w:t xml:space="preserve"> CTI</w:t>
      </w:r>
      <w:r w:rsidRPr="007C31E8">
        <w:rPr>
          <w:rFonts w:ascii="Arial" w:hAnsi="Arial" w:cs="Arial"/>
          <w:sz w:val="22"/>
          <w:szCs w:val="22"/>
        </w:rPr>
        <w:t>,  Econ. Jimmy Álva</w:t>
      </w:r>
      <w:r>
        <w:rPr>
          <w:rFonts w:ascii="Arial" w:hAnsi="Arial" w:cs="Arial"/>
          <w:sz w:val="22"/>
          <w:szCs w:val="22"/>
        </w:rPr>
        <w:t>r</w:t>
      </w:r>
      <w:r w:rsidRPr="007C31E8">
        <w:rPr>
          <w:rFonts w:ascii="Arial" w:hAnsi="Arial" w:cs="Arial"/>
          <w:sz w:val="22"/>
          <w:szCs w:val="22"/>
        </w:rPr>
        <w:t>ez Cortes</w:t>
      </w:r>
      <w:r>
        <w:rPr>
          <w:rFonts w:ascii="Arial" w:hAnsi="Arial" w:cs="Arial"/>
          <w:sz w:val="22"/>
          <w:szCs w:val="22"/>
        </w:rPr>
        <w:t>, ha planteado y presentado  un análisis del proceso de la secuencia de la Matriz de Priorización a fin de socializarlo para la opinión de los miembros del CRI.</w:t>
      </w:r>
    </w:p>
    <w:p w:rsidR="005D1A32" w:rsidRPr="007C31E8" w:rsidRDefault="005D1A32" w:rsidP="005D1A32">
      <w:pPr>
        <w:pStyle w:val="Prrafodelista"/>
        <w:ind w:left="1416"/>
        <w:jc w:val="both"/>
        <w:rPr>
          <w:rFonts w:ascii="Arial" w:hAnsi="Arial" w:cs="Arial"/>
          <w:sz w:val="22"/>
          <w:szCs w:val="22"/>
        </w:rPr>
      </w:pPr>
    </w:p>
    <w:p w:rsidR="005D1A32" w:rsidRDefault="005D1A32" w:rsidP="005D1A32">
      <w:pPr>
        <w:pStyle w:val="Prrafodelista"/>
        <w:ind w:left="1418"/>
        <w:jc w:val="both"/>
        <w:rPr>
          <w:rFonts w:ascii="Arial" w:eastAsia="Calibri" w:hAnsi="Arial" w:cs="Arial"/>
          <w:color w:val="000000"/>
          <w:sz w:val="22"/>
          <w:szCs w:val="22"/>
        </w:rPr>
      </w:pPr>
      <w:r w:rsidRPr="008B1308">
        <w:rPr>
          <w:rFonts w:ascii="Arial" w:eastAsia="Calibri" w:hAnsi="Arial" w:cs="Arial"/>
          <w:b/>
          <w:color w:val="000000"/>
          <w:sz w:val="22"/>
          <w:szCs w:val="22"/>
        </w:rPr>
        <w:t>Acuerdo.-</w:t>
      </w:r>
      <w:r w:rsidRPr="008B1308">
        <w:rPr>
          <w:rFonts w:ascii="Arial" w:eastAsia="Calibri" w:hAnsi="Arial" w:cs="Arial"/>
          <w:color w:val="000000"/>
          <w:sz w:val="22"/>
          <w:szCs w:val="22"/>
        </w:rPr>
        <w:t xml:space="preserve"> </w:t>
      </w:r>
      <w:r>
        <w:rPr>
          <w:rFonts w:ascii="Arial" w:eastAsia="Calibri" w:hAnsi="Arial" w:cs="Arial"/>
          <w:color w:val="000000"/>
          <w:sz w:val="22"/>
          <w:szCs w:val="22"/>
        </w:rPr>
        <w:t xml:space="preserve">El día </w:t>
      </w:r>
      <w:r w:rsidRPr="008B1308">
        <w:rPr>
          <w:rFonts w:ascii="Arial" w:eastAsia="Calibri" w:hAnsi="Arial" w:cs="Arial"/>
          <w:color w:val="000000"/>
          <w:sz w:val="22"/>
          <w:szCs w:val="22"/>
        </w:rPr>
        <w:t>28-</w:t>
      </w:r>
      <w:r>
        <w:rPr>
          <w:rFonts w:ascii="Arial" w:eastAsia="Calibri" w:hAnsi="Arial" w:cs="Arial"/>
          <w:color w:val="000000"/>
          <w:sz w:val="22"/>
          <w:szCs w:val="22"/>
        </w:rPr>
        <w:t>01-2013</w:t>
      </w:r>
      <w:r w:rsidRPr="008B1308">
        <w:rPr>
          <w:rFonts w:ascii="Arial" w:eastAsia="Calibri" w:hAnsi="Arial" w:cs="Arial"/>
          <w:color w:val="000000"/>
          <w:sz w:val="22"/>
          <w:szCs w:val="22"/>
        </w:rPr>
        <w:t xml:space="preserve"> </w:t>
      </w:r>
      <w:r>
        <w:rPr>
          <w:rFonts w:ascii="Arial" w:eastAsia="Calibri" w:hAnsi="Arial" w:cs="Arial"/>
          <w:color w:val="000000"/>
          <w:sz w:val="22"/>
          <w:szCs w:val="22"/>
        </w:rPr>
        <w:t>deberá socializarlo enviando a todos los miembros del CRI la propuesta del proceso y estos como máximo el día 15-02-2013 deberán dar respuesta con sus aportes, para luego lo presente el día 27-02-2013 en reunión extraordinaria del CRI para su aprobación.</w:t>
      </w:r>
    </w:p>
    <w:p w:rsidR="005D1A32" w:rsidRPr="008B1308" w:rsidRDefault="005D1A32" w:rsidP="005D1A32">
      <w:pPr>
        <w:pStyle w:val="Prrafodelista"/>
        <w:ind w:left="1418"/>
        <w:jc w:val="both"/>
        <w:rPr>
          <w:rFonts w:ascii="Arial" w:hAnsi="Arial" w:cs="Arial"/>
          <w:sz w:val="22"/>
          <w:szCs w:val="22"/>
        </w:rPr>
      </w:pPr>
    </w:p>
    <w:p w:rsidR="005D1A32" w:rsidRPr="008B1308" w:rsidRDefault="005D1A32" w:rsidP="005D1A32">
      <w:pPr>
        <w:pStyle w:val="Prrafodelista"/>
        <w:ind w:left="0"/>
        <w:jc w:val="both"/>
        <w:rPr>
          <w:rFonts w:ascii="Arial" w:hAnsi="Arial" w:cs="Arial"/>
          <w:b/>
          <w:bCs/>
          <w:sz w:val="22"/>
          <w:szCs w:val="22"/>
        </w:rPr>
      </w:pPr>
      <w:r w:rsidRPr="008B1308">
        <w:rPr>
          <w:rFonts w:ascii="Arial" w:hAnsi="Arial" w:cs="Arial"/>
          <w:b/>
          <w:bCs/>
          <w:sz w:val="22"/>
          <w:szCs w:val="22"/>
        </w:rPr>
        <w:tab/>
        <w:t xml:space="preserve">2.2.3. </w:t>
      </w:r>
      <w:r w:rsidRPr="008B1308">
        <w:rPr>
          <w:rFonts w:ascii="Arial" w:hAnsi="Arial" w:cs="Arial"/>
          <w:b/>
          <w:bCs/>
          <w:sz w:val="22"/>
          <w:szCs w:val="22"/>
        </w:rPr>
        <w:tab/>
        <w:t>Respecto al 3er. Acuerdo:</w:t>
      </w:r>
    </w:p>
    <w:p w:rsidR="005D1A32" w:rsidRPr="008B1308" w:rsidRDefault="005D1A32" w:rsidP="005D1A32">
      <w:pPr>
        <w:pStyle w:val="Prrafodelista"/>
        <w:ind w:left="0"/>
        <w:jc w:val="both"/>
        <w:rPr>
          <w:rFonts w:ascii="Arial" w:hAnsi="Arial" w:cs="Arial"/>
          <w:b/>
          <w:bCs/>
          <w:sz w:val="22"/>
          <w:szCs w:val="22"/>
        </w:rPr>
      </w:pPr>
      <w:r w:rsidRPr="008B1308">
        <w:rPr>
          <w:rFonts w:ascii="Arial" w:hAnsi="Arial" w:cs="Arial"/>
          <w:b/>
          <w:bCs/>
          <w:sz w:val="22"/>
          <w:szCs w:val="22"/>
        </w:rPr>
        <w:tab/>
      </w:r>
      <w:r w:rsidRPr="008B1308">
        <w:rPr>
          <w:rFonts w:ascii="Arial" w:hAnsi="Arial" w:cs="Arial"/>
          <w:b/>
          <w:bCs/>
          <w:sz w:val="22"/>
          <w:szCs w:val="22"/>
        </w:rPr>
        <w:tab/>
        <w:t>Sobre el PIP Construcción del Sistema Irrigación Chota</w:t>
      </w:r>
    </w:p>
    <w:p w:rsidR="005D1A32" w:rsidRPr="008B1308" w:rsidRDefault="005D1A32" w:rsidP="005D1A32">
      <w:pPr>
        <w:ind w:left="1410"/>
        <w:jc w:val="both"/>
        <w:rPr>
          <w:rFonts w:ascii="Arial" w:hAnsi="Arial" w:cs="Arial"/>
          <w:bCs/>
        </w:rPr>
      </w:pPr>
      <w:r>
        <w:rPr>
          <w:rFonts w:ascii="Arial" w:hAnsi="Arial" w:cs="Arial"/>
          <w:bCs/>
        </w:rPr>
        <w:t>1.-</w:t>
      </w:r>
      <w:r w:rsidRPr="008B1308">
        <w:rPr>
          <w:rFonts w:ascii="Arial" w:hAnsi="Arial" w:cs="Arial"/>
          <w:bCs/>
        </w:rPr>
        <w:t>En cumplimiento de los acuerdos de la 1</w:t>
      </w:r>
      <w:r>
        <w:rPr>
          <w:rFonts w:ascii="Arial" w:hAnsi="Arial" w:cs="Arial"/>
          <w:bCs/>
        </w:rPr>
        <w:t>3</w:t>
      </w:r>
      <w:r w:rsidRPr="008B1308">
        <w:rPr>
          <w:rFonts w:ascii="Arial" w:hAnsi="Arial" w:cs="Arial"/>
          <w:bCs/>
        </w:rPr>
        <w:t xml:space="preserve"> sesión CRI, la Sub Gerencia Regional de Chota </w:t>
      </w:r>
      <w:r>
        <w:rPr>
          <w:rFonts w:ascii="Arial" w:hAnsi="Arial" w:cs="Arial"/>
          <w:bCs/>
        </w:rPr>
        <w:t xml:space="preserve"> y la OPI además de haber cumplido con tramitar los siguientes documentos para que la ANA otorgue la Resolución de uso de agua:</w:t>
      </w:r>
    </w:p>
    <w:p w:rsidR="005D1A32" w:rsidRPr="00096D82" w:rsidRDefault="005D1A32" w:rsidP="005D1A32">
      <w:pPr>
        <w:spacing w:line="240" w:lineRule="auto"/>
        <w:ind w:left="1701" w:firstLine="6"/>
        <w:jc w:val="both"/>
        <w:rPr>
          <w:rFonts w:ascii="Arial" w:hAnsi="Arial" w:cs="Arial"/>
        </w:rPr>
      </w:pPr>
      <w:r>
        <w:rPr>
          <w:rFonts w:ascii="Arial" w:hAnsi="Arial" w:cs="Arial"/>
        </w:rPr>
        <w:t>a)</w:t>
      </w:r>
      <w:r w:rsidRPr="00096D82">
        <w:rPr>
          <w:rFonts w:ascii="Arial" w:hAnsi="Arial" w:cs="Arial"/>
        </w:rPr>
        <w:t xml:space="preserve"> Balance Hídrico solicitado por ANA, el cual tiene observaciones que deben  ser levantadas (OPI precisó que estas observaciones vienen desde setiembre en la reunión que se sostuvo en Lima y es necesario hacer seguimiento a que el consultor cumpla eficientemente con levantar las mismas).</w:t>
      </w:r>
    </w:p>
    <w:p w:rsidR="005D1A32" w:rsidRDefault="005D1A32" w:rsidP="005D1A32">
      <w:pPr>
        <w:pStyle w:val="Prrafodelista"/>
        <w:spacing w:line="240" w:lineRule="auto"/>
        <w:ind w:left="1701"/>
        <w:jc w:val="both"/>
        <w:rPr>
          <w:rFonts w:ascii="Arial" w:hAnsi="Arial" w:cs="Arial"/>
          <w:sz w:val="22"/>
          <w:szCs w:val="22"/>
        </w:rPr>
      </w:pPr>
      <w:r>
        <w:rPr>
          <w:rFonts w:ascii="Arial" w:hAnsi="Arial" w:cs="Arial"/>
          <w:sz w:val="22"/>
          <w:szCs w:val="22"/>
        </w:rPr>
        <w:t xml:space="preserve">b) </w:t>
      </w:r>
      <w:r w:rsidRPr="008B1308">
        <w:rPr>
          <w:rFonts w:ascii="Arial" w:hAnsi="Arial" w:cs="Arial"/>
          <w:sz w:val="22"/>
          <w:szCs w:val="22"/>
        </w:rPr>
        <w:t>Ya se cuenta con Documento Regional de fecha 03-10-2012, declarando la intervención de interés Regional.</w:t>
      </w:r>
    </w:p>
    <w:p w:rsidR="005D1A32" w:rsidRPr="008B1308" w:rsidRDefault="005D1A32" w:rsidP="005D1A32">
      <w:pPr>
        <w:pStyle w:val="Prrafodelista"/>
        <w:spacing w:line="240" w:lineRule="auto"/>
        <w:ind w:left="1701"/>
        <w:jc w:val="both"/>
        <w:rPr>
          <w:rFonts w:ascii="Arial" w:hAnsi="Arial" w:cs="Arial"/>
          <w:sz w:val="22"/>
          <w:szCs w:val="22"/>
        </w:rPr>
      </w:pPr>
    </w:p>
    <w:p w:rsidR="005D1A32" w:rsidRPr="00096D82" w:rsidRDefault="005D1A32" w:rsidP="005D1A32">
      <w:pPr>
        <w:spacing w:line="240" w:lineRule="auto"/>
        <w:ind w:left="1701"/>
        <w:jc w:val="both"/>
        <w:rPr>
          <w:rFonts w:ascii="Arial" w:hAnsi="Arial" w:cs="Arial"/>
        </w:rPr>
      </w:pPr>
      <w:r>
        <w:rPr>
          <w:rFonts w:ascii="Arial" w:hAnsi="Arial" w:cs="Arial"/>
        </w:rPr>
        <w:t xml:space="preserve">c) </w:t>
      </w:r>
      <w:r w:rsidRPr="00096D82">
        <w:rPr>
          <w:rFonts w:ascii="Arial" w:hAnsi="Arial" w:cs="Arial"/>
        </w:rPr>
        <w:t xml:space="preserve">La Gerencia Sub Regional de Chota ha solicitado a la sede central que se pida la opinión favorable a PEOT respecto al uso de su infraestructura en el marco del PIP formulado. OPI refiere que los asesores en Inversión,  han trabajado y alcanzado el 07-11-2012 proyecto de oficio para PEOT y que lo están pasando a Gerencia General para su consideración, firma y gestión. </w:t>
      </w:r>
    </w:p>
    <w:p w:rsidR="005D1A32" w:rsidRDefault="005D1A32" w:rsidP="005D1A32">
      <w:pPr>
        <w:spacing w:line="240" w:lineRule="auto"/>
        <w:ind w:left="1418" w:hanging="350"/>
        <w:jc w:val="both"/>
        <w:rPr>
          <w:rFonts w:ascii="Arial" w:hAnsi="Arial" w:cs="Arial"/>
          <w:bCs/>
        </w:rPr>
      </w:pPr>
      <w:r>
        <w:rPr>
          <w:rFonts w:ascii="Arial" w:hAnsi="Arial" w:cs="Arial"/>
          <w:bCs/>
        </w:rPr>
        <w:t xml:space="preserve">2.- Se </w:t>
      </w:r>
      <w:r w:rsidRPr="00096D82">
        <w:rPr>
          <w:rFonts w:ascii="Arial" w:hAnsi="Arial" w:cs="Arial"/>
          <w:bCs/>
        </w:rPr>
        <w:t xml:space="preserve">ha participado de la reunión convocada por la ANA en Lima el día 13-11-2013, </w:t>
      </w:r>
      <w:r>
        <w:rPr>
          <w:rFonts w:ascii="Arial" w:hAnsi="Arial" w:cs="Arial"/>
          <w:bCs/>
        </w:rPr>
        <w:t xml:space="preserve">en la que participaron: Ing. César </w:t>
      </w:r>
      <w:proofErr w:type="spellStart"/>
      <w:r>
        <w:rPr>
          <w:rFonts w:ascii="Arial" w:hAnsi="Arial" w:cs="Arial"/>
          <w:bCs/>
        </w:rPr>
        <w:t>Ancco</w:t>
      </w:r>
      <w:proofErr w:type="spellEnd"/>
      <w:r>
        <w:rPr>
          <w:rFonts w:ascii="Arial" w:hAnsi="Arial" w:cs="Arial"/>
          <w:bCs/>
        </w:rPr>
        <w:t xml:space="preserve"> Carita Director de Conservación y Planeamiento de Recursos Hídricos-DCPRH-ANA, Ing. William Guerrero Panta de la Gerencia Sub Regional de Chota, Ing. César Vásquez Peralta de la OPI del Gobierno Regional de Cajamarca, Ing. José Huamán </w:t>
      </w:r>
      <w:proofErr w:type="spellStart"/>
      <w:r>
        <w:rPr>
          <w:rFonts w:ascii="Arial" w:hAnsi="Arial" w:cs="Arial"/>
          <w:bCs/>
        </w:rPr>
        <w:t>Piscoya</w:t>
      </w:r>
      <w:proofErr w:type="spellEnd"/>
      <w:r>
        <w:rPr>
          <w:rFonts w:ascii="Arial" w:hAnsi="Arial" w:cs="Arial"/>
          <w:bCs/>
        </w:rPr>
        <w:t xml:space="preserve"> Director de Estudios de Proyectos Hidráulicos Multisectoriales – DEPHM-ANA, Ing. Mesías Burga Tarrillo Integrador el estudio de Factibilidad, acordaron los siguientes puntos, ( que en la reunión </w:t>
      </w:r>
      <w:r>
        <w:rPr>
          <w:rFonts w:ascii="Arial" w:hAnsi="Arial" w:cs="Arial"/>
          <w:bCs/>
        </w:rPr>
        <w:lastRenderedPageBreak/>
        <w:t xml:space="preserve">de Chota no se acordó), i) La DEPHAM-ANA, alcanzará copia del </w:t>
      </w:r>
      <w:proofErr w:type="spellStart"/>
      <w:r>
        <w:rPr>
          <w:rFonts w:ascii="Arial" w:hAnsi="Arial" w:cs="Arial"/>
          <w:bCs/>
        </w:rPr>
        <w:t>Etutdio</w:t>
      </w:r>
      <w:proofErr w:type="spellEnd"/>
      <w:r>
        <w:rPr>
          <w:rFonts w:ascii="Arial" w:hAnsi="Arial" w:cs="Arial"/>
          <w:bCs/>
        </w:rPr>
        <w:t xml:space="preserve"> Hidrológico y del capítulo Balance Hídrico del documento Infraestructura Menor de Riego, ii)El GORE alcanzara </w:t>
      </w:r>
      <w:proofErr w:type="spellStart"/>
      <w:r>
        <w:rPr>
          <w:rFonts w:ascii="Arial" w:hAnsi="Arial" w:cs="Arial"/>
          <w:bCs/>
        </w:rPr>
        <w:t>fedateada</w:t>
      </w:r>
      <w:proofErr w:type="spellEnd"/>
      <w:r>
        <w:rPr>
          <w:rFonts w:ascii="Arial" w:hAnsi="Arial" w:cs="Arial"/>
          <w:bCs/>
        </w:rPr>
        <w:t xml:space="preserve"> del Acuerdo Regional Nº099-2012-GE.CAJ-CR por el que Declara de </w:t>
      </w:r>
      <w:proofErr w:type="spellStart"/>
      <w:r>
        <w:rPr>
          <w:rFonts w:ascii="Arial" w:hAnsi="Arial" w:cs="Arial"/>
          <w:bCs/>
        </w:rPr>
        <w:t>Intrés</w:t>
      </w:r>
      <w:proofErr w:type="spellEnd"/>
      <w:r>
        <w:rPr>
          <w:rFonts w:ascii="Arial" w:hAnsi="Arial" w:cs="Arial"/>
          <w:bCs/>
        </w:rPr>
        <w:t xml:space="preserve"> Público Regional la ejecución del Proyecto “Construcción del Sistema de Irrigación Chota”., iii) El GORE alcanzará el documento que demuestre su capacidad técnica y financiera para la ejecución del proyecto., iv) La DEPHM-ANA alcanzará el esquema hidráulico de las obras aprovechamiento hídrico a ejecutarse, v) El GORE alcanzará el informe favorable de la Dirección Regional de Agricultura Cajamarca y copia del Acta de Acuerdos Multisectorial realizado en Chota el 06 y 07 de setiembre del 2012 por la que acordó el PEOT no existe impedimento alguno para la ejecución del proyecto, vi) El GORE se compromete a través de la Gerencia Sub Regional Chota en un plazo no mayor a 10 días suministrar la documentación indicada en los presentes acuerdos, los mismos que serán tramitados a través de la DEPHM-ANA hacia la DCPRH-ANA para su evaluación y pronunciamiento.</w:t>
      </w:r>
    </w:p>
    <w:p w:rsidR="005D1A32" w:rsidRPr="00177FF5" w:rsidRDefault="005D1A32" w:rsidP="005D1A32">
      <w:pPr>
        <w:spacing w:line="240" w:lineRule="auto"/>
        <w:jc w:val="both"/>
        <w:rPr>
          <w:rFonts w:ascii="Arial" w:hAnsi="Arial" w:cs="Arial"/>
          <w:bCs/>
        </w:rPr>
      </w:pPr>
    </w:p>
    <w:p w:rsidR="005D1A32" w:rsidRPr="008B1308" w:rsidRDefault="005D1A32" w:rsidP="005D1A32">
      <w:pPr>
        <w:ind w:left="360" w:firstLine="708"/>
        <w:jc w:val="both"/>
        <w:rPr>
          <w:rFonts w:ascii="Arial" w:hAnsi="Arial" w:cs="Arial"/>
        </w:rPr>
      </w:pPr>
      <w:r w:rsidRPr="008B1308">
        <w:rPr>
          <w:rFonts w:ascii="Arial" w:hAnsi="Arial" w:cs="Arial"/>
          <w:b/>
          <w:bCs/>
        </w:rPr>
        <w:t>Acuerdo:</w:t>
      </w:r>
      <w:r w:rsidRPr="008B1308">
        <w:rPr>
          <w:rFonts w:ascii="Arial" w:hAnsi="Arial" w:cs="Arial"/>
        </w:rPr>
        <w:t xml:space="preserve"> </w:t>
      </w:r>
    </w:p>
    <w:p w:rsidR="005D1A32" w:rsidRPr="008B1308" w:rsidRDefault="005D1A32" w:rsidP="005D1A32">
      <w:pPr>
        <w:ind w:left="1416"/>
        <w:jc w:val="both"/>
        <w:rPr>
          <w:rFonts w:ascii="Arial" w:hAnsi="Arial" w:cs="Arial"/>
          <w:bCs/>
        </w:rPr>
      </w:pPr>
      <w:r w:rsidRPr="008B1308">
        <w:rPr>
          <w:rFonts w:ascii="Arial" w:hAnsi="Arial" w:cs="Arial"/>
        </w:rPr>
        <w:t>1.-</w:t>
      </w:r>
      <w:r w:rsidRPr="008B1308">
        <w:rPr>
          <w:rFonts w:ascii="Arial" w:eastAsia="Calibri" w:hAnsi="Arial" w:cs="Arial"/>
          <w:color w:val="000000"/>
          <w:lang w:eastAsia="es-PE"/>
        </w:rPr>
        <w:t>El Soc. Carlos Roncal N. Gerente Sub Regional de Chota, debe</w:t>
      </w:r>
      <w:r>
        <w:rPr>
          <w:rFonts w:ascii="Arial" w:eastAsia="Calibri" w:hAnsi="Arial" w:cs="Arial"/>
          <w:color w:val="000000"/>
          <w:lang w:eastAsia="es-PE"/>
        </w:rPr>
        <w:t xml:space="preserve"> presentar el oficio que avale el envío de los documentos requeridos por la  ANA como máximo el día 31-01-2013, enviar a la presidencia y secretaría técnica.</w:t>
      </w:r>
    </w:p>
    <w:p w:rsidR="005D1A32" w:rsidRDefault="005D1A32" w:rsidP="005D1A32">
      <w:pPr>
        <w:pStyle w:val="Standard"/>
        <w:tabs>
          <w:tab w:val="left" w:pos="1200"/>
          <w:tab w:val="left" w:pos="1214"/>
        </w:tabs>
        <w:spacing w:line="100" w:lineRule="atLeast"/>
        <w:ind w:left="1418"/>
        <w:jc w:val="both"/>
        <w:rPr>
          <w:rFonts w:ascii="Arial" w:eastAsia="Calibri" w:hAnsi="Arial" w:cs="Arial"/>
          <w:color w:val="000000"/>
          <w:sz w:val="22"/>
          <w:szCs w:val="22"/>
          <w:lang w:eastAsia="es-PE"/>
        </w:rPr>
      </w:pPr>
      <w:r w:rsidRPr="008B1308">
        <w:rPr>
          <w:rFonts w:ascii="Arial" w:eastAsia="Calibri" w:hAnsi="Arial" w:cs="Arial"/>
          <w:color w:val="000000"/>
          <w:sz w:val="22"/>
          <w:szCs w:val="22"/>
          <w:lang w:eastAsia="es-PE"/>
        </w:rPr>
        <w:t xml:space="preserve">2.- Para el día </w:t>
      </w:r>
      <w:r>
        <w:rPr>
          <w:rFonts w:ascii="Arial" w:eastAsia="Calibri" w:hAnsi="Arial" w:cs="Arial"/>
          <w:color w:val="000000"/>
          <w:sz w:val="22"/>
          <w:szCs w:val="22"/>
          <w:lang w:eastAsia="es-PE"/>
        </w:rPr>
        <w:t>28</w:t>
      </w:r>
      <w:r w:rsidRPr="008B1308">
        <w:rPr>
          <w:rFonts w:ascii="Arial" w:eastAsia="Calibri" w:hAnsi="Arial" w:cs="Arial"/>
          <w:color w:val="000000"/>
          <w:sz w:val="22"/>
          <w:szCs w:val="22"/>
          <w:lang w:eastAsia="es-PE"/>
        </w:rPr>
        <w:t>-</w:t>
      </w:r>
      <w:r>
        <w:rPr>
          <w:rFonts w:ascii="Arial" w:eastAsia="Calibri" w:hAnsi="Arial" w:cs="Arial"/>
          <w:color w:val="000000"/>
          <w:sz w:val="22"/>
          <w:szCs w:val="22"/>
          <w:lang w:eastAsia="es-PE"/>
        </w:rPr>
        <w:t>0</w:t>
      </w:r>
      <w:r w:rsidRPr="008B1308">
        <w:rPr>
          <w:rFonts w:ascii="Arial" w:eastAsia="Calibri" w:hAnsi="Arial" w:cs="Arial"/>
          <w:color w:val="000000"/>
          <w:sz w:val="22"/>
          <w:szCs w:val="22"/>
          <w:lang w:eastAsia="es-PE"/>
        </w:rPr>
        <w:t>1-201</w:t>
      </w:r>
      <w:r>
        <w:rPr>
          <w:rFonts w:ascii="Arial" w:eastAsia="Calibri" w:hAnsi="Arial" w:cs="Arial"/>
          <w:color w:val="000000"/>
          <w:sz w:val="22"/>
          <w:szCs w:val="22"/>
          <w:lang w:eastAsia="es-PE"/>
        </w:rPr>
        <w:t>3, el Lic. Carlos Roncal Noriega debe alcanzar al Presidente del CRI una ayuda memora de todas las acciones ejecutadas referente al Proyecto hacia la ANA, a fin de que se pueda coordinar una reunión con el Ministro de Agricultura para que defina que la ANA otorgue la Resolución de usos de agua para la ejecución de dicho proyecto.</w:t>
      </w:r>
    </w:p>
    <w:p w:rsidR="005D1A32" w:rsidRDefault="005D1A32" w:rsidP="005D1A32">
      <w:pPr>
        <w:pStyle w:val="Standard"/>
        <w:tabs>
          <w:tab w:val="left" w:pos="1200"/>
          <w:tab w:val="left" w:pos="1214"/>
        </w:tabs>
        <w:spacing w:line="100" w:lineRule="atLeast"/>
        <w:ind w:left="1418"/>
        <w:jc w:val="both"/>
        <w:rPr>
          <w:rFonts w:ascii="Arial" w:eastAsia="Calibri" w:hAnsi="Arial" w:cs="Arial"/>
          <w:color w:val="000000"/>
        </w:rPr>
      </w:pPr>
      <w:r>
        <w:rPr>
          <w:rFonts w:ascii="Arial" w:eastAsia="Calibri" w:hAnsi="Arial" w:cs="Arial"/>
          <w:color w:val="000000"/>
          <w:sz w:val="22"/>
          <w:szCs w:val="22"/>
          <w:lang w:eastAsia="es-PE"/>
        </w:rPr>
        <w:t>3.-</w:t>
      </w:r>
      <w:r w:rsidRPr="008B1308">
        <w:rPr>
          <w:rFonts w:ascii="Arial" w:eastAsia="Calibri" w:hAnsi="Arial" w:cs="Arial"/>
          <w:color w:val="000000"/>
        </w:rPr>
        <w:t xml:space="preserve"> </w:t>
      </w:r>
      <w:r>
        <w:rPr>
          <w:rFonts w:ascii="Arial" w:eastAsia="Calibri" w:hAnsi="Arial" w:cs="Arial"/>
          <w:color w:val="000000"/>
        </w:rPr>
        <w:t>Que el Gerente Sub Regional de Chota solicite en forma urgente la Resolución de aprobación del EIA del proyecto.</w:t>
      </w:r>
    </w:p>
    <w:p w:rsidR="005D1A32" w:rsidRDefault="005D1A32" w:rsidP="005D1A32">
      <w:pPr>
        <w:pStyle w:val="Standard"/>
        <w:tabs>
          <w:tab w:val="left" w:pos="1200"/>
          <w:tab w:val="left" w:pos="1214"/>
        </w:tabs>
        <w:spacing w:line="100" w:lineRule="atLeast"/>
        <w:ind w:left="1418"/>
        <w:jc w:val="both"/>
        <w:rPr>
          <w:rFonts w:ascii="Arial" w:eastAsia="Calibri" w:hAnsi="Arial" w:cs="Arial"/>
          <w:color w:val="000000"/>
        </w:rPr>
      </w:pPr>
      <w:r>
        <w:rPr>
          <w:rFonts w:ascii="Arial" w:eastAsia="Calibri" w:hAnsi="Arial" w:cs="Arial"/>
          <w:color w:val="000000"/>
        </w:rPr>
        <w:t>4.- Que la Gerencia Sub Regional de Chota levante todas las observaciones al proyecto de factibilidad a fin de que trámite la evaluación del mismo.</w:t>
      </w:r>
    </w:p>
    <w:p w:rsidR="005D1A32" w:rsidRPr="008B1308" w:rsidRDefault="005D1A32" w:rsidP="005D1A32">
      <w:pPr>
        <w:pStyle w:val="Standard"/>
        <w:tabs>
          <w:tab w:val="left" w:pos="1200"/>
          <w:tab w:val="left" w:pos="1214"/>
        </w:tabs>
        <w:spacing w:line="100" w:lineRule="atLeast"/>
        <w:ind w:left="1418"/>
        <w:jc w:val="both"/>
        <w:rPr>
          <w:rFonts w:ascii="Arial" w:eastAsia="Calibri" w:hAnsi="Arial" w:cs="Arial"/>
          <w:color w:val="000000"/>
        </w:rPr>
      </w:pPr>
    </w:p>
    <w:p w:rsidR="005D1A32" w:rsidRPr="008B1308" w:rsidRDefault="005D1A32" w:rsidP="005D1A32">
      <w:pPr>
        <w:pStyle w:val="Prrafodelista"/>
        <w:ind w:left="0" w:firstLine="709"/>
        <w:jc w:val="both"/>
        <w:rPr>
          <w:rFonts w:ascii="Arial" w:hAnsi="Arial" w:cs="Arial"/>
          <w:b/>
          <w:sz w:val="22"/>
          <w:szCs w:val="22"/>
        </w:rPr>
      </w:pPr>
      <w:r w:rsidRPr="008B1308">
        <w:rPr>
          <w:rFonts w:ascii="Arial" w:hAnsi="Arial" w:cs="Arial"/>
          <w:b/>
          <w:sz w:val="22"/>
          <w:szCs w:val="22"/>
        </w:rPr>
        <w:t>2.2.4. Respecto al 4to. Acuerdo:</w:t>
      </w:r>
    </w:p>
    <w:p w:rsidR="005D1A32" w:rsidRPr="008B1308" w:rsidRDefault="005D1A32" w:rsidP="005D1A32">
      <w:pPr>
        <w:pStyle w:val="Prrafodelista"/>
        <w:ind w:left="0"/>
        <w:jc w:val="both"/>
        <w:rPr>
          <w:rFonts w:ascii="Arial" w:hAnsi="Arial" w:cs="Arial"/>
          <w:sz w:val="22"/>
          <w:szCs w:val="22"/>
        </w:rPr>
      </w:pPr>
      <w:r w:rsidRPr="008B1308">
        <w:rPr>
          <w:rFonts w:ascii="Arial" w:hAnsi="Arial" w:cs="Arial"/>
          <w:b/>
          <w:sz w:val="22"/>
          <w:szCs w:val="22"/>
        </w:rPr>
        <w:t xml:space="preserve"> </w:t>
      </w:r>
      <w:r w:rsidRPr="008B1308">
        <w:rPr>
          <w:rFonts w:ascii="Arial" w:hAnsi="Arial" w:cs="Arial"/>
          <w:b/>
          <w:sz w:val="22"/>
          <w:szCs w:val="22"/>
        </w:rPr>
        <w:tab/>
      </w:r>
      <w:r w:rsidRPr="008B1308">
        <w:rPr>
          <w:rFonts w:ascii="Arial" w:hAnsi="Arial" w:cs="Arial"/>
          <w:b/>
          <w:sz w:val="22"/>
          <w:szCs w:val="22"/>
        </w:rPr>
        <w:tab/>
      </w:r>
    </w:p>
    <w:p w:rsidR="005D1A32" w:rsidRDefault="005D1A32" w:rsidP="005D1A32">
      <w:pPr>
        <w:pStyle w:val="Standard"/>
        <w:ind w:left="1416"/>
        <w:jc w:val="both"/>
        <w:rPr>
          <w:rFonts w:ascii="Arial" w:hAnsi="Arial" w:cs="Arial"/>
          <w:b/>
          <w:bCs/>
          <w:sz w:val="22"/>
          <w:szCs w:val="22"/>
        </w:rPr>
      </w:pPr>
      <w:r w:rsidRPr="008B1308">
        <w:rPr>
          <w:rFonts w:ascii="Arial" w:hAnsi="Arial" w:cs="Arial"/>
          <w:b/>
          <w:bCs/>
          <w:sz w:val="22"/>
          <w:szCs w:val="22"/>
        </w:rPr>
        <w:t xml:space="preserve">PIP Creación de la Carretera Tramo </w:t>
      </w:r>
      <w:proofErr w:type="spellStart"/>
      <w:r w:rsidRPr="008B1308">
        <w:rPr>
          <w:rFonts w:ascii="Arial" w:hAnsi="Arial" w:cs="Arial"/>
          <w:b/>
          <w:bCs/>
          <w:sz w:val="22"/>
          <w:szCs w:val="22"/>
        </w:rPr>
        <w:t>Supayacu</w:t>
      </w:r>
      <w:proofErr w:type="spellEnd"/>
      <w:r w:rsidRPr="008B1308">
        <w:rPr>
          <w:rFonts w:ascii="Arial" w:hAnsi="Arial" w:cs="Arial"/>
          <w:b/>
          <w:bCs/>
          <w:sz w:val="22"/>
          <w:szCs w:val="22"/>
        </w:rPr>
        <w:t xml:space="preserve"> – </w:t>
      </w:r>
      <w:proofErr w:type="spellStart"/>
      <w:r w:rsidRPr="008B1308">
        <w:rPr>
          <w:rFonts w:ascii="Arial" w:hAnsi="Arial" w:cs="Arial"/>
          <w:b/>
          <w:bCs/>
          <w:sz w:val="22"/>
          <w:szCs w:val="22"/>
        </w:rPr>
        <w:t>Unbukay</w:t>
      </w:r>
      <w:proofErr w:type="spellEnd"/>
      <w:r w:rsidRPr="008B1308">
        <w:rPr>
          <w:rFonts w:ascii="Arial" w:hAnsi="Arial" w:cs="Arial"/>
          <w:b/>
          <w:bCs/>
          <w:sz w:val="22"/>
          <w:szCs w:val="22"/>
        </w:rPr>
        <w:t xml:space="preserve"> – Distrito de </w:t>
      </w:r>
      <w:proofErr w:type="spellStart"/>
      <w:r w:rsidRPr="008B1308">
        <w:rPr>
          <w:rFonts w:ascii="Arial" w:hAnsi="Arial" w:cs="Arial"/>
          <w:b/>
          <w:bCs/>
          <w:sz w:val="22"/>
          <w:szCs w:val="22"/>
        </w:rPr>
        <w:t>Huarango</w:t>
      </w:r>
      <w:proofErr w:type="spellEnd"/>
      <w:r w:rsidRPr="008B1308">
        <w:rPr>
          <w:rFonts w:ascii="Arial" w:hAnsi="Arial" w:cs="Arial"/>
          <w:b/>
          <w:bCs/>
          <w:sz w:val="22"/>
          <w:szCs w:val="22"/>
        </w:rPr>
        <w:t xml:space="preserve"> –   San Ignacio – Cajamarca.</w:t>
      </w:r>
    </w:p>
    <w:p w:rsidR="005D1A32" w:rsidRDefault="005D1A32" w:rsidP="005D1A32">
      <w:pPr>
        <w:pStyle w:val="Standard"/>
        <w:ind w:left="1416"/>
        <w:jc w:val="both"/>
        <w:rPr>
          <w:rFonts w:ascii="Arial" w:hAnsi="Arial" w:cs="Arial"/>
          <w:b/>
          <w:bCs/>
          <w:sz w:val="22"/>
          <w:szCs w:val="22"/>
        </w:rPr>
      </w:pPr>
    </w:p>
    <w:p w:rsidR="005D1A32" w:rsidRDefault="005D1A32" w:rsidP="005D1A32">
      <w:pPr>
        <w:pStyle w:val="Standard"/>
        <w:numPr>
          <w:ilvl w:val="0"/>
          <w:numId w:val="6"/>
        </w:numPr>
        <w:jc w:val="both"/>
        <w:rPr>
          <w:rFonts w:ascii="Arial" w:hAnsi="Arial" w:cs="Arial"/>
          <w:sz w:val="22"/>
          <w:szCs w:val="22"/>
        </w:rPr>
      </w:pPr>
      <w:r>
        <w:rPr>
          <w:rFonts w:ascii="Arial" w:hAnsi="Arial" w:cs="Arial"/>
          <w:sz w:val="22"/>
          <w:szCs w:val="22"/>
        </w:rPr>
        <w:t xml:space="preserve">La DGPI hizo llegar el oficio Nº 3258-2012-EF/63.01 del 01-12-2012, en el que dice: Los Gobiernos Regionales solo tienen jurisdicción en el ámbito de sus respectivas circunscripciones territoriales conforme a ley. Se sugiere que si el Gobierno Regional de Cajamarca busque el espacio de coordinación de proyectos, planes y acciones conjuntas, las cuales se materialicen a través de convenios de cooperación procurando la consolidación de corredores económicos y ejes de integración y desarrollo con el Gobierno Regional de Amazonas, </w:t>
      </w:r>
      <w:r>
        <w:rPr>
          <w:rFonts w:ascii="Arial" w:hAnsi="Arial" w:cs="Arial"/>
          <w:sz w:val="22"/>
          <w:szCs w:val="22"/>
        </w:rPr>
        <w:lastRenderedPageBreak/>
        <w:t>pueden conformar una Junta de Coordinación Interregional.</w:t>
      </w:r>
    </w:p>
    <w:p w:rsidR="005D1A32" w:rsidRDefault="005D1A32" w:rsidP="005D1A32">
      <w:pPr>
        <w:pStyle w:val="Standard"/>
        <w:numPr>
          <w:ilvl w:val="0"/>
          <w:numId w:val="6"/>
        </w:numPr>
        <w:jc w:val="both"/>
        <w:rPr>
          <w:rFonts w:ascii="Arial" w:hAnsi="Arial" w:cs="Arial"/>
          <w:sz w:val="22"/>
          <w:szCs w:val="22"/>
        </w:rPr>
      </w:pPr>
      <w:r>
        <w:rPr>
          <w:rFonts w:ascii="Arial" w:hAnsi="Arial" w:cs="Arial"/>
          <w:sz w:val="22"/>
          <w:szCs w:val="22"/>
        </w:rPr>
        <w:t>Con Oficio Nº 675-2012-GR.CAJ/DRAJ del 27-11-2012 la Dirección Regional de Asesoría Jurídica, manifiesta que no es procedente la suscripción de convenios por ser competencia municipal exclusiva.</w:t>
      </w:r>
    </w:p>
    <w:p w:rsidR="005D1A32" w:rsidRDefault="005D1A32" w:rsidP="005D1A32">
      <w:pPr>
        <w:pStyle w:val="Standard"/>
        <w:ind w:left="1776"/>
        <w:jc w:val="both"/>
        <w:rPr>
          <w:rFonts w:ascii="Arial" w:hAnsi="Arial" w:cs="Arial"/>
          <w:sz w:val="22"/>
          <w:szCs w:val="22"/>
        </w:rPr>
      </w:pPr>
    </w:p>
    <w:p w:rsidR="005D1A32" w:rsidRDefault="005D1A32" w:rsidP="005D1A32">
      <w:pPr>
        <w:pStyle w:val="Standard"/>
        <w:ind w:left="1416"/>
        <w:jc w:val="both"/>
        <w:rPr>
          <w:rFonts w:ascii="Arial" w:hAnsi="Arial" w:cs="Arial"/>
          <w:sz w:val="22"/>
          <w:szCs w:val="22"/>
        </w:rPr>
      </w:pPr>
      <w:r w:rsidRPr="00F73C8A">
        <w:rPr>
          <w:rFonts w:ascii="Arial" w:hAnsi="Arial" w:cs="Arial"/>
          <w:b/>
          <w:sz w:val="22"/>
          <w:szCs w:val="22"/>
        </w:rPr>
        <w:t>Acuerdo:</w:t>
      </w:r>
      <w:r>
        <w:rPr>
          <w:rFonts w:ascii="Arial" w:hAnsi="Arial" w:cs="Arial"/>
          <w:sz w:val="22"/>
          <w:szCs w:val="22"/>
        </w:rPr>
        <w:t xml:space="preserve"> Que la UF emita un informe con las conclusiones sobre el particular.</w:t>
      </w:r>
    </w:p>
    <w:p w:rsidR="005D1A32" w:rsidRDefault="005D1A32" w:rsidP="005D1A32">
      <w:pPr>
        <w:pStyle w:val="Standard"/>
        <w:ind w:left="1416"/>
        <w:jc w:val="both"/>
        <w:rPr>
          <w:rFonts w:ascii="Arial" w:hAnsi="Arial" w:cs="Arial"/>
          <w:sz w:val="22"/>
          <w:szCs w:val="22"/>
        </w:rPr>
      </w:pPr>
    </w:p>
    <w:p w:rsidR="005D1A32" w:rsidRDefault="005D1A32" w:rsidP="005D1A32">
      <w:pPr>
        <w:pStyle w:val="Prrafodelista"/>
        <w:ind w:left="0" w:firstLine="709"/>
        <w:jc w:val="both"/>
        <w:rPr>
          <w:rFonts w:ascii="Arial" w:hAnsi="Arial" w:cs="Arial"/>
          <w:b/>
          <w:sz w:val="22"/>
          <w:szCs w:val="22"/>
        </w:rPr>
      </w:pPr>
      <w:r w:rsidRPr="008B1308">
        <w:rPr>
          <w:rFonts w:ascii="Arial" w:hAnsi="Arial" w:cs="Arial"/>
          <w:b/>
          <w:sz w:val="22"/>
          <w:szCs w:val="22"/>
        </w:rPr>
        <w:t>2.2.</w:t>
      </w:r>
      <w:r>
        <w:rPr>
          <w:rFonts w:ascii="Arial" w:hAnsi="Arial" w:cs="Arial"/>
          <w:b/>
          <w:sz w:val="22"/>
          <w:szCs w:val="22"/>
        </w:rPr>
        <w:t>5</w:t>
      </w:r>
      <w:r w:rsidRPr="008B1308">
        <w:rPr>
          <w:rFonts w:ascii="Arial" w:hAnsi="Arial" w:cs="Arial"/>
          <w:b/>
          <w:sz w:val="22"/>
          <w:szCs w:val="22"/>
        </w:rPr>
        <w:t xml:space="preserve">. Respecto al </w:t>
      </w:r>
      <w:r>
        <w:rPr>
          <w:rFonts w:ascii="Arial" w:hAnsi="Arial" w:cs="Arial"/>
          <w:b/>
          <w:sz w:val="22"/>
          <w:szCs w:val="22"/>
        </w:rPr>
        <w:t>5</w:t>
      </w:r>
      <w:r w:rsidRPr="008B1308">
        <w:rPr>
          <w:rFonts w:ascii="Arial" w:hAnsi="Arial" w:cs="Arial"/>
          <w:b/>
          <w:sz w:val="22"/>
          <w:szCs w:val="22"/>
        </w:rPr>
        <w:t>to. Acuerdo:</w:t>
      </w:r>
    </w:p>
    <w:p w:rsidR="005D1A32" w:rsidRDefault="005D1A32" w:rsidP="005D1A32">
      <w:pPr>
        <w:pStyle w:val="Standard"/>
        <w:ind w:left="1410"/>
        <w:rPr>
          <w:rFonts w:ascii="Arial" w:eastAsia="Arial Unicode MS" w:hAnsi="Arial" w:cs="Arial"/>
          <w:bCs/>
          <w:color w:val="000000"/>
          <w:sz w:val="22"/>
          <w:szCs w:val="22"/>
          <w:lang w:eastAsia="es-PE"/>
        </w:rPr>
      </w:pPr>
      <w:r w:rsidRPr="00F73C8A">
        <w:rPr>
          <w:rFonts w:ascii="Arial" w:eastAsia="Arial Unicode MS" w:hAnsi="Arial" w:cs="Arial"/>
          <w:bCs/>
          <w:color w:val="000000"/>
          <w:sz w:val="22"/>
          <w:szCs w:val="22"/>
          <w:lang w:eastAsia="es-PE"/>
        </w:rPr>
        <w:t xml:space="preserve">Mejoramiento Flujos de Procesos: </w:t>
      </w:r>
    </w:p>
    <w:p w:rsidR="005D1A32" w:rsidRPr="00F73C8A" w:rsidRDefault="005D1A32" w:rsidP="005D1A32">
      <w:pPr>
        <w:pStyle w:val="Standard"/>
        <w:ind w:left="1410"/>
        <w:rPr>
          <w:rFonts w:ascii="Arial" w:eastAsia="Arial Unicode MS" w:hAnsi="Arial" w:cs="Arial"/>
          <w:color w:val="000000"/>
          <w:sz w:val="22"/>
          <w:szCs w:val="22"/>
          <w:lang w:eastAsia="es-PE"/>
        </w:rPr>
      </w:pPr>
      <w:r w:rsidRPr="00B76D21">
        <w:rPr>
          <w:rFonts w:ascii="Arial" w:eastAsia="Arial Unicode MS" w:hAnsi="Arial" w:cs="Arial"/>
          <w:b/>
          <w:bCs/>
          <w:color w:val="000000"/>
          <w:sz w:val="22"/>
          <w:szCs w:val="22"/>
          <w:lang w:eastAsia="es-PE"/>
        </w:rPr>
        <w:t>Acuerdo:</w:t>
      </w:r>
      <w:r>
        <w:rPr>
          <w:rFonts w:ascii="Arial" w:eastAsia="Arial Unicode MS" w:hAnsi="Arial" w:cs="Arial"/>
          <w:bCs/>
          <w:color w:val="000000"/>
          <w:sz w:val="22"/>
          <w:szCs w:val="22"/>
          <w:lang w:eastAsia="es-PE"/>
        </w:rPr>
        <w:t xml:space="preserve"> </w:t>
      </w:r>
      <w:r w:rsidRPr="00F73C8A">
        <w:rPr>
          <w:rFonts w:ascii="Arial" w:eastAsia="Arial Unicode MS" w:hAnsi="Arial" w:cs="Arial"/>
          <w:bCs/>
          <w:color w:val="000000"/>
          <w:sz w:val="22"/>
          <w:szCs w:val="22"/>
          <w:lang w:eastAsia="es-PE"/>
        </w:rPr>
        <w:t>La Sub Gerencia de  Desarrollo Institucional debe socializar</w:t>
      </w:r>
      <w:r>
        <w:rPr>
          <w:rFonts w:ascii="Arial" w:eastAsia="Arial Unicode MS" w:hAnsi="Arial" w:cs="Arial"/>
          <w:bCs/>
          <w:color w:val="000000"/>
          <w:sz w:val="22"/>
          <w:szCs w:val="22"/>
          <w:lang w:eastAsia="es-PE"/>
        </w:rPr>
        <w:t xml:space="preserve"> a todos los miembros del CRI  la presentación sobre procesos administrativos hasta el 15-02-2013, y presentarlo el 27-02-2013 para la reunión extraordinaria del CRI.</w:t>
      </w:r>
    </w:p>
    <w:p w:rsidR="005D1A32" w:rsidRPr="008B1308" w:rsidRDefault="005D1A32" w:rsidP="005D1A32">
      <w:pPr>
        <w:pStyle w:val="Prrafodelista"/>
        <w:ind w:left="0" w:firstLine="709"/>
        <w:jc w:val="both"/>
        <w:rPr>
          <w:rFonts w:ascii="Arial" w:hAnsi="Arial" w:cs="Arial"/>
          <w:b/>
          <w:sz w:val="22"/>
          <w:szCs w:val="22"/>
        </w:rPr>
      </w:pPr>
    </w:p>
    <w:p w:rsidR="005D1A32" w:rsidRDefault="005D1A32" w:rsidP="005D1A32">
      <w:pPr>
        <w:pStyle w:val="Prrafodelista"/>
        <w:ind w:left="0" w:firstLine="709"/>
        <w:jc w:val="both"/>
        <w:rPr>
          <w:rFonts w:ascii="Arial" w:hAnsi="Arial" w:cs="Arial"/>
          <w:b/>
          <w:sz w:val="22"/>
          <w:szCs w:val="22"/>
        </w:rPr>
      </w:pPr>
      <w:r w:rsidRPr="008B1308">
        <w:rPr>
          <w:rFonts w:ascii="Arial" w:hAnsi="Arial" w:cs="Arial"/>
          <w:b/>
          <w:sz w:val="22"/>
          <w:szCs w:val="22"/>
        </w:rPr>
        <w:t>2.2.</w:t>
      </w:r>
      <w:r>
        <w:rPr>
          <w:rFonts w:ascii="Arial" w:hAnsi="Arial" w:cs="Arial"/>
          <w:b/>
          <w:sz w:val="22"/>
          <w:szCs w:val="22"/>
        </w:rPr>
        <w:t>6</w:t>
      </w:r>
      <w:r w:rsidRPr="008B1308">
        <w:rPr>
          <w:rFonts w:ascii="Arial" w:hAnsi="Arial" w:cs="Arial"/>
          <w:b/>
          <w:sz w:val="22"/>
          <w:szCs w:val="22"/>
        </w:rPr>
        <w:t xml:space="preserve">. Respecto al </w:t>
      </w:r>
      <w:r>
        <w:rPr>
          <w:rFonts w:ascii="Arial" w:hAnsi="Arial" w:cs="Arial"/>
          <w:b/>
          <w:sz w:val="22"/>
          <w:szCs w:val="22"/>
        </w:rPr>
        <w:t>6</w:t>
      </w:r>
      <w:r w:rsidRPr="008B1308">
        <w:rPr>
          <w:rFonts w:ascii="Arial" w:hAnsi="Arial" w:cs="Arial"/>
          <w:b/>
          <w:sz w:val="22"/>
          <w:szCs w:val="22"/>
        </w:rPr>
        <w:t>to. Acuerdo:</w:t>
      </w:r>
    </w:p>
    <w:p w:rsidR="005D1A32" w:rsidRPr="00025E97" w:rsidRDefault="005D1A32" w:rsidP="005D1A32">
      <w:pPr>
        <w:pStyle w:val="Prrafodelista"/>
        <w:ind w:left="1146"/>
        <w:jc w:val="both"/>
        <w:rPr>
          <w:rFonts w:ascii="Arial" w:hAnsi="Arial" w:cs="Arial"/>
          <w:sz w:val="22"/>
          <w:szCs w:val="22"/>
        </w:rPr>
      </w:pPr>
      <w:r w:rsidRPr="00B76D21">
        <w:rPr>
          <w:rFonts w:ascii="Arial" w:hAnsi="Arial" w:cs="Arial"/>
          <w:sz w:val="22"/>
          <w:szCs w:val="22"/>
        </w:rPr>
        <w:t xml:space="preserve">Incorporación </w:t>
      </w:r>
      <w:r>
        <w:rPr>
          <w:rFonts w:ascii="Arial" w:hAnsi="Arial" w:cs="Arial"/>
          <w:sz w:val="22"/>
          <w:szCs w:val="22"/>
        </w:rPr>
        <w:t xml:space="preserve">del PIP </w:t>
      </w:r>
      <w:r w:rsidRPr="00B76D21">
        <w:rPr>
          <w:rFonts w:ascii="Arial Unicode MS" w:eastAsia="Arial Unicode MS" w:hAnsi="Arial Unicode MS" w:cs="Arial Unicode MS"/>
          <w:bCs/>
          <w:color w:val="000000"/>
          <w:sz w:val="20"/>
          <w:szCs w:val="20"/>
          <w:lang w:val="es-ES"/>
        </w:rPr>
        <w:t xml:space="preserve">Construcción Puente </w:t>
      </w:r>
      <w:proofErr w:type="spellStart"/>
      <w:r w:rsidRPr="00B76D21">
        <w:rPr>
          <w:rFonts w:ascii="Arial Unicode MS" w:eastAsia="Arial Unicode MS" w:hAnsi="Arial Unicode MS" w:cs="Arial Unicode MS"/>
          <w:bCs/>
          <w:color w:val="000000"/>
          <w:sz w:val="20"/>
          <w:szCs w:val="20"/>
          <w:lang w:val="es-ES"/>
        </w:rPr>
        <w:t>Chamaya</w:t>
      </w:r>
      <w:proofErr w:type="spellEnd"/>
      <w:r w:rsidRPr="00B76D21">
        <w:rPr>
          <w:rFonts w:ascii="Arial Unicode MS" w:eastAsia="Arial Unicode MS" w:hAnsi="Arial Unicode MS" w:cs="Arial Unicode MS"/>
          <w:bCs/>
          <w:color w:val="000000"/>
          <w:sz w:val="20"/>
          <w:szCs w:val="20"/>
          <w:lang w:val="es-ES"/>
        </w:rPr>
        <w:t xml:space="preserve"> III” – Factibilidad – GSR </w:t>
      </w:r>
      <w:proofErr w:type="spellStart"/>
      <w:r w:rsidRPr="00B76D21">
        <w:rPr>
          <w:rFonts w:ascii="Arial Unicode MS" w:eastAsia="Arial Unicode MS" w:hAnsi="Arial Unicode MS" w:cs="Arial Unicode MS"/>
          <w:bCs/>
          <w:color w:val="000000"/>
          <w:sz w:val="20"/>
          <w:szCs w:val="20"/>
          <w:lang w:val="es-ES"/>
        </w:rPr>
        <w:t>Cutervo</w:t>
      </w:r>
      <w:proofErr w:type="spellEnd"/>
      <w:r w:rsidRPr="00B76D21">
        <w:rPr>
          <w:rFonts w:ascii="Arial Unicode MS" w:eastAsia="Arial Unicode MS" w:hAnsi="Arial Unicode MS" w:cs="Arial Unicode MS"/>
          <w:bCs/>
          <w:color w:val="000000"/>
          <w:sz w:val="20"/>
          <w:szCs w:val="20"/>
          <w:lang w:val="es-ES"/>
        </w:rPr>
        <w:t xml:space="preserve"> al CRI.</w:t>
      </w:r>
    </w:p>
    <w:p w:rsidR="005D1A32" w:rsidRPr="00F13928" w:rsidRDefault="005D1A32" w:rsidP="005D1A32">
      <w:pPr>
        <w:pStyle w:val="Standard"/>
        <w:ind w:left="1416"/>
        <w:jc w:val="both"/>
        <w:rPr>
          <w:rFonts w:ascii="Arial" w:hAnsi="Arial" w:cs="Arial"/>
          <w:sz w:val="22"/>
          <w:szCs w:val="22"/>
        </w:rPr>
      </w:pPr>
    </w:p>
    <w:p w:rsidR="005D1A32" w:rsidRPr="008B1308" w:rsidRDefault="005D1A32" w:rsidP="005D1A32">
      <w:pPr>
        <w:pStyle w:val="Standard"/>
        <w:numPr>
          <w:ilvl w:val="2"/>
          <w:numId w:val="3"/>
        </w:numPr>
        <w:jc w:val="both"/>
        <w:rPr>
          <w:rFonts w:ascii="Arial" w:hAnsi="Arial" w:cs="Arial"/>
          <w:b/>
          <w:sz w:val="22"/>
          <w:szCs w:val="22"/>
        </w:rPr>
      </w:pPr>
      <w:r w:rsidRPr="008B1308">
        <w:rPr>
          <w:rFonts w:ascii="Arial" w:hAnsi="Arial" w:cs="Arial"/>
          <w:b/>
          <w:sz w:val="22"/>
          <w:szCs w:val="22"/>
        </w:rPr>
        <w:t>Seguimiento del avance de los proyectos que están dentro del CRI en la Fase de Inversión.</w:t>
      </w:r>
    </w:p>
    <w:p w:rsidR="005D1A32" w:rsidRPr="008B1308" w:rsidRDefault="005D1A32" w:rsidP="005D1A32">
      <w:pPr>
        <w:pStyle w:val="Standard"/>
        <w:ind w:firstLine="709"/>
        <w:jc w:val="both"/>
        <w:rPr>
          <w:rFonts w:ascii="Arial" w:hAnsi="Arial" w:cs="Arial"/>
          <w:b/>
          <w:sz w:val="22"/>
          <w:szCs w:val="22"/>
        </w:rPr>
      </w:pPr>
      <w:r w:rsidRPr="008B1308">
        <w:rPr>
          <w:rFonts w:ascii="Arial" w:hAnsi="Arial" w:cs="Arial"/>
          <w:b/>
          <w:sz w:val="22"/>
          <w:szCs w:val="22"/>
        </w:rPr>
        <w:t>2.3.1.1. En el caso de la UE de la Gerencia de Infraestructura:</w:t>
      </w:r>
    </w:p>
    <w:p w:rsidR="005D1A32" w:rsidRPr="008B1308" w:rsidRDefault="005D1A32" w:rsidP="005D1A32">
      <w:pPr>
        <w:pStyle w:val="Standard"/>
        <w:jc w:val="both"/>
        <w:rPr>
          <w:rFonts w:ascii="Arial" w:hAnsi="Arial" w:cs="Arial"/>
          <w:b/>
          <w:sz w:val="22"/>
          <w:szCs w:val="22"/>
        </w:rPr>
      </w:pPr>
    </w:p>
    <w:p w:rsidR="005D1A32" w:rsidRPr="008B1308" w:rsidRDefault="005D1A32" w:rsidP="005D1A32">
      <w:pPr>
        <w:pStyle w:val="Standard"/>
        <w:ind w:left="1416"/>
        <w:jc w:val="both"/>
        <w:rPr>
          <w:rFonts w:ascii="Arial" w:hAnsi="Arial" w:cs="Arial"/>
          <w:b/>
          <w:sz w:val="22"/>
          <w:szCs w:val="22"/>
        </w:rPr>
      </w:pPr>
      <w:r w:rsidRPr="008B1308">
        <w:rPr>
          <w:rFonts w:ascii="Arial" w:hAnsi="Arial" w:cs="Arial"/>
          <w:b/>
          <w:sz w:val="22"/>
          <w:szCs w:val="22"/>
        </w:rPr>
        <w:t xml:space="preserve">a) Mejoramiento de la carretera Empalme EP- 3M (Bambamarca) – </w:t>
      </w:r>
      <w:proofErr w:type="spellStart"/>
      <w:r w:rsidRPr="008B1308">
        <w:rPr>
          <w:rFonts w:ascii="Arial" w:hAnsi="Arial" w:cs="Arial"/>
          <w:b/>
          <w:sz w:val="22"/>
          <w:szCs w:val="22"/>
        </w:rPr>
        <w:t>Atoshaico</w:t>
      </w:r>
      <w:proofErr w:type="spellEnd"/>
      <w:r w:rsidRPr="008B1308">
        <w:rPr>
          <w:rFonts w:ascii="Arial" w:hAnsi="Arial" w:cs="Arial"/>
          <w:b/>
          <w:sz w:val="22"/>
          <w:szCs w:val="22"/>
        </w:rPr>
        <w:t xml:space="preserve">, </w:t>
      </w:r>
      <w:proofErr w:type="spellStart"/>
      <w:r w:rsidRPr="008B1308">
        <w:rPr>
          <w:rFonts w:ascii="Arial" w:hAnsi="Arial" w:cs="Arial"/>
          <w:b/>
          <w:sz w:val="22"/>
          <w:szCs w:val="22"/>
        </w:rPr>
        <w:t>Ramoscucho</w:t>
      </w:r>
      <w:proofErr w:type="spellEnd"/>
      <w:r w:rsidRPr="008B1308">
        <w:rPr>
          <w:rFonts w:ascii="Arial" w:hAnsi="Arial" w:cs="Arial"/>
          <w:b/>
          <w:sz w:val="22"/>
          <w:szCs w:val="22"/>
        </w:rPr>
        <w:t xml:space="preserve">, La Libertad de </w:t>
      </w:r>
      <w:proofErr w:type="spellStart"/>
      <w:r w:rsidRPr="008B1308">
        <w:rPr>
          <w:rFonts w:ascii="Arial" w:hAnsi="Arial" w:cs="Arial"/>
          <w:b/>
          <w:sz w:val="22"/>
          <w:szCs w:val="22"/>
        </w:rPr>
        <w:t>Pallán</w:t>
      </w:r>
      <w:proofErr w:type="spellEnd"/>
      <w:r w:rsidRPr="008B1308">
        <w:rPr>
          <w:rFonts w:ascii="Arial" w:hAnsi="Arial" w:cs="Arial"/>
          <w:b/>
          <w:sz w:val="22"/>
          <w:szCs w:val="22"/>
        </w:rPr>
        <w:t>- Empalme EP -8B (Celendín).Celendín:</w:t>
      </w:r>
    </w:p>
    <w:p w:rsidR="005D1A32" w:rsidRPr="008B1308" w:rsidRDefault="005D1A32" w:rsidP="005D1A32">
      <w:pPr>
        <w:ind w:left="1416"/>
        <w:jc w:val="both"/>
        <w:rPr>
          <w:rFonts w:ascii="Arial" w:eastAsia="Times New Roman" w:hAnsi="Arial" w:cs="Arial"/>
          <w:color w:val="000000"/>
          <w:lang w:eastAsia="es-PE"/>
        </w:rPr>
      </w:pPr>
      <w:r>
        <w:rPr>
          <w:rFonts w:ascii="Arial" w:eastAsia="Times New Roman" w:hAnsi="Arial" w:cs="Arial"/>
          <w:color w:val="000000"/>
          <w:lang w:eastAsia="es-PE"/>
        </w:rPr>
        <w:t>La o</w:t>
      </w:r>
      <w:r w:rsidRPr="008B1308">
        <w:rPr>
          <w:rFonts w:ascii="Arial" w:eastAsia="Times New Roman" w:hAnsi="Arial" w:cs="Arial"/>
          <w:color w:val="000000"/>
          <w:lang w:eastAsia="es-PE"/>
        </w:rPr>
        <w:t xml:space="preserve">bra se encuentra en ejecución y con un avance financiero del </w:t>
      </w:r>
      <w:r w:rsidR="007A4EBF">
        <w:rPr>
          <w:rFonts w:ascii="Arial" w:eastAsia="Times New Roman" w:hAnsi="Arial" w:cs="Arial"/>
          <w:color w:val="000000"/>
          <w:lang w:eastAsia="es-PE"/>
        </w:rPr>
        <w:t xml:space="preserve">46 </w:t>
      </w:r>
      <w:r w:rsidRPr="008B1308">
        <w:rPr>
          <w:rFonts w:ascii="Arial" w:eastAsia="Times New Roman" w:hAnsi="Arial" w:cs="Arial"/>
          <w:color w:val="000000"/>
          <w:lang w:eastAsia="es-PE"/>
        </w:rPr>
        <w:t xml:space="preserve">%, </w:t>
      </w:r>
      <w:r>
        <w:rPr>
          <w:rFonts w:ascii="Arial" w:eastAsia="Times New Roman" w:hAnsi="Arial" w:cs="Arial"/>
          <w:color w:val="000000"/>
          <w:lang w:eastAsia="es-PE"/>
        </w:rPr>
        <w:t xml:space="preserve">y 18.75 % avance </w:t>
      </w:r>
      <w:r w:rsidR="007A4EBF" w:rsidRPr="007A4EBF">
        <w:rPr>
          <w:rFonts w:ascii="Arial" w:eastAsia="Times New Roman" w:hAnsi="Arial" w:cs="Arial"/>
          <w:color w:val="000000"/>
          <w:lang w:eastAsia="es-PE"/>
        </w:rPr>
        <w:t>físico real siendo la programación para el mes de diciembre del 2012 de 15.83%, por lo que la obra se encuentra adelantada.</w:t>
      </w:r>
    </w:p>
    <w:p w:rsidR="005D1A32" w:rsidRDefault="005D1A32" w:rsidP="005D1A32">
      <w:pPr>
        <w:pStyle w:val="Standard"/>
        <w:ind w:left="443"/>
        <w:jc w:val="both"/>
        <w:rPr>
          <w:rFonts w:ascii="Arial" w:hAnsi="Arial" w:cs="Arial"/>
          <w:sz w:val="22"/>
          <w:szCs w:val="22"/>
        </w:rPr>
      </w:pPr>
      <w:r>
        <w:rPr>
          <w:rFonts w:ascii="Arial" w:hAnsi="Arial" w:cs="Arial"/>
          <w:sz w:val="22"/>
          <w:szCs w:val="22"/>
        </w:rPr>
        <w:tab/>
      </w:r>
      <w:r>
        <w:rPr>
          <w:rFonts w:ascii="Arial" w:hAnsi="Arial" w:cs="Arial"/>
          <w:sz w:val="22"/>
          <w:szCs w:val="22"/>
        </w:rPr>
        <w:tab/>
        <w:t>Se proyecta la culminación del proyecto al mes de noviembre 2013.</w:t>
      </w:r>
    </w:p>
    <w:p w:rsidR="005D1A32" w:rsidRPr="008B1308" w:rsidRDefault="005D1A32" w:rsidP="005D1A32">
      <w:pPr>
        <w:pStyle w:val="Standard"/>
        <w:ind w:left="443"/>
        <w:jc w:val="both"/>
        <w:rPr>
          <w:rFonts w:ascii="Arial" w:hAnsi="Arial" w:cs="Arial"/>
          <w:sz w:val="22"/>
          <w:szCs w:val="22"/>
        </w:rPr>
      </w:pPr>
    </w:p>
    <w:p w:rsidR="005D1A32" w:rsidRPr="008B1308" w:rsidRDefault="005D1A32" w:rsidP="005D1A32">
      <w:pPr>
        <w:pStyle w:val="Standard"/>
        <w:ind w:left="1416" w:firstLine="1"/>
        <w:jc w:val="both"/>
        <w:rPr>
          <w:rFonts w:ascii="Arial" w:hAnsi="Arial" w:cs="Arial"/>
          <w:b/>
          <w:bCs/>
          <w:sz w:val="22"/>
          <w:szCs w:val="22"/>
        </w:rPr>
      </w:pPr>
      <w:r w:rsidRPr="008B1308">
        <w:rPr>
          <w:rFonts w:ascii="Arial" w:hAnsi="Arial" w:cs="Arial"/>
          <w:b/>
          <w:bCs/>
          <w:sz w:val="22"/>
          <w:szCs w:val="22"/>
        </w:rPr>
        <w:t>b) El PIP Construcción y mejoramiento de la</w:t>
      </w:r>
      <w:r>
        <w:rPr>
          <w:rFonts w:ascii="Arial" w:hAnsi="Arial" w:cs="Arial"/>
          <w:b/>
          <w:bCs/>
          <w:sz w:val="22"/>
          <w:szCs w:val="22"/>
        </w:rPr>
        <w:t xml:space="preserve"> carretera PE-3N (Bambamarca)- </w:t>
      </w:r>
      <w:proofErr w:type="spellStart"/>
      <w:r w:rsidRPr="008B1308">
        <w:rPr>
          <w:rFonts w:ascii="Arial" w:hAnsi="Arial" w:cs="Arial"/>
          <w:b/>
          <w:bCs/>
          <w:sz w:val="22"/>
          <w:szCs w:val="22"/>
        </w:rPr>
        <w:t>Paccha</w:t>
      </w:r>
      <w:proofErr w:type="spellEnd"/>
      <w:r w:rsidRPr="008B1308">
        <w:rPr>
          <w:rFonts w:ascii="Arial" w:hAnsi="Arial" w:cs="Arial"/>
          <w:b/>
          <w:bCs/>
          <w:sz w:val="22"/>
          <w:szCs w:val="22"/>
        </w:rPr>
        <w:t xml:space="preserve">-  </w:t>
      </w:r>
      <w:proofErr w:type="spellStart"/>
      <w:r w:rsidRPr="008B1308">
        <w:rPr>
          <w:rFonts w:ascii="Arial" w:hAnsi="Arial" w:cs="Arial"/>
          <w:b/>
          <w:bCs/>
          <w:sz w:val="22"/>
          <w:szCs w:val="22"/>
        </w:rPr>
        <w:t>Chimbán</w:t>
      </w:r>
      <w:proofErr w:type="spellEnd"/>
      <w:r w:rsidRPr="008B1308">
        <w:rPr>
          <w:rFonts w:ascii="Arial" w:hAnsi="Arial" w:cs="Arial"/>
          <w:b/>
          <w:bCs/>
          <w:sz w:val="22"/>
          <w:szCs w:val="22"/>
        </w:rPr>
        <w:t xml:space="preserve"> – </w:t>
      </w:r>
      <w:proofErr w:type="spellStart"/>
      <w:r w:rsidRPr="008B1308">
        <w:rPr>
          <w:rFonts w:ascii="Arial" w:hAnsi="Arial" w:cs="Arial"/>
          <w:b/>
          <w:bCs/>
          <w:sz w:val="22"/>
          <w:szCs w:val="22"/>
        </w:rPr>
        <w:t>Pión</w:t>
      </w:r>
      <w:proofErr w:type="spellEnd"/>
      <w:r w:rsidRPr="008B1308">
        <w:rPr>
          <w:rFonts w:ascii="Arial" w:hAnsi="Arial" w:cs="Arial"/>
          <w:b/>
          <w:bCs/>
          <w:sz w:val="22"/>
          <w:szCs w:val="22"/>
        </w:rPr>
        <w:t xml:space="preserve"> – LD con   amazonas.</w:t>
      </w:r>
    </w:p>
    <w:p w:rsidR="005D1A32" w:rsidRPr="008B1308" w:rsidRDefault="005D1A32" w:rsidP="005D1A32">
      <w:pPr>
        <w:pStyle w:val="Standard"/>
        <w:ind w:left="1416"/>
        <w:jc w:val="both"/>
        <w:rPr>
          <w:rFonts w:ascii="Arial" w:hAnsi="Arial" w:cs="Arial"/>
          <w:sz w:val="22"/>
          <w:szCs w:val="22"/>
        </w:rPr>
      </w:pPr>
      <w:r>
        <w:rPr>
          <w:rFonts w:ascii="Arial" w:hAnsi="Arial" w:cs="Arial"/>
          <w:sz w:val="22"/>
          <w:szCs w:val="22"/>
        </w:rPr>
        <w:t xml:space="preserve">No ha alcanzado el informe correspondiente al mes de Enero 2013 </w:t>
      </w:r>
      <w:r w:rsidRPr="008B1308">
        <w:rPr>
          <w:rFonts w:ascii="Arial" w:hAnsi="Arial" w:cs="Arial"/>
          <w:sz w:val="22"/>
          <w:szCs w:val="22"/>
        </w:rPr>
        <w:t xml:space="preserve">el Gerente de la GRI  y el Sub Gerente </w:t>
      </w:r>
      <w:r>
        <w:rPr>
          <w:rFonts w:ascii="Arial" w:hAnsi="Arial" w:cs="Arial"/>
          <w:sz w:val="22"/>
          <w:szCs w:val="22"/>
        </w:rPr>
        <w:t>de Estudios.</w:t>
      </w:r>
    </w:p>
    <w:p w:rsidR="005D1A32" w:rsidRPr="008B1308" w:rsidRDefault="005D1A32" w:rsidP="005D1A32">
      <w:pPr>
        <w:pStyle w:val="Standard"/>
        <w:ind w:left="707" w:firstLine="709"/>
        <w:jc w:val="both"/>
        <w:rPr>
          <w:rFonts w:ascii="Arial" w:hAnsi="Arial" w:cs="Arial"/>
          <w:sz w:val="22"/>
          <w:szCs w:val="22"/>
        </w:rPr>
      </w:pPr>
      <w:r w:rsidRPr="008B1308">
        <w:rPr>
          <w:rFonts w:ascii="Arial" w:hAnsi="Arial" w:cs="Arial"/>
          <w:b/>
          <w:sz w:val="22"/>
          <w:szCs w:val="22"/>
        </w:rPr>
        <w:t>Se mantiene la observación</w:t>
      </w:r>
      <w:r w:rsidRPr="008B1308">
        <w:rPr>
          <w:rFonts w:ascii="Arial" w:hAnsi="Arial" w:cs="Arial"/>
          <w:sz w:val="22"/>
          <w:szCs w:val="22"/>
        </w:rPr>
        <w:t>.</w:t>
      </w:r>
    </w:p>
    <w:p w:rsidR="005D1A32" w:rsidRPr="008B1308" w:rsidRDefault="005D1A32" w:rsidP="005D1A32">
      <w:pPr>
        <w:pStyle w:val="Standard"/>
        <w:jc w:val="both"/>
        <w:rPr>
          <w:rFonts w:ascii="Arial" w:hAnsi="Arial" w:cs="Arial"/>
          <w:sz w:val="22"/>
          <w:szCs w:val="22"/>
        </w:rPr>
      </w:pPr>
    </w:p>
    <w:p w:rsidR="005D1A32" w:rsidRPr="008B1308" w:rsidRDefault="005D1A32" w:rsidP="005D1A32">
      <w:pPr>
        <w:spacing w:after="0" w:line="240" w:lineRule="auto"/>
        <w:ind w:left="1413"/>
        <w:jc w:val="both"/>
        <w:rPr>
          <w:rFonts w:ascii="Arial" w:hAnsi="Arial" w:cs="Arial"/>
        </w:rPr>
      </w:pPr>
    </w:p>
    <w:p w:rsidR="005D1A32" w:rsidRPr="008B1308" w:rsidRDefault="005D1A32" w:rsidP="005D1A32">
      <w:pPr>
        <w:pStyle w:val="Standard"/>
        <w:ind w:firstLine="705"/>
        <w:jc w:val="both"/>
        <w:rPr>
          <w:rFonts w:ascii="Arial" w:hAnsi="Arial" w:cs="Arial"/>
          <w:b/>
          <w:sz w:val="22"/>
          <w:szCs w:val="22"/>
        </w:rPr>
      </w:pPr>
      <w:r w:rsidRPr="008B1308">
        <w:rPr>
          <w:rFonts w:ascii="Arial" w:hAnsi="Arial" w:cs="Arial"/>
          <w:b/>
          <w:sz w:val="22"/>
          <w:szCs w:val="22"/>
        </w:rPr>
        <w:t>2.3.1.</w:t>
      </w:r>
      <w:r>
        <w:rPr>
          <w:rFonts w:ascii="Arial" w:hAnsi="Arial" w:cs="Arial"/>
          <w:b/>
          <w:sz w:val="22"/>
          <w:szCs w:val="22"/>
        </w:rPr>
        <w:t>2</w:t>
      </w:r>
      <w:r w:rsidRPr="008B1308">
        <w:rPr>
          <w:rFonts w:ascii="Arial" w:hAnsi="Arial" w:cs="Arial"/>
          <w:b/>
          <w:sz w:val="22"/>
          <w:szCs w:val="22"/>
        </w:rPr>
        <w:t xml:space="preserve">. En el caso de la UF de la Gerencia de </w:t>
      </w:r>
      <w:proofErr w:type="spellStart"/>
      <w:r w:rsidRPr="008B1308">
        <w:rPr>
          <w:rFonts w:ascii="Arial" w:hAnsi="Arial" w:cs="Arial"/>
          <w:b/>
          <w:sz w:val="22"/>
          <w:szCs w:val="22"/>
        </w:rPr>
        <w:t>de</w:t>
      </w:r>
      <w:proofErr w:type="spellEnd"/>
      <w:r w:rsidRPr="008B1308">
        <w:rPr>
          <w:rFonts w:ascii="Arial" w:hAnsi="Arial" w:cs="Arial"/>
          <w:b/>
          <w:sz w:val="22"/>
          <w:szCs w:val="22"/>
        </w:rPr>
        <w:t xml:space="preserve"> Desarrollo Económico:</w:t>
      </w:r>
    </w:p>
    <w:p w:rsidR="005D1A32" w:rsidRPr="008B1308" w:rsidRDefault="005D1A32" w:rsidP="005D1A32">
      <w:pPr>
        <w:pStyle w:val="Standard"/>
        <w:ind w:firstLine="705"/>
        <w:jc w:val="both"/>
        <w:rPr>
          <w:rFonts w:ascii="Arial" w:hAnsi="Arial" w:cs="Arial"/>
          <w:b/>
          <w:sz w:val="22"/>
          <w:szCs w:val="22"/>
        </w:rPr>
      </w:pPr>
    </w:p>
    <w:p w:rsidR="005D1A32" w:rsidRPr="008B1308" w:rsidRDefault="005D1A32" w:rsidP="005D1A32">
      <w:pPr>
        <w:pStyle w:val="Standard"/>
        <w:numPr>
          <w:ilvl w:val="0"/>
          <w:numId w:val="5"/>
        </w:numPr>
        <w:jc w:val="both"/>
        <w:rPr>
          <w:rFonts w:ascii="Arial" w:hAnsi="Arial" w:cs="Arial"/>
          <w:b/>
          <w:bCs/>
          <w:sz w:val="22"/>
          <w:szCs w:val="22"/>
        </w:rPr>
      </w:pPr>
      <w:r w:rsidRPr="008B1308">
        <w:rPr>
          <w:rFonts w:ascii="Arial" w:hAnsi="Arial" w:cs="Arial"/>
          <w:b/>
          <w:bCs/>
          <w:sz w:val="22"/>
          <w:szCs w:val="22"/>
        </w:rPr>
        <w:t>Programa de Irrigación.</w:t>
      </w:r>
    </w:p>
    <w:p w:rsidR="005D1A32" w:rsidRPr="006E6346" w:rsidRDefault="005D1A32" w:rsidP="005D1A32">
      <w:pPr>
        <w:pStyle w:val="Prrafodelista"/>
        <w:spacing w:line="240" w:lineRule="auto"/>
        <w:ind w:left="1836"/>
        <w:jc w:val="both"/>
        <w:rPr>
          <w:rFonts w:ascii="Arial" w:hAnsi="Arial" w:cs="Arial"/>
          <w:sz w:val="22"/>
          <w:szCs w:val="22"/>
        </w:rPr>
      </w:pPr>
      <w:r w:rsidRPr="008B1308">
        <w:rPr>
          <w:rFonts w:ascii="Arial" w:hAnsi="Arial" w:cs="Arial"/>
          <w:sz w:val="22"/>
          <w:szCs w:val="22"/>
        </w:rPr>
        <w:t xml:space="preserve">Se cuenta con TDR </w:t>
      </w:r>
      <w:proofErr w:type="gramStart"/>
      <w:r w:rsidRPr="008B1308">
        <w:rPr>
          <w:rFonts w:ascii="Arial" w:hAnsi="Arial" w:cs="Arial"/>
          <w:sz w:val="22"/>
          <w:szCs w:val="22"/>
        </w:rPr>
        <w:t>aprobados</w:t>
      </w:r>
      <w:proofErr w:type="gramEnd"/>
      <w:r w:rsidRPr="008B1308">
        <w:rPr>
          <w:rFonts w:ascii="Arial" w:hAnsi="Arial" w:cs="Arial"/>
          <w:sz w:val="22"/>
          <w:szCs w:val="22"/>
        </w:rPr>
        <w:t xml:space="preserve"> y el plazo programado para desarrollar el programa es de 150 días.</w:t>
      </w:r>
      <w:r>
        <w:rPr>
          <w:rFonts w:ascii="Arial" w:hAnsi="Arial" w:cs="Arial"/>
          <w:sz w:val="22"/>
          <w:szCs w:val="22"/>
        </w:rPr>
        <w:t xml:space="preserve"> Han transcurrido 72 días. Se </w:t>
      </w:r>
      <w:proofErr w:type="spellStart"/>
      <w:r>
        <w:rPr>
          <w:rFonts w:ascii="Arial" w:hAnsi="Arial" w:cs="Arial"/>
          <w:sz w:val="22"/>
          <w:szCs w:val="22"/>
        </w:rPr>
        <w:t>tienetérminos</w:t>
      </w:r>
      <w:proofErr w:type="spellEnd"/>
      <w:r>
        <w:rPr>
          <w:rFonts w:ascii="Arial" w:hAnsi="Arial" w:cs="Arial"/>
          <w:sz w:val="22"/>
          <w:szCs w:val="22"/>
        </w:rPr>
        <w:t xml:space="preserve"> de referencia aprobados por la OPI, Solicitud de inicio de proceso al 06/11/2012, Inclusión en el PAC 2013, y nueva solicitud de proceso al 24/01/2013.</w:t>
      </w:r>
    </w:p>
    <w:p w:rsidR="005D1A32" w:rsidRPr="008B1308" w:rsidRDefault="005D1A32" w:rsidP="005D1A32">
      <w:pPr>
        <w:pStyle w:val="Standard"/>
        <w:tabs>
          <w:tab w:val="left" w:pos="1875"/>
          <w:tab w:val="left" w:pos="2220"/>
        </w:tabs>
        <w:ind w:left="1560" w:hanging="426"/>
        <w:jc w:val="both"/>
        <w:rPr>
          <w:rFonts w:ascii="Arial" w:hAnsi="Arial" w:cs="Arial"/>
          <w:sz w:val="22"/>
          <w:szCs w:val="22"/>
        </w:rPr>
      </w:pPr>
    </w:p>
    <w:p w:rsidR="005D1A32" w:rsidRPr="008B1308" w:rsidRDefault="005D1A32" w:rsidP="005D1A32">
      <w:pPr>
        <w:pStyle w:val="Standard"/>
        <w:tabs>
          <w:tab w:val="left" w:pos="709"/>
          <w:tab w:val="left" w:pos="2220"/>
        </w:tabs>
        <w:jc w:val="both"/>
        <w:rPr>
          <w:rFonts w:ascii="Arial" w:hAnsi="Arial" w:cs="Arial"/>
          <w:sz w:val="22"/>
          <w:szCs w:val="22"/>
        </w:rPr>
      </w:pPr>
      <w:r w:rsidRPr="008B1308">
        <w:rPr>
          <w:rFonts w:ascii="Arial" w:hAnsi="Arial" w:cs="Arial"/>
          <w:sz w:val="22"/>
          <w:szCs w:val="22"/>
        </w:rPr>
        <w:tab/>
      </w:r>
      <w:r w:rsidRPr="008B1308">
        <w:rPr>
          <w:rFonts w:ascii="Arial" w:hAnsi="Arial" w:cs="Arial"/>
          <w:b/>
          <w:bCs/>
          <w:sz w:val="22"/>
          <w:szCs w:val="22"/>
        </w:rPr>
        <w:t>2.3.1.</w:t>
      </w:r>
      <w:r>
        <w:rPr>
          <w:rFonts w:ascii="Arial" w:hAnsi="Arial" w:cs="Arial"/>
          <w:b/>
          <w:bCs/>
          <w:sz w:val="22"/>
          <w:szCs w:val="22"/>
        </w:rPr>
        <w:t>3</w:t>
      </w:r>
      <w:r w:rsidRPr="008B1308">
        <w:rPr>
          <w:rFonts w:ascii="Arial" w:hAnsi="Arial" w:cs="Arial"/>
          <w:b/>
          <w:bCs/>
          <w:sz w:val="22"/>
          <w:szCs w:val="22"/>
        </w:rPr>
        <w:t>. En</w:t>
      </w:r>
      <w:r w:rsidRPr="008B1308">
        <w:rPr>
          <w:rFonts w:ascii="Arial" w:hAnsi="Arial" w:cs="Arial"/>
          <w:b/>
          <w:sz w:val="22"/>
          <w:szCs w:val="22"/>
        </w:rPr>
        <w:t xml:space="preserve"> el caso de la Gerencia de RENAMA:</w:t>
      </w:r>
    </w:p>
    <w:p w:rsidR="005D1A32" w:rsidRPr="008B1308" w:rsidRDefault="005D1A32" w:rsidP="005D1A32">
      <w:pPr>
        <w:pStyle w:val="Standard"/>
        <w:tabs>
          <w:tab w:val="left" w:pos="390"/>
        </w:tabs>
        <w:jc w:val="both"/>
        <w:rPr>
          <w:rFonts w:ascii="Arial" w:hAnsi="Arial" w:cs="Arial"/>
          <w:sz w:val="22"/>
          <w:szCs w:val="22"/>
        </w:rPr>
      </w:pPr>
    </w:p>
    <w:p w:rsidR="005D1A32" w:rsidRPr="008B1308" w:rsidRDefault="005D1A32" w:rsidP="005D1A32">
      <w:pPr>
        <w:pStyle w:val="Standard"/>
        <w:numPr>
          <w:ilvl w:val="0"/>
          <w:numId w:val="4"/>
        </w:numPr>
        <w:tabs>
          <w:tab w:val="left" w:pos="-2401"/>
        </w:tabs>
        <w:jc w:val="both"/>
        <w:rPr>
          <w:rFonts w:ascii="Arial" w:hAnsi="Arial" w:cs="Arial"/>
          <w:sz w:val="22"/>
          <w:szCs w:val="22"/>
        </w:rPr>
      </w:pPr>
      <w:r w:rsidRPr="008B1308">
        <w:rPr>
          <w:rFonts w:ascii="Arial" w:hAnsi="Arial" w:cs="Arial"/>
          <w:b/>
          <w:bCs/>
          <w:sz w:val="22"/>
          <w:szCs w:val="22"/>
        </w:rPr>
        <w:lastRenderedPageBreak/>
        <w:t xml:space="preserve">Mejoramiento del servicio de Conservación del Parque Nacional de </w:t>
      </w:r>
      <w:proofErr w:type="spellStart"/>
      <w:r w:rsidRPr="008B1308">
        <w:rPr>
          <w:rFonts w:ascii="Arial" w:hAnsi="Arial" w:cs="Arial"/>
          <w:b/>
          <w:bCs/>
          <w:sz w:val="22"/>
          <w:szCs w:val="22"/>
        </w:rPr>
        <w:t>Cutervo</w:t>
      </w:r>
      <w:proofErr w:type="spellEnd"/>
      <w:r w:rsidRPr="008B1308">
        <w:rPr>
          <w:rFonts w:ascii="Arial" w:hAnsi="Arial" w:cs="Arial"/>
          <w:b/>
          <w:bCs/>
          <w:sz w:val="22"/>
          <w:szCs w:val="22"/>
        </w:rPr>
        <w:t xml:space="preserve"> y su zona de Amortiguamiento.</w:t>
      </w:r>
    </w:p>
    <w:p w:rsidR="005D1A32" w:rsidRPr="008B1308" w:rsidRDefault="005D1A32" w:rsidP="005D1A32">
      <w:pPr>
        <w:pStyle w:val="Standard"/>
        <w:tabs>
          <w:tab w:val="left" w:pos="806"/>
        </w:tabs>
        <w:ind w:left="1416"/>
        <w:jc w:val="both"/>
        <w:rPr>
          <w:rFonts w:ascii="Arial" w:hAnsi="Arial" w:cs="Arial"/>
          <w:sz w:val="22"/>
          <w:szCs w:val="22"/>
        </w:rPr>
      </w:pPr>
      <w:r>
        <w:rPr>
          <w:rFonts w:ascii="Arial" w:hAnsi="Arial" w:cs="Arial"/>
          <w:sz w:val="22"/>
          <w:szCs w:val="22"/>
        </w:rPr>
        <w:t>Con fecha 23/12/2012, se remitió nueva propuesta del proyecto para su evaluación y con fecha 04/01/2013 la UF recibió las observaciones que tienen que ser levantadas.</w:t>
      </w:r>
    </w:p>
    <w:p w:rsidR="005D1A32" w:rsidRPr="008B1308" w:rsidRDefault="005D1A32" w:rsidP="005D1A32">
      <w:pPr>
        <w:pStyle w:val="NormalWeb"/>
        <w:tabs>
          <w:tab w:val="left" w:pos="1875"/>
        </w:tabs>
        <w:spacing w:before="0" w:after="0" w:line="102" w:lineRule="atLeast"/>
        <w:ind w:left="1755"/>
        <w:jc w:val="both"/>
        <w:rPr>
          <w:rFonts w:ascii="Arial" w:hAnsi="Arial" w:cs="Arial"/>
          <w:sz w:val="22"/>
          <w:szCs w:val="22"/>
        </w:rPr>
      </w:pPr>
      <w:r w:rsidRPr="008B1308">
        <w:rPr>
          <w:rFonts w:ascii="Arial" w:hAnsi="Arial" w:cs="Arial"/>
          <w:kern w:val="0"/>
          <w:sz w:val="22"/>
          <w:szCs w:val="22"/>
          <w:lang w:bidi="ar-SA"/>
        </w:rPr>
        <w:tab/>
      </w:r>
    </w:p>
    <w:p w:rsidR="005D1A32" w:rsidRPr="008B1308" w:rsidRDefault="005D1A32" w:rsidP="005D1A32">
      <w:pPr>
        <w:pStyle w:val="NormalWeb"/>
        <w:numPr>
          <w:ilvl w:val="0"/>
          <w:numId w:val="4"/>
        </w:numPr>
        <w:tabs>
          <w:tab w:val="left" w:pos="375"/>
          <w:tab w:val="left" w:pos="709"/>
          <w:tab w:val="left" w:pos="1890"/>
        </w:tabs>
        <w:spacing w:before="0" w:after="0" w:line="102" w:lineRule="atLeast"/>
        <w:jc w:val="both"/>
        <w:rPr>
          <w:rFonts w:ascii="Arial" w:hAnsi="Arial" w:cs="Arial"/>
          <w:b/>
          <w:bCs/>
          <w:sz w:val="22"/>
          <w:szCs w:val="22"/>
        </w:rPr>
      </w:pPr>
      <w:r w:rsidRPr="008B1308">
        <w:rPr>
          <w:rFonts w:ascii="Arial" w:hAnsi="Arial" w:cs="Arial"/>
          <w:b/>
          <w:bCs/>
          <w:sz w:val="22"/>
          <w:szCs w:val="22"/>
        </w:rPr>
        <w:t xml:space="preserve">Instalación del sistema de Información  </w:t>
      </w:r>
      <w:proofErr w:type="spellStart"/>
      <w:r w:rsidRPr="008B1308">
        <w:rPr>
          <w:rFonts w:ascii="Arial" w:hAnsi="Arial" w:cs="Arial"/>
          <w:b/>
          <w:bCs/>
          <w:sz w:val="22"/>
          <w:szCs w:val="22"/>
        </w:rPr>
        <w:t>Hidro</w:t>
      </w:r>
      <w:proofErr w:type="spellEnd"/>
      <w:r w:rsidRPr="008B1308">
        <w:rPr>
          <w:rFonts w:ascii="Arial" w:hAnsi="Arial" w:cs="Arial"/>
          <w:b/>
          <w:bCs/>
          <w:sz w:val="22"/>
          <w:szCs w:val="22"/>
        </w:rPr>
        <w:t xml:space="preserve"> – Meteorológica y ambiental para reducir  y/o mitigar peligros y vulnerabilidades naturales y ambientales en la Región Cajamarca.</w:t>
      </w:r>
    </w:p>
    <w:p w:rsidR="005D1A32" w:rsidRPr="008B1308" w:rsidRDefault="005D1A32" w:rsidP="005D1A32">
      <w:pPr>
        <w:pStyle w:val="NormalWeb"/>
        <w:tabs>
          <w:tab w:val="left" w:pos="375"/>
          <w:tab w:val="left" w:pos="709"/>
          <w:tab w:val="left" w:pos="1418"/>
        </w:tabs>
        <w:spacing w:before="0" w:after="0" w:line="102" w:lineRule="atLeast"/>
        <w:ind w:left="1416"/>
        <w:jc w:val="both"/>
        <w:rPr>
          <w:rFonts w:ascii="Arial" w:hAnsi="Arial" w:cs="Arial"/>
          <w:sz w:val="22"/>
          <w:szCs w:val="22"/>
          <w:shd w:val="clear" w:color="auto" w:fill="FFFFFF"/>
        </w:rPr>
      </w:pPr>
      <w:r>
        <w:rPr>
          <w:rFonts w:ascii="Arial" w:hAnsi="Arial" w:cs="Arial"/>
          <w:sz w:val="22"/>
          <w:szCs w:val="22"/>
          <w:shd w:val="clear" w:color="auto" w:fill="FFFFFF"/>
        </w:rPr>
        <w:t xml:space="preserve">Con fecha 22/01/2013, el estudio es remitido a la consultora con el oficio Nº 003-2013-GR.CAJ/UF.RENAMA, dado que tiene que levantar observaciones que aún se mantienen.          </w:t>
      </w:r>
    </w:p>
    <w:p w:rsidR="005D1A32" w:rsidRPr="008B1308" w:rsidRDefault="005D1A32" w:rsidP="005D1A32">
      <w:pPr>
        <w:pStyle w:val="NormalWeb"/>
        <w:tabs>
          <w:tab w:val="left" w:pos="375"/>
          <w:tab w:val="left" w:pos="709"/>
          <w:tab w:val="left" w:pos="1425"/>
        </w:tabs>
        <w:spacing w:before="0" w:after="0" w:line="102" w:lineRule="atLeast"/>
        <w:ind w:left="1416"/>
        <w:jc w:val="both"/>
        <w:rPr>
          <w:rFonts w:ascii="Arial" w:hAnsi="Arial" w:cs="Arial"/>
          <w:sz w:val="22"/>
          <w:szCs w:val="22"/>
          <w:shd w:val="clear" w:color="auto" w:fill="FFFFFF"/>
        </w:rPr>
      </w:pPr>
    </w:p>
    <w:p w:rsidR="005D1A32" w:rsidRPr="008B1308" w:rsidRDefault="005D1A32" w:rsidP="005D1A32">
      <w:pPr>
        <w:pStyle w:val="NormalWeb"/>
        <w:numPr>
          <w:ilvl w:val="0"/>
          <w:numId w:val="4"/>
        </w:numPr>
        <w:tabs>
          <w:tab w:val="left" w:pos="375"/>
          <w:tab w:val="left" w:pos="709"/>
          <w:tab w:val="left" w:pos="1425"/>
        </w:tabs>
        <w:spacing w:before="0" w:after="0" w:line="102" w:lineRule="atLeast"/>
        <w:jc w:val="both"/>
        <w:rPr>
          <w:rFonts w:ascii="Arial" w:hAnsi="Arial" w:cs="Arial"/>
          <w:sz w:val="22"/>
          <w:szCs w:val="22"/>
          <w:shd w:val="clear" w:color="auto" w:fill="FFFFFF"/>
        </w:rPr>
      </w:pPr>
      <w:r w:rsidRPr="008B1308">
        <w:rPr>
          <w:rFonts w:ascii="Arial" w:hAnsi="Arial" w:cs="Arial"/>
          <w:b/>
          <w:sz w:val="22"/>
          <w:szCs w:val="22"/>
        </w:rPr>
        <w:t xml:space="preserve">Mejoramiento De La Gestión Institucional De Los Servicios Ambientales Hídricos en La </w:t>
      </w:r>
      <w:proofErr w:type="spellStart"/>
      <w:r w:rsidRPr="008B1308">
        <w:rPr>
          <w:rFonts w:ascii="Arial" w:hAnsi="Arial" w:cs="Arial"/>
          <w:b/>
          <w:sz w:val="22"/>
          <w:szCs w:val="22"/>
        </w:rPr>
        <w:t>Microcuenca</w:t>
      </w:r>
      <w:proofErr w:type="spellEnd"/>
      <w:r w:rsidRPr="008B1308">
        <w:rPr>
          <w:rFonts w:ascii="Arial" w:hAnsi="Arial" w:cs="Arial"/>
          <w:b/>
          <w:sz w:val="22"/>
          <w:szCs w:val="22"/>
        </w:rPr>
        <w:t xml:space="preserve"> Del Río </w:t>
      </w:r>
      <w:proofErr w:type="spellStart"/>
      <w:r w:rsidRPr="008B1308">
        <w:rPr>
          <w:rFonts w:ascii="Arial" w:hAnsi="Arial" w:cs="Arial"/>
          <w:b/>
          <w:sz w:val="22"/>
          <w:szCs w:val="22"/>
        </w:rPr>
        <w:t>Amojú</w:t>
      </w:r>
      <w:proofErr w:type="spellEnd"/>
      <w:r w:rsidRPr="008B1308">
        <w:rPr>
          <w:rFonts w:ascii="Arial" w:hAnsi="Arial" w:cs="Arial"/>
          <w:b/>
          <w:sz w:val="22"/>
          <w:szCs w:val="22"/>
        </w:rPr>
        <w:t xml:space="preserve">  En La Provincia De Jaén‚ Cajamarca.</w:t>
      </w:r>
    </w:p>
    <w:p w:rsidR="005D1A32" w:rsidRPr="008B1308" w:rsidRDefault="005D1A32" w:rsidP="005D1A32">
      <w:pPr>
        <w:pStyle w:val="Prrafodelista"/>
        <w:spacing w:line="102" w:lineRule="atLeast"/>
        <w:ind w:left="1429"/>
        <w:jc w:val="both"/>
        <w:rPr>
          <w:rFonts w:ascii="Arial" w:hAnsi="Arial" w:cs="Arial"/>
          <w:sz w:val="22"/>
          <w:szCs w:val="22"/>
        </w:rPr>
      </w:pPr>
      <w:r w:rsidRPr="008B1308">
        <w:rPr>
          <w:rFonts w:ascii="Arial" w:hAnsi="Arial" w:cs="Arial"/>
          <w:sz w:val="22"/>
          <w:szCs w:val="22"/>
          <w:lang w:eastAsia="es-ES"/>
        </w:rPr>
        <w:t>El  PIP se encuentra viable.</w:t>
      </w:r>
    </w:p>
    <w:p w:rsidR="005D1A32" w:rsidRPr="008B1308" w:rsidRDefault="005D1A32" w:rsidP="005D1A32">
      <w:pPr>
        <w:pStyle w:val="Prrafodelista"/>
        <w:spacing w:line="102" w:lineRule="atLeast"/>
        <w:ind w:left="1429"/>
        <w:jc w:val="both"/>
        <w:rPr>
          <w:rFonts w:ascii="Arial" w:hAnsi="Arial" w:cs="Arial"/>
          <w:sz w:val="22"/>
          <w:szCs w:val="22"/>
        </w:rPr>
      </w:pPr>
      <w:r w:rsidRPr="008B1308">
        <w:rPr>
          <w:rFonts w:ascii="Arial" w:hAnsi="Arial" w:cs="Arial"/>
          <w:b/>
          <w:sz w:val="22"/>
          <w:szCs w:val="22"/>
        </w:rPr>
        <w:t>Acuerdo:</w:t>
      </w:r>
      <w:r w:rsidRPr="008B1308">
        <w:rPr>
          <w:rFonts w:ascii="Arial" w:hAnsi="Arial" w:cs="Arial"/>
          <w:sz w:val="22"/>
          <w:szCs w:val="22"/>
        </w:rPr>
        <w:t xml:space="preserve"> </w:t>
      </w:r>
      <w:r w:rsidRPr="008B1308">
        <w:rPr>
          <w:rFonts w:ascii="Arial" w:hAnsi="Arial" w:cs="Arial"/>
          <w:sz w:val="22"/>
          <w:szCs w:val="22"/>
          <w:lang w:eastAsia="es-ES"/>
        </w:rPr>
        <w:t>la Gerencia de RENAMA debe asumir el seguimiento de la fase de inversiones de este PIP para e</w:t>
      </w:r>
      <w:r>
        <w:rPr>
          <w:rFonts w:ascii="Arial" w:hAnsi="Arial" w:cs="Arial"/>
          <w:sz w:val="22"/>
          <w:szCs w:val="22"/>
          <w:lang w:eastAsia="es-ES"/>
        </w:rPr>
        <w:t>fectos de sustentarlo en el CRI, la UF debe presentar un informe de seguimiento del proyecto.</w:t>
      </w:r>
    </w:p>
    <w:p w:rsidR="005D1A32" w:rsidRPr="008B1308" w:rsidRDefault="005D1A32" w:rsidP="005D1A32">
      <w:pPr>
        <w:pStyle w:val="Prrafodelista"/>
        <w:spacing w:line="102" w:lineRule="atLeast"/>
        <w:ind w:left="1416"/>
        <w:rPr>
          <w:rFonts w:ascii="Arial" w:hAnsi="Arial" w:cs="Arial"/>
          <w:bCs/>
          <w:sz w:val="22"/>
          <w:szCs w:val="22"/>
          <w:lang w:eastAsia="es-ES"/>
        </w:rPr>
      </w:pPr>
    </w:p>
    <w:p w:rsidR="005D1A32" w:rsidRPr="008B1308" w:rsidRDefault="005D1A32" w:rsidP="005D1A32">
      <w:pPr>
        <w:tabs>
          <w:tab w:val="left" w:pos="709"/>
          <w:tab w:val="left" w:pos="2400"/>
        </w:tabs>
        <w:ind w:left="1416" w:hanging="709"/>
        <w:jc w:val="both"/>
        <w:rPr>
          <w:rFonts w:ascii="Arial" w:hAnsi="Arial" w:cs="Arial"/>
        </w:rPr>
      </w:pPr>
      <w:r w:rsidRPr="008B1308">
        <w:rPr>
          <w:rFonts w:ascii="Arial" w:eastAsia="Times New Roman" w:hAnsi="Arial" w:cs="Arial"/>
          <w:lang w:eastAsia="es-PE"/>
        </w:rPr>
        <w:tab/>
      </w:r>
      <w:r w:rsidRPr="008B1308">
        <w:rPr>
          <w:rFonts w:ascii="Arial" w:eastAsia="Times New Roman" w:hAnsi="Arial" w:cs="Arial"/>
          <w:lang w:eastAsia="es-PE"/>
        </w:rPr>
        <w:tab/>
      </w:r>
      <w:proofErr w:type="gramStart"/>
      <w:r w:rsidRPr="008B1308">
        <w:rPr>
          <w:rFonts w:ascii="Arial" w:hAnsi="Arial" w:cs="Arial"/>
          <w:b/>
        </w:rPr>
        <w:t>d)Recuperación</w:t>
      </w:r>
      <w:proofErr w:type="gramEnd"/>
      <w:r w:rsidRPr="008B1308">
        <w:rPr>
          <w:rFonts w:ascii="Arial" w:hAnsi="Arial" w:cs="Arial"/>
          <w:b/>
        </w:rPr>
        <w:t xml:space="preserve"> de ecosistemas degradados en las cabeceras de cuenca del </w:t>
      </w:r>
      <w:proofErr w:type="spellStart"/>
      <w:r w:rsidRPr="008B1308">
        <w:rPr>
          <w:rFonts w:ascii="Arial" w:hAnsi="Arial" w:cs="Arial"/>
          <w:b/>
          <w:shd w:val="clear" w:color="auto" w:fill="FFFFFF"/>
        </w:rPr>
        <w:t>Jequetepeque</w:t>
      </w:r>
      <w:proofErr w:type="spellEnd"/>
      <w:r w:rsidRPr="008B1308">
        <w:rPr>
          <w:rFonts w:ascii="Arial" w:hAnsi="Arial" w:cs="Arial"/>
          <w:b/>
          <w:shd w:val="clear" w:color="auto" w:fill="FFFFFF"/>
        </w:rPr>
        <w:t>, Cajamarca</w:t>
      </w:r>
    </w:p>
    <w:p w:rsidR="005D1A32" w:rsidRPr="00092ABF" w:rsidRDefault="005D1A32" w:rsidP="005D1A32">
      <w:pPr>
        <w:tabs>
          <w:tab w:val="left" w:pos="709"/>
          <w:tab w:val="left" w:pos="2400"/>
        </w:tabs>
        <w:ind w:left="1416" w:hanging="709"/>
        <w:jc w:val="both"/>
        <w:rPr>
          <w:rFonts w:ascii="Arial" w:hAnsi="Arial" w:cs="Arial"/>
          <w:shd w:val="clear" w:color="auto" w:fill="FFFFFF"/>
        </w:rPr>
      </w:pPr>
      <w:r w:rsidRPr="008B1308">
        <w:rPr>
          <w:rFonts w:ascii="Arial" w:hAnsi="Arial" w:cs="Arial"/>
        </w:rPr>
        <w:tab/>
      </w:r>
      <w:r w:rsidRPr="008B1308">
        <w:rPr>
          <w:rFonts w:ascii="Arial" w:hAnsi="Arial" w:cs="Arial"/>
        </w:rPr>
        <w:tab/>
      </w:r>
      <w:r>
        <w:rPr>
          <w:rFonts w:ascii="Arial" w:hAnsi="Arial" w:cs="Arial"/>
        </w:rPr>
        <w:t xml:space="preserve">Con carta Nº 003-2012- la consultora Consorcio Forestal </w:t>
      </w:r>
      <w:proofErr w:type="spellStart"/>
      <w:r>
        <w:rPr>
          <w:rFonts w:ascii="Arial" w:hAnsi="Arial" w:cs="Arial"/>
        </w:rPr>
        <w:t>Jequetepeque</w:t>
      </w:r>
      <w:proofErr w:type="spellEnd"/>
      <w:r>
        <w:rPr>
          <w:rFonts w:ascii="Arial" w:hAnsi="Arial" w:cs="Arial"/>
        </w:rPr>
        <w:t xml:space="preserve">, solicitó una ampliación de plazo de 15 días y luego por 20 días para concluir con el estudio, luego el estudio fue entregado con carta Nº 006-2013 del Consorcio para su evaluación y registro el día 16/01/2013, se ha derivado el estudio de pre inversión a la UF de RENAMA. </w:t>
      </w:r>
    </w:p>
    <w:p w:rsidR="005D1A32" w:rsidRPr="008B1308" w:rsidRDefault="005D1A32" w:rsidP="005D1A32">
      <w:pPr>
        <w:pStyle w:val="Standard"/>
        <w:ind w:firstLine="708"/>
        <w:jc w:val="both"/>
        <w:rPr>
          <w:rFonts w:ascii="Arial" w:hAnsi="Arial" w:cs="Arial"/>
          <w:b/>
          <w:sz w:val="22"/>
          <w:szCs w:val="22"/>
        </w:rPr>
      </w:pPr>
      <w:r w:rsidRPr="008B1308">
        <w:rPr>
          <w:rFonts w:ascii="Arial" w:hAnsi="Arial" w:cs="Arial"/>
          <w:b/>
          <w:sz w:val="22"/>
          <w:szCs w:val="22"/>
        </w:rPr>
        <w:t>2.3.1.5. En el caso de la Gerencia de Desarrollo Social.</w:t>
      </w:r>
    </w:p>
    <w:p w:rsidR="005D1A32" w:rsidRPr="008B1308" w:rsidRDefault="005D1A32" w:rsidP="005D1A32">
      <w:pPr>
        <w:pStyle w:val="Standard"/>
        <w:jc w:val="both"/>
        <w:rPr>
          <w:rFonts w:ascii="Arial" w:hAnsi="Arial" w:cs="Arial"/>
          <w:b/>
          <w:sz w:val="22"/>
          <w:szCs w:val="22"/>
        </w:rPr>
      </w:pPr>
    </w:p>
    <w:p w:rsidR="005D1A32" w:rsidRPr="008B1308" w:rsidRDefault="005D1A32" w:rsidP="005D1A32">
      <w:pPr>
        <w:pStyle w:val="Standard"/>
        <w:ind w:left="1416"/>
        <w:jc w:val="both"/>
        <w:rPr>
          <w:rFonts w:ascii="Arial" w:hAnsi="Arial" w:cs="Arial"/>
          <w:b/>
          <w:bCs/>
          <w:sz w:val="22"/>
          <w:szCs w:val="22"/>
        </w:rPr>
      </w:pPr>
      <w:r w:rsidRPr="008B1308">
        <w:rPr>
          <w:rFonts w:ascii="Arial" w:hAnsi="Arial" w:cs="Arial"/>
          <w:b/>
          <w:bCs/>
          <w:sz w:val="22"/>
          <w:szCs w:val="22"/>
        </w:rPr>
        <w:t>a) Mejoramiento de  los  Servicios   de  Salud de   la Micro   Red Morro solar, Red Jaén –  Región Cajamarca.</w:t>
      </w:r>
    </w:p>
    <w:p w:rsidR="005D1A32" w:rsidRDefault="005D1A32" w:rsidP="005D1A32">
      <w:pPr>
        <w:pStyle w:val="Standard"/>
        <w:ind w:left="1410"/>
        <w:jc w:val="both"/>
        <w:rPr>
          <w:rFonts w:ascii="Arial" w:hAnsi="Arial" w:cs="Arial"/>
          <w:bCs/>
          <w:sz w:val="22"/>
          <w:szCs w:val="22"/>
        </w:rPr>
      </w:pPr>
      <w:r>
        <w:rPr>
          <w:rFonts w:ascii="Arial" w:hAnsi="Arial" w:cs="Arial"/>
          <w:bCs/>
          <w:sz w:val="22"/>
          <w:szCs w:val="22"/>
        </w:rPr>
        <w:t xml:space="preserve">Se encuentra </w:t>
      </w:r>
      <w:r w:rsidRPr="00092ABF">
        <w:rPr>
          <w:rFonts w:ascii="Arial" w:hAnsi="Arial" w:cs="Arial"/>
          <w:bCs/>
          <w:sz w:val="22"/>
          <w:szCs w:val="22"/>
        </w:rPr>
        <w:t xml:space="preserve">con </w:t>
      </w:r>
      <w:r>
        <w:rPr>
          <w:rFonts w:ascii="Arial" w:hAnsi="Arial" w:cs="Arial"/>
          <w:bCs/>
          <w:sz w:val="22"/>
          <w:szCs w:val="22"/>
        </w:rPr>
        <w:t>34</w:t>
      </w:r>
      <w:r w:rsidRPr="00092ABF">
        <w:rPr>
          <w:rFonts w:ascii="Arial" w:hAnsi="Arial" w:cs="Arial"/>
          <w:bCs/>
          <w:sz w:val="22"/>
          <w:szCs w:val="22"/>
        </w:rPr>
        <w:t xml:space="preserve"> días de retra</w:t>
      </w:r>
      <w:r>
        <w:rPr>
          <w:rFonts w:ascii="Arial" w:hAnsi="Arial" w:cs="Arial"/>
          <w:bCs/>
          <w:sz w:val="22"/>
          <w:szCs w:val="22"/>
        </w:rPr>
        <w:t>s</w:t>
      </w:r>
      <w:r w:rsidRPr="00092ABF">
        <w:rPr>
          <w:rFonts w:ascii="Arial" w:hAnsi="Arial" w:cs="Arial"/>
          <w:bCs/>
          <w:sz w:val="22"/>
          <w:szCs w:val="22"/>
        </w:rPr>
        <w:t>o</w:t>
      </w:r>
      <w:r>
        <w:rPr>
          <w:rFonts w:ascii="Arial" w:hAnsi="Arial" w:cs="Arial"/>
          <w:bCs/>
          <w:sz w:val="22"/>
          <w:szCs w:val="22"/>
        </w:rPr>
        <w:t xml:space="preserve"> la presentación del estudio por parte del consultor</w:t>
      </w:r>
      <w:r w:rsidRPr="00092ABF">
        <w:rPr>
          <w:rFonts w:ascii="Arial" w:hAnsi="Arial" w:cs="Arial"/>
          <w:bCs/>
          <w:sz w:val="22"/>
          <w:szCs w:val="22"/>
        </w:rPr>
        <w:t>.</w:t>
      </w:r>
    </w:p>
    <w:p w:rsidR="005D1A32" w:rsidRPr="00092ABF" w:rsidRDefault="005D1A32" w:rsidP="005D1A32">
      <w:pPr>
        <w:pStyle w:val="Standard"/>
        <w:ind w:left="1410"/>
        <w:jc w:val="both"/>
        <w:rPr>
          <w:rFonts w:ascii="Arial" w:hAnsi="Arial" w:cs="Arial"/>
          <w:bCs/>
          <w:sz w:val="22"/>
          <w:szCs w:val="22"/>
        </w:rPr>
      </w:pPr>
    </w:p>
    <w:p w:rsidR="005D1A32" w:rsidRPr="008B1308" w:rsidRDefault="005D1A32" w:rsidP="005D1A32">
      <w:pPr>
        <w:pStyle w:val="Standard"/>
        <w:ind w:left="1416"/>
        <w:jc w:val="both"/>
        <w:rPr>
          <w:rFonts w:ascii="Arial" w:hAnsi="Arial" w:cs="Arial"/>
          <w:b/>
          <w:sz w:val="22"/>
          <w:szCs w:val="22"/>
        </w:rPr>
      </w:pPr>
      <w:r w:rsidRPr="008B1308">
        <w:rPr>
          <w:rFonts w:ascii="Arial" w:hAnsi="Arial" w:cs="Arial"/>
          <w:b/>
          <w:sz w:val="22"/>
          <w:szCs w:val="22"/>
        </w:rPr>
        <w:t xml:space="preserve">b) Mejoramiento del Crecimiento y Desarrollo de los Niños Menores de 5 años desde la  Gestación. </w:t>
      </w:r>
      <w:proofErr w:type="gramStart"/>
      <w:r w:rsidRPr="008B1308">
        <w:rPr>
          <w:rFonts w:ascii="Arial" w:hAnsi="Arial" w:cs="Arial"/>
          <w:b/>
          <w:sz w:val="22"/>
          <w:szCs w:val="22"/>
        </w:rPr>
        <w:t>de</w:t>
      </w:r>
      <w:proofErr w:type="gramEnd"/>
      <w:r w:rsidRPr="008B1308">
        <w:rPr>
          <w:rFonts w:ascii="Arial" w:hAnsi="Arial" w:cs="Arial"/>
          <w:b/>
          <w:sz w:val="22"/>
          <w:szCs w:val="22"/>
        </w:rPr>
        <w:t xml:space="preserve"> la Red de Salud Chota  -  Región Cajamarca.</w:t>
      </w:r>
    </w:p>
    <w:p w:rsidR="005D1A32" w:rsidRDefault="005D1A32" w:rsidP="005D1A32">
      <w:pPr>
        <w:pStyle w:val="Standard"/>
        <w:ind w:left="1416"/>
        <w:jc w:val="both"/>
        <w:rPr>
          <w:rFonts w:ascii="Arial" w:hAnsi="Arial" w:cs="Arial"/>
          <w:sz w:val="22"/>
          <w:szCs w:val="22"/>
        </w:rPr>
      </w:pPr>
      <w:r>
        <w:rPr>
          <w:rFonts w:ascii="Arial" w:hAnsi="Arial" w:cs="Arial"/>
          <w:sz w:val="22"/>
          <w:szCs w:val="22"/>
        </w:rPr>
        <w:t xml:space="preserve">La formulación estuvo encargada a la jefatura de la </w:t>
      </w:r>
      <w:proofErr w:type="spellStart"/>
      <w:r>
        <w:rPr>
          <w:rFonts w:ascii="Arial" w:hAnsi="Arial" w:cs="Arial"/>
          <w:sz w:val="22"/>
          <w:szCs w:val="22"/>
        </w:rPr>
        <w:t>UFDºSº</w:t>
      </w:r>
      <w:proofErr w:type="spellEnd"/>
      <w:r>
        <w:rPr>
          <w:rFonts w:ascii="Arial" w:hAnsi="Arial" w:cs="Arial"/>
          <w:sz w:val="22"/>
          <w:szCs w:val="22"/>
        </w:rPr>
        <w:t xml:space="preserve"> hasta el 15-01-2013, se ha contratado los servicios de personal especializado de apoyo para la formulación del PIP. Tiene 129 días de retraso.</w:t>
      </w:r>
    </w:p>
    <w:p w:rsidR="005D1A32" w:rsidRPr="008B1308" w:rsidRDefault="005D1A32" w:rsidP="005D1A32">
      <w:pPr>
        <w:pStyle w:val="Standard"/>
        <w:ind w:left="1416"/>
        <w:jc w:val="both"/>
        <w:rPr>
          <w:rFonts w:ascii="Arial" w:hAnsi="Arial" w:cs="Arial"/>
          <w:sz w:val="22"/>
          <w:szCs w:val="22"/>
        </w:rPr>
      </w:pPr>
    </w:p>
    <w:p w:rsidR="005D1A32" w:rsidRPr="008B1308" w:rsidRDefault="005D1A32" w:rsidP="005D1A32">
      <w:pPr>
        <w:pStyle w:val="Standard"/>
        <w:ind w:left="709" w:firstLine="707"/>
        <w:jc w:val="both"/>
        <w:rPr>
          <w:rFonts w:ascii="Arial" w:hAnsi="Arial" w:cs="Arial"/>
          <w:b/>
          <w:sz w:val="22"/>
          <w:szCs w:val="22"/>
        </w:rPr>
      </w:pPr>
      <w:r w:rsidRPr="008B1308">
        <w:rPr>
          <w:rFonts w:ascii="Arial" w:hAnsi="Arial" w:cs="Arial"/>
          <w:b/>
          <w:sz w:val="22"/>
          <w:szCs w:val="22"/>
        </w:rPr>
        <w:t xml:space="preserve">c) Mejoramiento del establecimiento de salud </w:t>
      </w:r>
      <w:proofErr w:type="spellStart"/>
      <w:r w:rsidRPr="008B1308">
        <w:rPr>
          <w:rFonts w:ascii="Arial" w:hAnsi="Arial" w:cs="Arial"/>
          <w:b/>
          <w:sz w:val="22"/>
          <w:szCs w:val="22"/>
        </w:rPr>
        <w:t>Chuquibamba</w:t>
      </w:r>
      <w:proofErr w:type="spellEnd"/>
      <w:r w:rsidRPr="008B1308">
        <w:rPr>
          <w:rFonts w:ascii="Arial" w:hAnsi="Arial" w:cs="Arial"/>
          <w:b/>
          <w:sz w:val="22"/>
          <w:szCs w:val="22"/>
        </w:rPr>
        <w:t xml:space="preserve">,  Red </w:t>
      </w:r>
      <w:r w:rsidRPr="008B1308">
        <w:rPr>
          <w:rFonts w:ascii="Arial" w:hAnsi="Arial" w:cs="Arial"/>
          <w:b/>
          <w:sz w:val="22"/>
          <w:szCs w:val="22"/>
        </w:rPr>
        <w:tab/>
        <w:t>Cajabamba, Región Cajamarca.</w:t>
      </w:r>
    </w:p>
    <w:p w:rsidR="005D1A32" w:rsidRPr="008B1308" w:rsidRDefault="005D1A32" w:rsidP="005D1A32">
      <w:pPr>
        <w:pStyle w:val="Standard"/>
        <w:ind w:left="709" w:firstLine="707"/>
        <w:jc w:val="both"/>
        <w:rPr>
          <w:rFonts w:ascii="Arial" w:hAnsi="Arial" w:cs="Arial"/>
          <w:sz w:val="22"/>
          <w:szCs w:val="22"/>
        </w:rPr>
      </w:pPr>
      <w:r w:rsidRPr="008B1308">
        <w:rPr>
          <w:rFonts w:ascii="Arial" w:hAnsi="Arial" w:cs="Arial"/>
          <w:sz w:val="22"/>
          <w:szCs w:val="22"/>
        </w:rPr>
        <w:t>PIP es viable, revisado por la DIRESA.</w:t>
      </w:r>
    </w:p>
    <w:p w:rsidR="005D1A32" w:rsidRPr="008B1308" w:rsidRDefault="005D1A32" w:rsidP="005D1A32">
      <w:pPr>
        <w:spacing w:after="0" w:line="240" w:lineRule="auto"/>
        <w:ind w:left="1416"/>
        <w:jc w:val="both"/>
        <w:rPr>
          <w:rFonts w:ascii="Arial" w:hAnsi="Arial" w:cs="Arial"/>
        </w:rPr>
      </w:pPr>
      <w:r w:rsidRPr="008B1308">
        <w:rPr>
          <w:rFonts w:ascii="Arial" w:hAnsi="Arial" w:cs="Arial"/>
          <w:b/>
        </w:rPr>
        <w:t>Acuerdo:</w:t>
      </w:r>
      <w:r w:rsidRPr="008B1308">
        <w:rPr>
          <w:rFonts w:ascii="Arial" w:hAnsi="Arial" w:cs="Arial"/>
        </w:rPr>
        <w:t xml:space="preserve"> Comunicar a la Gerencia de D</w:t>
      </w:r>
      <w:r>
        <w:rPr>
          <w:rFonts w:ascii="Arial" w:hAnsi="Arial" w:cs="Arial"/>
        </w:rPr>
        <w:t>esarrollo</w:t>
      </w:r>
      <w:r w:rsidRPr="008B1308">
        <w:rPr>
          <w:rFonts w:ascii="Arial" w:hAnsi="Arial" w:cs="Arial"/>
        </w:rPr>
        <w:t xml:space="preserve"> Social que debe asumir el seguimiento de la fase de inversión d</w:t>
      </w:r>
      <w:r>
        <w:rPr>
          <w:rFonts w:ascii="Arial" w:hAnsi="Arial" w:cs="Arial"/>
        </w:rPr>
        <w:t xml:space="preserve">e este PIP para efectos del CRI, </w:t>
      </w:r>
      <w:r>
        <w:rPr>
          <w:rFonts w:ascii="Arial" w:hAnsi="Arial" w:cs="Arial"/>
        </w:rPr>
        <w:lastRenderedPageBreak/>
        <w:t xml:space="preserve">además en la actualidad se está presentando </w:t>
      </w:r>
      <w:proofErr w:type="gramStart"/>
      <w:r>
        <w:rPr>
          <w:rFonts w:ascii="Arial" w:hAnsi="Arial" w:cs="Arial"/>
        </w:rPr>
        <w:t>a la</w:t>
      </w:r>
      <w:proofErr w:type="gramEnd"/>
      <w:r>
        <w:rPr>
          <w:rFonts w:ascii="Arial" w:hAnsi="Arial" w:cs="Arial"/>
        </w:rPr>
        <w:t xml:space="preserve"> convocatorio del Fondo de FONIPREL.</w:t>
      </w:r>
    </w:p>
    <w:p w:rsidR="005D1A32" w:rsidRPr="008B1308" w:rsidRDefault="005D1A32" w:rsidP="005D1A32">
      <w:pPr>
        <w:pStyle w:val="Standard"/>
        <w:jc w:val="both"/>
        <w:rPr>
          <w:rFonts w:ascii="Arial" w:hAnsi="Arial" w:cs="Arial"/>
          <w:sz w:val="22"/>
          <w:szCs w:val="22"/>
        </w:rPr>
      </w:pPr>
    </w:p>
    <w:p w:rsidR="005D1A32" w:rsidRPr="008B1308" w:rsidRDefault="005D1A32" w:rsidP="005D1A32">
      <w:pPr>
        <w:pStyle w:val="Standard"/>
        <w:ind w:left="708" w:firstLine="709"/>
        <w:jc w:val="both"/>
        <w:rPr>
          <w:rFonts w:ascii="Arial" w:hAnsi="Arial" w:cs="Arial"/>
          <w:sz w:val="22"/>
          <w:szCs w:val="22"/>
        </w:rPr>
      </w:pPr>
      <w:r w:rsidRPr="008B1308">
        <w:rPr>
          <w:rFonts w:ascii="Arial" w:hAnsi="Arial" w:cs="Arial"/>
          <w:b/>
          <w:sz w:val="22"/>
          <w:szCs w:val="22"/>
        </w:rPr>
        <w:t xml:space="preserve">e) Ampliación de cobertura en 16 centros de educación inicial de la </w:t>
      </w:r>
      <w:r w:rsidRPr="008B1308">
        <w:rPr>
          <w:rFonts w:ascii="Arial" w:hAnsi="Arial" w:cs="Arial"/>
          <w:b/>
          <w:sz w:val="22"/>
          <w:szCs w:val="22"/>
        </w:rPr>
        <w:tab/>
        <w:t>Provincia de San  Ignacio, Región Cajamarca.</w:t>
      </w:r>
    </w:p>
    <w:p w:rsidR="005D1A32" w:rsidRDefault="005D1A32" w:rsidP="005D1A32">
      <w:pPr>
        <w:spacing w:after="0" w:line="240" w:lineRule="auto"/>
        <w:ind w:left="1416"/>
        <w:jc w:val="both"/>
        <w:rPr>
          <w:rFonts w:ascii="Arial" w:hAnsi="Arial" w:cs="Arial"/>
        </w:rPr>
      </w:pPr>
      <w:r>
        <w:rPr>
          <w:rFonts w:ascii="Arial" w:hAnsi="Arial" w:cs="Arial"/>
        </w:rPr>
        <w:t>El informe de exoneración ha sido observado por el MEF</w:t>
      </w:r>
      <w:proofErr w:type="gramStart"/>
      <w:r>
        <w:rPr>
          <w:rFonts w:ascii="Arial" w:hAnsi="Arial" w:cs="Arial"/>
        </w:rPr>
        <w:t>, ,</w:t>
      </w:r>
      <w:proofErr w:type="gramEnd"/>
      <w:r>
        <w:rPr>
          <w:rFonts w:ascii="Arial" w:hAnsi="Arial" w:cs="Arial"/>
        </w:rPr>
        <w:t xml:space="preserve"> se </w:t>
      </w:r>
      <w:proofErr w:type="spellStart"/>
      <w:r>
        <w:rPr>
          <w:rFonts w:ascii="Arial" w:hAnsi="Arial" w:cs="Arial"/>
        </w:rPr>
        <w:t>esta</w:t>
      </w:r>
      <w:proofErr w:type="spellEnd"/>
      <w:r>
        <w:rPr>
          <w:rFonts w:ascii="Arial" w:hAnsi="Arial" w:cs="Arial"/>
        </w:rPr>
        <w:t xml:space="preserve"> coordinando con la DRE, para lograr conseguir cotizaciones de materiales de cada una de las localidades en las que se va intervenir, para justificar los montos reales de los fletes.</w:t>
      </w:r>
    </w:p>
    <w:p w:rsidR="005D1A32" w:rsidRPr="008B1308" w:rsidRDefault="005D1A32" w:rsidP="005D1A32">
      <w:pPr>
        <w:spacing w:after="0" w:line="240" w:lineRule="auto"/>
        <w:ind w:left="1416"/>
        <w:jc w:val="both"/>
        <w:rPr>
          <w:rFonts w:ascii="Arial" w:hAnsi="Arial" w:cs="Arial"/>
        </w:rPr>
      </w:pPr>
      <w:r w:rsidRPr="00184599">
        <w:rPr>
          <w:rFonts w:ascii="Arial" w:hAnsi="Arial" w:cs="Arial"/>
          <w:b/>
        </w:rPr>
        <w:t>ACUERDO</w:t>
      </w:r>
      <w:r>
        <w:rPr>
          <w:rFonts w:ascii="Arial" w:hAnsi="Arial" w:cs="Arial"/>
        </w:rPr>
        <w:t xml:space="preserve">: que en un plazo de 15 días se debe presentar y comunicarse con el </w:t>
      </w:r>
      <w:proofErr w:type="spellStart"/>
      <w:r>
        <w:rPr>
          <w:rFonts w:ascii="Arial" w:hAnsi="Arial" w:cs="Arial"/>
        </w:rPr>
        <w:t>sectorista</w:t>
      </w:r>
      <w:proofErr w:type="spellEnd"/>
      <w:r>
        <w:rPr>
          <w:rFonts w:ascii="Arial" w:hAnsi="Arial" w:cs="Arial"/>
        </w:rPr>
        <w:t xml:space="preserve"> del MEF para coordinar el apoyo de un profesional en la revisión del </w:t>
      </w:r>
      <w:proofErr w:type="gramStart"/>
      <w:r>
        <w:rPr>
          <w:rFonts w:ascii="Arial" w:hAnsi="Arial" w:cs="Arial"/>
        </w:rPr>
        <w:t>PIP .</w:t>
      </w:r>
      <w:proofErr w:type="gramEnd"/>
    </w:p>
    <w:p w:rsidR="005D1A32" w:rsidRPr="008B1308" w:rsidRDefault="005D1A32" w:rsidP="005D1A32">
      <w:pPr>
        <w:pStyle w:val="Prrafodelista"/>
        <w:ind w:left="1636"/>
        <w:jc w:val="both"/>
        <w:rPr>
          <w:rFonts w:ascii="Arial" w:eastAsia="Calibri" w:hAnsi="Arial" w:cs="Arial"/>
          <w:color w:val="000000"/>
          <w:sz w:val="22"/>
          <w:szCs w:val="22"/>
        </w:rPr>
      </w:pPr>
    </w:p>
    <w:p w:rsidR="005D1A32" w:rsidRPr="008B1308" w:rsidRDefault="005D1A32" w:rsidP="005D1A32">
      <w:pPr>
        <w:pStyle w:val="Standard"/>
        <w:numPr>
          <w:ilvl w:val="2"/>
          <w:numId w:val="3"/>
        </w:numPr>
        <w:jc w:val="both"/>
        <w:rPr>
          <w:rFonts w:ascii="Arial" w:hAnsi="Arial" w:cs="Arial"/>
          <w:b/>
          <w:bCs/>
          <w:sz w:val="22"/>
          <w:szCs w:val="22"/>
        </w:rPr>
      </w:pPr>
      <w:r w:rsidRPr="008B1308">
        <w:rPr>
          <w:rFonts w:ascii="Arial" w:hAnsi="Arial" w:cs="Arial"/>
          <w:b/>
          <w:bCs/>
          <w:sz w:val="22"/>
          <w:szCs w:val="22"/>
        </w:rPr>
        <w:t>En el caso de PROREGION</w:t>
      </w:r>
    </w:p>
    <w:p w:rsidR="005D1A32" w:rsidRPr="008B1308" w:rsidRDefault="005D1A32" w:rsidP="005D1A32">
      <w:pPr>
        <w:pStyle w:val="Standard"/>
        <w:jc w:val="both"/>
        <w:rPr>
          <w:rFonts w:ascii="Arial" w:hAnsi="Arial" w:cs="Arial"/>
          <w:b/>
          <w:bCs/>
          <w:sz w:val="22"/>
          <w:szCs w:val="22"/>
        </w:rPr>
      </w:pPr>
    </w:p>
    <w:p w:rsidR="005D1A32" w:rsidRPr="008B1308" w:rsidRDefault="005D1A32" w:rsidP="005D1A32">
      <w:pPr>
        <w:pStyle w:val="Standard"/>
        <w:ind w:left="437" w:firstLine="709"/>
        <w:jc w:val="both"/>
        <w:rPr>
          <w:rFonts w:ascii="Arial" w:hAnsi="Arial" w:cs="Arial"/>
          <w:b/>
          <w:bCs/>
          <w:sz w:val="22"/>
          <w:szCs w:val="22"/>
        </w:rPr>
      </w:pPr>
      <w:r w:rsidRPr="008B1308">
        <w:rPr>
          <w:rFonts w:ascii="Arial" w:hAnsi="Arial" w:cs="Arial"/>
          <w:b/>
          <w:bCs/>
          <w:sz w:val="22"/>
          <w:szCs w:val="22"/>
        </w:rPr>
        <w:t>a) Construcción e implementación del Hospital II-1 de  Cajabamba</w:t>
      </w:r>
    </w:p>
    <w:p w:rsidR="005D1A32" w:rsidRDefault="005D1A32" w:rsidP="005D1A32">
      <w:pPr>
        <w:pStyle w:val="Prrafodelista"/>
        <w:ind w:left="1636"/>
        <w:jc w:val="both"/>
        <w:rPr>
          <w:rFonts w:ascii="Arial" w:hAnsi="Arial" w:cs="Arial"/>
          <w:sz w:val="22"/>
          <w:szCs w:val="22"/>
        </w:rPr>
      </w:pPr>
      <w:r>
        <w:rPr>
          <w:rFonts w:ascii="Arial" w:hAnsi="Arial" w:cs="Arial"/>
          <w:sz w:val="22"/>
          <w:szCs w:val="22"/>
        </w:rPr>
        <w:t xml:space="preserve">La fecha de presentación del segundo informe debió ser el 15/12/2012, sin embargo hasta la fecha de la presente reunión del CRI no se ha </w:t>
      </w:r>
      <w:proofErr w:type="spellStart"/>
      <w:r>
        <w:rPr>
          <w:rFonts w:ascii="Arial" w:hAnsi="Arial" w:cs="Arial"/>
          <w:sz w:val="22"/>
          <w:szCs w:val="22"/>
        </w:rPr>
        <w:t>recepcionado</w:t>
      </w:r>
      <w:proofErr w:type="spellEnd"/>
      <w:r>
        <w:rPr>
          <w:rFonts w:ascii="Arial" w:hAnsi="Arial" w:cs="Arial"/>
          <w:sz w:val="22"/>
          <w:szCs w:val="22"/>
        </w:rPr>
        <w:t>.</w:t>
      </w:r>
    </w:p>
    <w:p w:rsidR="005D1A32" w:rsidRPr="008B1308" w:rsidRDefault="005D1A32" w:rsidP="005D1A32">
      <w:pPr>
        <w:pStyle w:val="Prrafodelista"/>
        <w:ind w:left="1636"/>
        <w:jc w:val="both"/>
        <w:rPr>
          <w:rFonts w:ascii="Arial" w:hAnsi="Arial" w:cs="Arial"/>
          <w:sz w:val="22"/>
          <w:szCs w:val="22"/>
        </w:rPr>
      </w:pPr>
      <w:r w:rsidRPr="00184599">
        <w:rPr>
          <w:rFonts w:ascii="Arial" w:hAnsi="Arial" w:cs="Arial"/>
          <w:b/>
          <w:sz w:val="22"/>
          <w:szCs w:val="22"/>
        </w:rPr>
        <w:t>Acuerdo:</w:t>
      </w:r>
      <w:r>
        <w:rPr>
          <w:rFonts w:ascii="Arial" w:hAnsi="Arial" w:cs="Arial"/>
          <w:sz w:val="22"/>
          <w:szCs w:val="22"/>
        </w:rPr>
        <w:t xml:space="preserve"> Que la Dirección de PROREGIÓN realice las acciones necesarias que permitan tener en el menor tiempo posible este informe, además hacer el seguimiento con los técnicos responsables. Informar a la secretaría técnica hasta el 08-02-2013.</w:t>
      </w:r>
    </w:p>
    <w:p w:rsidR="005D1A32" w:rsidRPr="008B1308" w:rsidRDefault="005D1A32" w:rsidP="005D1A32">
      <w:pPr>
        <w:tabs>
          <w:tab w:val="left" w:pos="1134"/>
        </w:tabs>
        <w:jc w:val="both"/>
        <w:rPr>
          <w:rFonts w:ascii="Arial" w:hAnsi="Arial" w:cs="Arial"/>
          <w:b/>
          <w:bCs/>
        </w:rPr>
      </w:pPr>
    </w:p>
    <w:p w:rsidR="005D1A32" w:rsidRPr="008B1308" w:rsidRDefault="005D1A32" w:rsidP="005D1A32">
      <w:pPr>
        <w:tabs>
          <w:tab w:val="left" w:pos="1134"/>
        </w:tabs>
        <w:ind w:left="1636"/>
        <w:jc w:val="both"/>
        <w:rPr>
          <w:rFonts w:ascii="Arial" w:hAnsi="Arial" w:cs="Arial"/>
        </w:rPr>
      </w:pPr>
      <w:r w:rsidRPr="008B1308">
        <w:rPr>
          <w:rFonts w:ascii="Arial" w:hAnsi="Arial" w:cs="Arial"/>
          <w:b/>
          <w:bCs/>
        </w:rPr>
        <w:t>b) Construcción del Hospital de Jaén</w:t>
      </w:r>
      <w:r w:rsidRPr="008B1308">
        <w:rPr>
          <w:rFonts w:ascii="Arial" w:hAnsi="Arial" w:cs="Arial"/>
          <w:bCs/>
        </w:rPr>
        <w:t xml:space="preserve">.- </w:t>
      </w:r>
      <w:r>
        <w:rPr>
          <w:rFonts w:ascii="Arial" w:hAnsi="Arial" w:cs="Arial"/>
          <w:bCs/>
        </w:rPr>
        <w:t>Con oficio Nº 032-2013/DSU-PAA, del 16-01-2013 el OSCE, recomienda regresar a la etapa de integración de bases, por lo que la nueva fecha para esta etapa será el 22-01-2013.</w:t>
      </w:r>
    </w:p>
    <w:p w:rsidR="005D1A32" w:rsidRPr="008B1308" w:rsidRDefault="005D1A32" w:rsidP="005D1A32">
      <w:pPr>
        <w:pStyle w:val="Prrafodelista"/>
        <w:ind w:left="0"/>
        <w:jc w:val="both"/>
        <w:rPr>
          <w:rFonts w:ascii="Arial" w:hAnsi="Arial" w:cs="Arial"/>
          <w:b/>
          <w:sz w:val="22"/>
          <w:szCs w:val="22"/>
        </w:rPr>
      </w:pPr>
      <w:r w:rsidRPr="008B1308">
        <w:rPr>
          <w:rFonts w:ascii="Arial" w:hAnsi="Arial" w:cs="Arial"/>
          <w:b/>
          <w:sz w:val="22"/>
          <w:szCs w:val="22"/>
        </w:rPr>
        <w:t>III.-PEDIDOS.</w:t>
      </w:r>
    </w:p>
    <w:p w:rsidR="005D1A32" w:rsidRPr="008B1308" w:rsidRDefault="005D1A32" w:rsidP="005D1A32">
      <w:pPr>
        <w:pStyle w:val="Prrafodelista"/>
        <w:ind w:left="0"/>
        <w:jc w:val="both"/>
        <w:rPr>
          <w:rFonts w:ascii="Arial" w:hAnsi="Arial" w:cs="Arial"/>
          <w:b/>
          <w:sz w:val="22"/>
          <w:szCs w:val="22"/>
        </w:rPr>
      </w:pPr>
    </w:p>
    <w:p w:rsidR="005D1A32" w:rsidRPr="00445BC5" w:rsidRDefault="005D1A32" w:rsidP="005D1A32">
      <w:pPr>
        <w:pStyle w:val="Prrafodelista"/>
        <w:ind w:left="705" w:hanging="705"/>
        <w:jc w:val="both"/>
        <w:rPr>
          <w:rFonts w:ascii="Arial" w:hAnsi="Arial" w:cs="Arial"/>
          <w:sz w:val="22"/>
          <w:szCs w:val="22"/>
        </w:rPr>
      </w:pPr>
      <w:r w:rsidRPr="008B1308">
        <w:rPr>
          <w:rFonts w:ascii="Arial" w:hAnsi="Arial" w:cs="Arial"/>
          <w:b/>
          <w:bCs/>
          <w:sz w:val="22"/>
          <w:szCs w:val="22"/>
        </w:rPr>
        <w:t>3.1.</w:t>
      </w:r>
      <w:r w:rsidRPr="008B1308">
        <w:rPr>
          <w:rFonts w:ascii="Arial" w:hAnsi="Arial" w:cs="Arial"/>
          <w:b/>
          <w:bCs/>
          <w:sz w:val="22"/>
          <w:szCs w:val="22"/>
        </w:rPr>
        <w:tab/>
      </w:r>
      <w:r>
        <w:rPr>
          <w:rFonts w:ascii="Arial" w:hAnsi="Arial" w:cs="Arial"/>
          <w:bCs/>
          <w:sz w:val="22"/>
          <w:szCs w:val="22"/>
        </w:rPr>
        <w:t xml:space="preserve">El Ing. Pelayo Roncal Vargas GRPPAT, propone que se presente en cada CRI el análisis de ejecución presupuestal por cada ejecutora y por su </w:t>
      </w:r>
      <w:r w:rsidR="007A4EBF">
        <w:rPr>
          <w:rFonts w:ascii="Arial" w:hAnsi="Arial" w:cs="Arial"/>
          <w:bCs/>
          <w:sz w:val="22"/>
          <w:szCs w:val="22"/>
        </w:rPr>
        <w:t xml:space="preserve">Sub </w:t>
      </w:r>
      <w:r>
        <w:rPr>
          <w:rFonts w:ascii="Arial" w:hAnsi="Arial" w:cs="Arial"/>
          <w:bCs/>
          <w:sz w:val="22"/>
          <w:szCs w:val="22"/>
        </w:rPr>
        <w:t>Gerencia, a fin de mejorar la ejecución del presupuesto Regional.</w:t>
      </w:r>
    </w:p>
    <w:p w:rsidR="005D1A32" w:rsidRPr="00445BC5" w:rsidRDefault="005D1A32" w:rsidP="005D1A32">
      <w:pPr>
        <w:pStyle w:val="Prrafodelista"/>
        <w:ind w:left="705" w:hanging="705"/>
        <w:jc w:val="both"/>
        <w:rPr>
          <w:rFonts w:ascii="Arial" w:hAnsi="Arial" w:cs="Arial"/>
          <w:sz w:val="22"/>
          <w:szCs w:val="22"/>
        </w:rPr>
      </w:pPr>
      <w:r>
        <w:rPr>
          <w:rFonts w:ascii="Arial" w:hAnsi="Arial" w:cs="Arial"/>
          <w:b/>
          <w:sz w:val="22"/>
          <w:szCs w:val="22"/>
        </w:rPr>
        <w:t>3.2</w:t>
      </w:r>
      <w:r w:rsidRPr="008B1308">
        <w:rPr>
          <w:rFonts w:ascii="Arial" w:hAnsi="Arial" w:cs="Arial"/>
          <w:sz w:val="22"/>
          <w:szCs w:val="22"/>
        </w:rPr>
        <w:t>.</w:t>
      </w:r>
      <w:r w:rsidRPr="008B1308">
        <w:rPr>
          <w:rFonts w:ascii="Arial" w:hAnsi="Arial" w:cs="Arial"/>
          <w:sz w:val="22"/>
          <w:szCs w:val="22"/>
        </w:rPr>
        <w:tab/>
        <w:t xml:space="preserve">La Gerencia General pide que el Ing. Pelayo Roncal Vargas mediante la Sub Gerencia de Desarrollo Institucional alcance los Procesos que utiliza la Dirección Regional de Administración </w:t>
      </w:r>
      <w:r>
        <w:rPr>
          <w:rFonts w:ascii="Arial" w:hAnsi="Arial" w:cs="Arial"/>
          <w:sz w:val="22"/>
          <w:szCs w:val="22"/>
        </w:rPr>
        <w:t>y lo socialice a los miembros del CRI, y serán sustentados el 27-02-2013 en la reunión extraordinaria del CRI.</w:t>
      </w:r>
    </w:p>
    <w:p w:rsidR="005D1A32" w:rsidRPr="008B1308" w:rsidRDefault="005D1A32" w:rsidP="005D1A32">
      <w:pPr>
        <w:pStyle w:val="Prrafodelista"/>
        <w:ind w:left="705" w:hanging="705"/>
        <w:jc w:val="both"/>
        <w:rPr>
          <w:rFonts w:ascii="Arial" w:hAnsi="Arial" w:cs="Arial"/>
          <w:sz w:val="22"/>
          <w:szCs w:val="22"/>
        </w:rPr>
      </w:pPr>
    </w:p>
    <w:p w:rsidR="005D1A32" w:rsidRPr="008B1308" w:rsidRDefault="005D1A32" w:rsidP="005D1A32">
      <w:pPr>
        <w:pStyle w:val="Prrafodelista"/>
        <w:ind w:left="0"/>
        <w:jc w:val="both"/>
        <w:rPr>
          <w:rFonts w:ascii="Arial" w:hAnsi="Arial" w:cs="Arial"/>
          <w:sz w:val="22"/>
          <w:szCs w:val="22"/>
        </w:rPr>
      </w:pPr>
    </w:p>
    <w:p w:rsidR="005D1A32" w:rsidRPr="008B1308" w:rsidRDefault="005D1A32" w:rsidP="005D1A32">
      <w:pPr>
        <w:pStyle w:val="Standard"/>
        <w:jc w:val="both"/>
        <w:rPr>
          <w:rFonts w:ascii="Arial" w:hAnsi="Arial" w:cs="Arial"/>
          <w:b/>
          <w:sz w:val="22"/>
          <w:szCs w:val="22"/>
        </w:rPr>
      </w:pPr>
      <w:r>
        <w:rPr>
          <w:rFonts w:ascii="Arial" w:hAnsi="Arial" w:cs="Arial"/>
          <w:b/>
          <w:sz w:val="22"/>
          <w:szCs w:val="22"/>
        </w:rPr>
        <w:t xml:space="preserve">IV.- ORDEN DEL DÍA: </w:t>
      </w:r>
      <w:r w:rsidRPr="008B1308">
        <w:rPr>
          <w:rFonts w:ascii="Arial" w:hAnsi="Arial" w:cs="Arial"/>
          <w:b/>
          <w:sz w:val="22"/>
          <w:szCs w:val="22"/>
        </w:rPr>
        <w:t>Después del debate se llegaron a los siguientes acuerdos.</w:t>
      </w:r>
    </w:p>
    <w:p w:rsidR="005D1A32" w:rsidRPr="008B1308" w:rsidRDefault="005D1A32" w:rsidP="005D1A32">
      <w:pPr>
        <w:pStyle w:val="Standard"/>
        <w:jc w:val="both"/>
        <w:rPr>
          <w:rFonts w:ascii="Arial" w:hAnsi="Arial" w:cs="Arial"/>
          <w:b/>
          <w:sz w:val="22"/>
          <w:szCs w:val="22"/>
        </w:rPr>
      </w:pPr>
    </w:p>
    <w:p w:rsidR="005D1A32" w:rsidRPr="008B1308" w:rsidRDefault="005D1A32" w:rsidP="005D1A32">
      <w:pPr>
        <w:pStyle w:val="Standard"/>
        <w:jc w:val="both"/>
        <w:rPr>
          <w:rFonts w:ascii="Arial" w:hAnsi="Arial" w:cs="Arial"/>
          <w:b/>
          <w:sz w:val="22"/>
          <w:szCs w:val="22"/>
        </w:rPr>
      </w:pPr>
      <w:r w:rsidRPr="008B1308">
        <w:rPr>
          <w:rFonts w:ascii="Arial" w:hAnsi="Arial" w:cs="Arial"/>
          <w:b/>
          <w:sz w:val="22"/>
          <w:szCs w:val="22"/>
        </w:rPr>
        <w:t>V.-ACUERDOS:</w:t>
      </w:r>
    </w:p>
    <w:p w:rsidR="005D1A32" w:rsidRPr="008B1308" w:rsidRDefault="005D1A32" w:rsidP="005D1A32">
      <w:pPr>
        <w:pStyle w:val="Standard"/>
        <w:jc w:val="both"/>
        <w:rPr>
          <w:rFonts w:ascii="Arial" w:hAnsi="Arial" w:cs="Arial"/>
          <w:b/>
          <w:sz w:val="22"/>
          <w:szCs w:val="22"/>
        </w:rPr>
      </w:pPr>
    </w:p>
    <w:p w:rsidR="005D1A32" w:rsidRDefault="005D1A32" w:rsidP="005D1A32">
      <w:pPr>
        <w:ind w:left="1418"/>
        <w:jc w:val="both"/>
        <w:rPr>
          <w:rFonts w:ascii="Arial" w:hAnsi="Arial" w:cs="Arial"/>
        </w:rPr>
      </w:pPr>
      <w:r w:rsidRPr="008B1308">
        <w:rPr>
          <w:rFonts w:ascii="Arial" w:hAnsi="Arial" w:cs="Arial"/>
          <w:b/>
        </w:rPr>
        <w:t>5.1.</w:t>
      </w:r>
      <w:r w:rsidRPr="008B1308">
        <w:rPr>
          <w:rFonts w:ascii="Arial" w:hAnsi="Arial" w:cs="Arial"/>
          <w:b/>
        </w:rPr>
        <w:tab/>
      </w:r>
      <w:r w:rsidRPr="008B1308">
        <w:rPr>
          <w:rFonts w:ascii="Arial" w:hAnsi="Arial" w:cs="Arial"/>
          <w:b/>
          <w:bCs/>
        </w:rPr>
        <w:t>Acuerdo.</w:t>
      </w:r>
      <w:r>
        <w:rPr>
          <w:rFonts w:ascii="Arial" w:hAnsi="Arial" w:cs="Arial"/>
        </w:rPr>
        <w:t>- Laboratorio del Agua.</w:t>
      </w:r>
    </w:p>
    <w:p w:rsidR="007A4EBF" w:rsidRDefault="007A4EBF" w:rsidP="007A4EBF">
      <w:pPr>
        <w:ind w:left="1418"/>
        <w:jc w:val="both"/>
        <w:rPr>
          <w:rFonts w:ascii="Arial" w:hAnsi="Arial" w:cs="Arial"/>
        </w:rPr>
      </w:pPr>
      <w:r>
        <w:rPr>
          <w:rFonts w:ascii="Arial" w:hAnsi="Arial" w:cs="Arial"/>
        </w:rPr>
        <w:tab/>
        <w:t xml:space="preserve">1.- Los responsables </w:t>
      </w:r>
      <w:r w:rsidRPr="007A4EBF">
        <w:rPr>
          <w:rFonts w:ascii="Arial" w:hAnsi="Arial" w:cs="Arial"/>
        </w:rPr>
        <w:t xml:space="preserve">de cada tarea incluida en el último cronograma deben informar a su jefe inmediato de tal forma que informe al miembro del CRI de su dependencia y este a su vez realice un informe sobre el avance </w:t>
      </w:r>
      <w:r w:rsidRPr="007A4EBF">
        <w:rPr>
          <w:rFonts w:ascii="Arial" w:hAnsi="Arial" w:cs="Arial"/>
        </w:rPr>
        <w:lastRenderedPageBreak/>
        <w:t>en cada sesión del CRI, de existir retrasos en la ejecución de las tareas, informará las medidas que ha realizado o realizará para evitar continuando con los retrasos y la lección aprendida respecto a la variación del tiempo en cuanto a lo programado y lo real ejecutado</w:t>
      </w:r>
    </w:p>
    <w:p w:rsidR="007A4EBF" w:rsidRDefault="007A4EBF" w:rsidP="007A4EBF">
      <w:pPr>
        <w:ind w:left="1418"/>
        <w:jc w:val="both"/>
        <w:rPr>
          <w:rFonts w:ascii="Arial" w:hAnsi="Arial" w:cs="Arial"/>
        </w:rPr>
      </w:pPr>
      <w:r>
        <w:rPr>
          <w:rFonts w:ascii="Arial" w:hAnsi="Arial" w:cs="Arial"/>
        </w:rPr>
        <w:t>2</w:t>
      </w:r>
      <w:r w:rsidRPr="007A4EBF">
        <w:rPr>
          <w:rFonts w:ascii="Arial" w:hAnsi="Arial" w:cs="Arial"/>
        </w:rPr>
        <w:t xml:space="preserve">.- </w:t>
      </w:r>
      <w:r>
        <w:rPr>
          <w:rFonts w:ascii="Arial" w:hAnsi="Arial" w:cs="Arial"/>
        </w:rPr>
        <w:t>S</w:t>
      </w:r>
      <w:r w:rsidRPr="007A4EBF">
        <w:rPr>
          <w:rFonts w:ascii="Arial" w:hAnsi="Arial" w:cs="Arial"/>
        </w:rPr>
        <w:t>olicitar al Comité Especial indicar las condiciones de entrega indicadas en las bases del proceso de selección mediante un informe de tal manera que se indique claramente si existe algún acápite de las mismas donde indique que el equipamiento se entregará luego de culminada la Infraestructura, asimismo que indiquen las implicancias del cumplimiento de las tareas del Cronograma Actualizado para puesta en funcionamiento del Laboratorio Regional para el Monitoreo del Agua.</w:t>
      </w:r>
    </w:p>
    <w:p w:rsidR="007A4EBF" w:rsidRDefault="007A4EBF" w:rsidP="007A4EBF">
      <w:pPr>
        <w:ind w:left="1416" w:firstLine="60"/>
        <w:jc w:val="both"/>
        <w:rPr>
          <w:rFonts w:ascii="Arial" w:hAnsi="Arial" w:cs="Arial"/>
        </w:rPr>
      </w:pPr>
      <w:r>
        <w:rPr>
          <w:rFonts w:ascii="Arial" w:hAnsi="Arial" w:cs="Arial"/>
        </w:rPr>
        <w:t>3.- Coordinar con la DESA el Modelo de Gestión del Laboratorio Regional de Monitoreo del Agua, para su normal administración.</w:t>
      </w:r>
    </w:p>
    <w:p w:rsidR="007A4EBF" w:rsidRDefault="007A4EBF" w:rsidP="007A4EBF">
      <w:pPr>
        <w:ind w:left="1418"/>
        <w:jc w:val="both"/>
        <w:rPr>
          <w:rFonts w:ascii="Arial" w:hAnsi="Arial" w:cs="Arial"/>
        </w:rPr>
      </w:pPr>
      <w:r>
        <w:rPr>
          <w:rFonts w:ascii="Arial" w:hAnsi="Arial" w:cs="Arial"/>
        </w:rPr>
        <w:t xml:space="preserve">4.- </w:t>
      </w:r>
      <w:r w:rsidRPr="007A4EBF">
        <w:rPr>
          <w:rFonts w:ascii="Arial" w:hAnsi="Arial" w:cs="Arial"/>
        </w:rPr>
        <w:t>Que la DESA y RENAMA, OPI y DRAJ elaboren un informe técnico y legal que sustente la imposibilidad de que la Universidad Nacional de Cajamarca pueda intervenir en la administración del Laboratorio Regional de Monitoreo del Agua, asimismo se le presente la propuesta integral de la GESTION DE MONITOREO en donde tenga participación, no sólo la Universidad, sino también los distintos interesados en el proyecto y la sociedad civil organizada.</w:t>
      </w:r>
    </w:p>
    <w:p w:rsidR="007A4EBF" w:rsidRPr="008B1308" w:rsidRDefault="007A4EBF" w:rsidP="007A4EBF">
      <w:pPr>
        <w:ind w:left="1418"/>
        <w:jc w:val="both"/>
        <w:rPr>
          <w:rFonts w:ascii="Arial" w:hAnsi="Arial" w:cs="Arial"/>
        </w:rPr>
      </w:pPr>
      <w:r w:rsidRPr="007A4EBF">
        <w:rPr>
          <w:rFonts w:ascii="Arial" w:hAnsi="Arial" w:cs="Arial"/>
        </w:rPr>
        <w:t>5.- El día 31 de enero del 2013 deben socializar a los miembros del CRI el cronograma de seguimiento del proyecto</w:t>
      </w:r>
      <w:r>
        <w:rPr>
          <w:rFonts w:ascii="Arial" w:hAnsi="Arial" w:cs="Arial"/>
        </w:rPr>
        <w:t>.</w:t>
      </w:r>
    </w:p>
    <w:p w:rsidR="005D1A32" w:rsidRPr="008B1308" w:rsidRDefault="005D1A32" w:rsidP="005D1A32">
      <w:pPr>
        <w:pStyle w:val="Standard"/>
        <w:jc w:val="both"/>
        <w:rPr>
          <w:rFonts w:ascii="Arial" w:hAnsi="Arial" w:cs="Arial"/>
          <w:sz w:val="22"/>
          <w:szCs w:val="22"/>
        </w:rPr>
      </w:pPr>
    </w:p>
    <w:p w:rsidR="005D1A32" w:rsidRDefault="005D1A32" w:rsidP="005D1A32">
      <w:pPr>
        <w:pStyle w:val="Prrafodelista"/>
        <w:ind w:left="1418"/>
        <w:jc w:val="both"/>
        <w:rPr>
          <w:rFonts w:ascii="Arial" w:eastAsia="Calibri" w:hAnsi="Arial" w:cs="Arial"/>
          <w:color w:val="000000"/>
          <w:sz w:val="22"/>
          <w:szCs w:val="22"/>
        </w:rPr>
      </w:pPr>
      <w:r w:rsidRPr="008B1308">
        <w:rPr>
          <w:rFonts w:ascii="Arial" w:hAnsi="Arial" w:cs="Arial"/>
          <w:b/>
          <w:bCs/>
          <w:sz w:val="22"/>
          <w:szCs w:val="22"/>
        </w:rPr>
        <w:t>5.2.</w:t>
      </w:r>
      <w:r w:rsidRPr="008B1308">
        <w:rPr>
          <w:rFonts w:ascii="Arial" w:hAnsi="Arial" w:cs="Arial"/>
          <w:sz w:val="22"/>
          <w:szCs w:val="22"/>
        </w:rPr>
        <w:tab/>
      </w:r>
      <w:r w:rsidRPr="008B1308">
        <w:rPr>
          <w:rFonts w:ascii="Arial" w:eastAsia="Calibri" w:hAnsi="Arial" w:cs="Arial"/>
          <w:b/>
          <w:color w:val="000000"/>
          <w:sz w:val="22"/>
          <w:szCs w:val="22"/>
        </w:rPr>
        <w:t>Acuerdo.-</w:t>
      </w:r>
      <w:r w:rsidRPr="008B1308">
        <w:rPr>
          <w:rFonts w:ascii="Arial" w:eastAsia="Calibri" w:hAnsi="Arial" w:cs="Arial"/>
          <w:color w:val="000000"/>
          <w:sz w:val="22"/>
          <w:szCs w:val="22"/>
        </w:rPr>
        <w:t xml:space="preserve"> </w:t>
      </w:r>
      <w:r>
        <w:rPr>
          <w:rFonts w:ascii="Arial" w:eastAsia="Calibri" w:hAnsi="Arial" w:cs="Arial"/>
          <w:color w:val="000000"/>
          <w:sz w:val="22"/>
          <w:szCs w:val="22"/>
        </w:rPr>
        <w:t xml:space="preserve">Matriz de Priorización de Pre Inversión. El día </w:t>
      </w:r>
      <w:r w:rsidRPr="008B1308">
        <w:rPr>
          <w:rFonts w:ascii="Arial" w:eastAsia="Calibri" w:hAnsi="Arial" w:cs="Arial"/>
          <w:color w:val="000000"/>
          <w:sz w:val="22"/>
          <w:szCs w:val="22"/>
        </w:rPr>
        <w:t>28-</w:t>
      </w:r>
      <w:r>
        <w:rPr>
          <w:rFonts w:ascii="Arial" w:eastAsia="Calibri" w:hAnsi="Arial" w:cs="Arial"/>
          <w:color w:val="000000"/>
          <w:sz w:val="22"/>
          <w:szCs w:val="22"/>
        </w:rPr>
        <w:t>01-2013</w:t>
      </w:r>
      <w:r w:rsidRPr="008B1308">
        <w:rPr>
          <w:rFonts w:ascii="Arial" w:eastAsia="Calibri" w:hAnsi="Arial" w:cs="Arial"/>
          <w:color w:val="000000"/>
          <w:sz w:val="22"/>
          <w:szCs w:val="22"/>
        </w:rPr>
        <w:t xml:space="preserve"> </w:t>
      </w:r>
      <w:r>
        <w:rPr>
          <w:rFonts w:ascii="Arial" w:eastAsia="Calibri" w:hAnsi="Arial" w:cs="Arial"/>
          <w:color w:val="000000"/>
          <w:sz w:val="22"/>
          <w:szCs w:val="22"/>
        </w:rPr>
        <w:t>deberá socializarlo enviando a todos los miembros del CRI la propuesta del proceso y estos como máximo el día 15-02-2013 deberán dar respuesta con sus aportes, para luego lo presente el día 27-02-2013 en reunión extraordinaria del CRI para su aprobación.</w:t>
      </w:r>
    </w:p>
    <w:p w:rsidR="005D1A32" w:rsidRDefault="005D1A32" w:rsidP="005D1A32">
      <w:pPr>
        <w:pStyle w:val="Prrafodelista"/>
        <w:ind w:left="1418"/>
        <w:jc w:val="both"/>
        <w:rPr>
          <w:rFonts w:ascii="Arial" w:eastAsia="Calibri" w:hAnsi="Arial" w:cs="Arial"/>
          <w:color w:val="000000"/>
          <w:sz w:val="22"/>
          <w:szCs w:val="22"/>
        </w:rPr>
      </w:pPr>
    </w:p>
    <w:p w:rsidR="005D1A32" w:rsidRPr="008B1308" w:rsidRDefault="005D1A32" w:rsidP="005D1A32">
      <w:pPr>
        <w:ind w:left="360" w:firstLine="708"/>
        <w:jc w:val="both"/>
        <w:rPr>
          <w:rFonts w:ascii="Arial" w:hAnsi="Arial" w:cs="Arial"/>
        </w:rPr>
      </w:pPr>
      <w:r w:rsidRPr="008B1308">
        <w:rPr>
          <w:rFonts w:ascii="Arial" w:hAnsi="Arial" w:cs="Arial"/>
        </w:rPr>
        <w:t xml:space="preserve"> </w:t>
      </w:r>
      <w:r w:rsidRPr="008B1308">
        <w:rPr>
          <w:rFonts w:ascii="Arial" w:hAnsi="Arial" w:cs="Arial"/>
        </w:rPr>
        <w:tab/>
      </w:r>
      <w:r w:rsidRPr="008B1308">
        <w:rPr>
          <w:rFonts w:ascii="Arial" w:hAnsi="Arial" w:cs="Arial"/>
          <w:b/>
          <w:bCs/>
        </w:rPr>
        <w:t>5.3</w:t>
      </w:r>
      <w:r w:rsidRPr="008B1308">
        <w:rPr>
          <w:rFonts w:ascii="Arial" w:hAnsi="Arial" w:cs="Arial"/>
        </w:rPr>
        <w:t>.</w:t>
      </w:r>
      <w:r w:rsidRPr="008B1308">
        <w:rPr>
          <w:rFonts w:ascii="Arial" w:hAnsi="Arial" w:cs="Arial"/>
        </w:rPr>
        <w:tab/>
      </w:r>
      <w:r w:rsidRPr="008B1308">
        <w:rPr>
          <w:rFonts w:ascii="Arial" w:hAnsi="Arial" w:cs="Arial"/>
          <w:b/>
          <w:bCs/>
        </w:rPr>
        <w:t>Acuerdo:</w:t>
      </w:r>
      <w:r w:rsidRPr="008B1308">
        <w:rPr>
          <w:rFonts w:ascii="Arial" w:hAnsi="Arial" w:cs="Arial"/>
        </w:rPr>
        <w:t xml:space="preserve"> </w:t>
      </w:r>
      <w:r>
        <w:rPr>
          <w:rFonts w:ascii="Arial" w:hAnsi="Arial" w:cs="Arial"/>
        </w:rPr>
        <w:t>PIP Factibilidad Sistema Irrigación Chota</w:t>
      </w:r>
    </w:p>
    <w:p w:rsidR="005D1A32" w:rsidRPr="008B1308" w:rsidRDefault="005D1A32" w:rsidP="005D1A32">
      <w:pPr>
        <w:ind w:left="1416"/>
        <w:jc w:val="both"/>
        <w:rPr>
          <w:rFonts w:ascii="Arial" w:hAnsi="Arial" w:cs="Arial"/>
          <w:bCs/>
        </w:rPr>
      </w:pPr>
      <w:r w:rsidRPr="008B1308">
        <w:rPr>
          <w:rFonts w:ascii="Arial" w:hAnsi="Arial" w:cs="Arial"/>
        </w:rPr>
        <w:t>1.-</w:t>
      </w:r>
      <w:r w:rsidRPr="008B1308">
        <w:rPr>
          <w:rFonts w:ascii="Arial" w:eastAsia="Calibri" w:hAnsi="Arial" w:cs="Arial"/>
          <w:color w:val="000000"/>
          <w:lang w:eastAsia="es-PE"/>
        </w:rPr>
        <w:t>El Soc. Carlos Roncal N. Gerente Sub Regional de Chota, debe</w:t>
      </w:r>
      <w:r>
        <w:rPr>
          <w:rFonts w:ascii="Arial" w:eastAsia="Calibri" w:hAnsi="Arial" w:cs="Arial"/>
          <w:color w:val="000000"/>
          <w:lang w:eastAsia="es-PE"/>
        </w:rPr>
        <w:t xml:space="preserve"> presentar el oficio que avale el envío de los documentos requeridos por la  ANA como máximo el día 31-01-2013, enviar a la presidencia y secretaría técnica.</w:t>
      </w:r>
    </w:p>
    <w:p w:rsidR="005D1A32" w:rsidRDefault="005D1A32" w:rsidP="005D1A32">
      <w:pPr>
        <w:pStyle w:val="Standard"/>
        <w:tabs>
          <w:tab w:val="left" w:pos="1200"/>
          <w:tab w:val="left" w:pos="1214"/>
        </w:tabs>
        <w:spacing w:line="100" w:lineRule="atLeast"/>
        <w:ind w:left="1418"/>
        <w:jc w:val="both"/>
        <w:rPr>
          <w:rFonts w:ascii="Arial" w:eastAsia="Calibri" w:hAnsi="Arial" w:cs="Arial"/>
          <w:color w:val="000000"/>
          <w:sz w:val="22"/>
          <w:szCs w:val="22"/>
          <w:lang w:eastAsia="es-PE"/>
        </w:rPr>
      </w:pPr>
      <w:r w:rsidRPr="008B1308">
        <w:rPr>
          <w:rFonts w:ascii="Arial" w:eastAsia="Calibri" w:hAnsi="Arial" w:cs="Arial"/>
          <w:color w:val="000000"/>
          <w:sz w:val="22"/>
          <w:szCs w:val="22"/>
          <w:lang w:eastAsia="es-PE"/>
        </w:rPr>
        <w:t xml:space="preserve">2.- Para el día </w:t>
      </w:r>
      <w:r>
        <w:rPr>
          <w:rFonts w:ascii="Arial" w:eastAsia="Calibri" w:hAnsi="Arial" w:cs="Arial"/>
          <w:color w:val="000000"/>
          <w:sz w:val="22"/>
          <w:szCs w:val="22"/>
          <w:lang w:eastAsia="es-PE"/>
        </w:rPr>
        <w:t>28</w:t>
      </w:r>
      <w:r w:rsidRPr="008B1308">
        <w:rPr>
          <w:rFonts w:ascii="Arial" w:eastAsia="Calibri" w:hAnsi="Arial" w:cs="Arial"/>
          <w:color w:val="000000"/>
          <w:sz w:val="22"/>
          <w:szCs w:val="22"/>
          <w:lang w:eastAsia="es-PE"/>
        </w:rPr>
        <w:t>-</w:t>
      </w:r>
      <w:r>
        <w:rPr>
          <w:rFonts w:ascii="Arial" w:eastAsia="Calibri" w:hAnsi="Arial" w:cs="Arial"/>
          <w:color w:val="000000"/>
          <w:sz w:val="22"/>
          <w:szCs w:val="22"/>
          <w:lang w:eastAsia="es-PE"/>
        </w:rPr>
        <w:t>0</w:t>
      </w:r>
      <w:r w:rsidRPr="008B1308">
        <w:rPr>
          <w:rFonts w:ascii="Arial" w:eastAsia="Calibri" w:hAnsi="Arial" w:cs="Arial"/>
          <w:color w:val="000000"/>
          <w:sz w:val="22"/>
          <w:szCs w:val="22"/>
          <w:lang w:eastAsia="es-PE"/>
        </w:rPr>
        <w:t>1-201</w:t>
      </w:r>
      <w:r>
        <w:rPr>
          <w:rFonts w:ascii="Arial" w:eastAsia="Calibri" w:hAnsi="Arial" w:cs="Arial"/>
          <w:color w:val="000000"/>
          <w:sz w:val="22"/>
          <w:szCs w:val="22"/>
          <w:lang w:eastAsia="es-PE"/>
        </w:rPr>
        <w:t>3, el Lic. Carlos Roncal Noriega debe alcanzar al Presidente del CRI una ayuda memora de todas las acciones ejecutadas referente al Proyecto hacia la ANA, a fin de que se pueda coordinar una reunión con el Ministro de Agricultura para que defina que la ANA otorgue la Resolución de usos de agua para la ejecución de dicho proyecto.</w:t>
      </w:r>
    </w:p>
    <w:p w:rsidR="005D1A32" w:rsidRDefault="005D1A32" w:rsidP="005D1A32">
      <w:pPr>
        <w:pStyle w:val="Standard"/>
        <w:tabs>
          <w:tab w:val="left" w:pos="1200"/>
          <w:tab w:val="left" w:pos="1214"/>
        </w:tabs>
        <w:spacing w:line="100" w:lineRule="atLeast"/>
        <w:ind w:left="1418"/>
        <w:jc w:val="both"/>
        <w:rPr>
          <w:rFonts w:ascii="Arial" w:eastAsia="Calibri" w:hAnsi="Arial" w:cs="Arial"/>
          <w:color w:val="000000"/>
        </w:rPr>
      </w:pPr>
      <w:r>
        <w:rPr>
          <w:rFonts w:ascii="Arial" w:eastAsia="Calibri" w:hAnsi="Arial" w:cs="Arial"/>
          <w:color w:val="000000"/>
          <w:sz w:val="22"/>
          <w:szCs w:val="22"/>
          <w:lang w:eastAsia="es-PE"/>
        </w:rPr>
        <w:t>3.-</w:t>
      </w:r>
      <w:r w:rsidRPr="008B1308">
        <w:rPr>
          <w:rFonts w:ascii="Arial" w:eastAsia="Calibri" w:hAnsi="Arial" w:cs="Arial"/>
          <w:color w:val="000000"/>
        </w:rPr>
        <w:t xml:space="preserve"> </w:t>
      </w:r>
      <w:r>
        <w:rPr>
          <w:rFonts w:ascii="Arial" w:eastAsia="Calibri" w:hAnsi="Arial" w:cs="Arial"/>
          <w:color w:val="000000"/>
        </w:rPr>
        <w:t>Que el Gerente Sub Regional de Chota solicite en forma urgente la Resolución de aprobación del EIA del proyecto.</w:t>
      </w:r>
    </w:p>
    <w:p w:rsidR="005D1A32" w:rsidRDefault="005D1A32" w:rsidP="005D1A32">
      <w:pPr>
        <w:pStyle w:val="Standard"/>
        <w:tabs>
          <w:tab w:val="left" w:pos="1200"/>
          <w:tab w:val="left" w:pos="1214"/>
        </w:tabs>
        <w:spacing w:line="100" w:lineRule="atLeast"/>
        <w:ind w:left="1418"/>
        <w:jc w:val="both"/>
        <w:rPr>
          <w:rFonts w:ascii="Arial" w:eastAsia="Calibri" w:hAnsi="Arial" w:cs="Arial"/>
          <w:color w:val="000000"/>
        </w:rPr>
      </w:pPr>
      <w:r>
        <w:rPr>
          <w:rFonts w:ascii="Arial" w:eastAsia="Calibri" w:hAnsi="Arial" w:cs="Arial"/>
          <w:color w:val="000000"/>
        </w:rPr>
        <w:lastRenderedPageBreak/>
        <w:t>4.- Que la Gerencia Sub Regional de Chota levante todas las observaciones al proyecto de factibilidad a fin de que trámite la evaluación del mismo.</w:t>
      </w:r>
    </w:p>
    <w:p w:rsidR="005D1A32" w:rsidRPr="008B1308" w:rsidRDefault="005D1A32" w:rsidP="005D1A32">
      <w:pPr>
        <w:pStyle w:val="Standard"/>
        <w:tabs>
          <w:tab w:val="left" w:pos="709"/>
        </w:tabs>
        <w:spacing w:line="100" w:lineRule="atLeast"/>
        <w:ind w:left="1418" w:hanging="1418"/>
        <w:jc w:val="both"/>
        <w:rPr>
          <w:rFonts w:ascii="Arial" w:hAnsi="Arial" w:cs="Arial"/>
          <w:sz w:val="22"/>
          <w:szCs w:val="22"/>
        </w:rPr>
      </w:pPr>
    </w:p>
    <w:p w:rsidR="005D1A32" w:rsidRDefault="005D1A32" w:rsidP="005D1A32">
      <w:pPr>
        <w:pStyle w:val="Standard"/>
        <w:ind w:left="1416"/>
        <w:jc w:val="both"/>
        <w:rPr>
          <w:rFonts w:ascii="Arial" w:hAnsi="Arial" w:cs="Arial"/>
          <w:b/>
          <w:bCs/>
          <w:sz w:val="22"/>
          <w:szCs w:val="22"/>
        </w:rPr>
      </w:pPr>
      <w:r w:rsidRPr="008B1308">
        <w:rPr>
          <w:rFonts w:ascii="Arial" w:hAnsi="Arial" w:cs="Arial"/>
          <w:b/>
          <w:bCs/>
          <w:sz w:val="22"/>
          <w:szCs w:val="22"/>
        </w:rPr>
        <w:t>5.4.</w:t>
      </w:r>
      <w:r w:rsidRPr="008B1308">
        <w:rPr>
          <w:rFonts w:ascii="Arial" w:hAnsi="Arial" w:cs="Arial"/>
          <w:b/>
          <w:bCs/>
          <w:sz w:val="22"/>
          <w:szCs w:val="22"/>
        </w:rPr>
        <w:tab/>
      </w:r>
      <w:r w:rsidRPr="00F73C8A">
        <w:rPr>
          <w:rFonts w:ascii="Arial" w:hAnsi="Arial" w:cs="Arial"/>
          <w:b/>
          <w:sz w:val="22"/>
          <w:szCs w:val="22"/>
        </w:rPr>
        <w:t>Acuerdo:</w:t>
      </w:r>
      <w:r>
        <w:rPr>
          <w:rFonts w:ascii="Arial" w:hAnsi="Arial" w:cs="Arial"/>
          <w:sz w:val="22"/>
          <w:szCs w:val="22"/>
        </w:rPr>
        <w:t xml:space="preserve"> </w:t>
      </w:r>
      <w:r w:rsidRPr="008B1308">
        <w:rPr>
          <w:rFonts w:ascii="Arial" w:hAnsi="Arial" w:cs="Arial"/>
          <w:b/>
          <w:bCs/>
          <w:sz w:val="22"/>
          <w:szCs w:val="22"/>
        </w:rPr>
        <w:t xml:space="preserve">PIP Creación de la Carretera Tramo </w:t>
      </w:r>
      <w:proofErr w:type="spellStart"/>
      <w:r w:rsidRPr="008B1308">
        <w:rPr>
          <w:rFonts w:ascii="Arial" w:hAnsi="Arial" w:cs="Arial"/>
          <w:b/>
          <w:bCs/>
          <w:sz w:val="22"/>
          <w:szCs w:val="22"/>
        </w:rPr>
        <w:t>Supayacu</w:t>
      </w:r>
      <w:proofErr w:type="spellEnd"/>
      <w:r w:rsidRPr="008B1308">
        <w:rPr>
          <w:rFonts w:ascii="Arial" w:hAnsi="Arial" w:cs="Arial"/>
          <w:b/>
          <w:bCs/>
          <w:sz w:val="22"/>
          <w:szCs w:val="22"/>
        </w:rPr>
        <w:t xml:space="preserve"> – </w:t>
      </w:r>
      <w:proofErr w:type="spellStart"/>
      <w:r w:rsidRPr="008B1308">
        <w:rPr>
          <w:rFonts w:ascii="Arial" w:hAnsi="Arial" w:cs="Arial"/>
          <w:b/>
          <w:bCs/>
          <w:sz w:val="22"/>
          <w:szCs w:val="22"/>
        </w:rPr>
        <w:t>Unbukay</w:t>
      </w:r>
      <w:proofErr w:type="spellEnd"/>
      <w:r w:rsidRPr="008B1308">
        <w:rPr>
          <w:rFonts w:ascii="Arial" w:hAnsi="Arial" w:cs="Arial"/>
          <w:b/>
          <w:bCs/>
          <w:sz w:val="22"/>
          <w:szCs w:val="22"/>
        </w:rPr>
        <w:t xml:space="preserve"> – Distrito de </w:t>
      </w:r>
      <w:proofErr w:type="spellStart"/>
      <w:r w:rsidRPr="008B1308">
        <w:rPr>
          <w:rFonts w:ascii="Arial" w:hAnsi="Arial" w:cs="Arial"/>
          <w:b/>
          <w:bCs/>
          <w:sz w:val="22"/>
          <w:szCs w:val="22"/>
        </w:rPr>
        <w:t>Huarango</w:t>
      </w:r>
      <w:proofErr w:type="spellEnd"/>
      <w:r w:rsidRPr="008B1308">
        <w:rPr>
          <w:rFonts w:ascii="Arial" w:hAnsi="Arial" w:cs="Arial"/>
          <w:b/>
          <w:bCs/>
          <w:sz w:val="22"/>
          <w:szCs w:val="22"/>
        </w:rPr>
        <w:t xml:space="preserve"> –   San Ignacio – Cajamarca.</w:t>
      </w:r>
    </w:p>
    <w:p w:rsidR="005D1A32" w:rsidRDefault="005D1A32" w:rsidP="005D1A32">
      <w:pPr>
        <w:pStyle w:val="Standard"/>
        <w:ind w:left="1416"/>
        <w:jc w:val="both"/>
        <w:rPr>
          <w:rFonts w:ascii="Arial" w:hAnsi="Arial" w:cs="Arial"/>
          <w:sz w:val="22"/>
          <w:szCs w:val="22"/>
        </w:rPr>
      </w:pPr>
      <w:r>
        <w:rPr>
          <w:rFonts w:ascii="Arial" w:hAnsi="Arial" w:cs="Arial"/>
          <w:sz w:val="22"/>
          <w:szCs w:val="22"/>
        </w:rPr>
        <w:t>Que la UF emita un informe con las conclusiones sobre el particular.</w:t>
      </w:r>
    </w:p>
    <w:p w:rsidR="005D1A32" w:rsidRPr="008B1308" w:rsidRDefault="005D1A32" w:rsidP="005D1A32">
      <w:pPr>
        <w:pStyle w:val="Standard"/>
        <w:ind w:left="1413" w:hanging="705"/>
        <w:jc w:val="both"/>
        <w:rPr>
          <w:rFonts w:ascii="Arial" w:hAnsi="Arial" w:cs="Arial"/>
        </w:rPr>
      </w:pPr>
    </w:p>
    <w:p w:rsidR="005D1A32" w:rsidRPr="00F73C8A" w:rsidRDefault="005D1A32" w:rsidP="005D1A32">
      <w:pPr>
        <w:pStyle w:val="Standard"/>
        <w:ind w:left="1410"/>
        <w:rPr>
          <w:rFonts w:ascii="Arial" w:eastAsia="Arial Unicode MS" w:hAnsi="Arial" w:cs="Arial"/>
          <w:color w:val="000000"/>
          <w:sz w:val="22"/>
          <w:szCs w:val="22"/>
          <w:lang w:eastAsia="es-PE"/>
        </w:rPr>
      </w:pPr>
      <w:r w:rsidRPr="008B1308">
        <w:rPr>
          <w:rFonts w:ascii="Arial" w:hAnsi="Arial" w:cs="Arial"/>
          <w:b/>
        </w:rPr>
        <w:t>5.5.</w:t>
      </w:r>
      <w:r w:rsidRPr="008B1308">
        <w:rPr>
          <w:rFonts w:ascii="Arial" w:hAnsi="Arial" w:cs="Arial"/>
        </w:rPr>
        <w:t xml:space="preserve"> </w:t>
      </w:r>
      <w:r w:rsidRPr="008B1308">
        <w:rPr>
          <w:rFonts w:ascii="Arial" w:hAnsi="Arial" w:cs="Arial"/>
        </w:rPr>
        <w:tab/>
      </w:r>
      <w:r w:rsidRPr="00B76D21">
        <w:rPr>
          <w:rFonts w:ascii="Arial" w:eastAsia="Arial Unicode MS" w:hAnsi="Arial" w:cs="Arial"/>
          <w:b/>
          <w:bCs/>
          <w:color w:val="000000"/>
          <w:sz w:val="22"/>
          <w:szCs w:val="22"/>
          <w:lang w:eastAsia="es-PE"/>
        </w:rPr>
        <w:t>Acuerdo:</w:t>
      </w:r>
      <w:r>
        <w:rPr>
          <w:rFonts w:ascii="Arial" w:eastAsia="Arial Unicode MS" w:hAnsi="Arial" w:cs="Arial"/>
          <w:bCs/>
          <w:color w:val="000000"/>
          <w:sz w:val="22"/>
          <w:szCs w:val="22"/>
          <w:lang w:eastAsia="es-PE"/>
        </w:rPr>
        <w:t xml:space="preserve"> </w:t>
      </w:r>
      <w:r w:rsidRPr="00F73C8A">
        <w:rPr>
          <w:rFonts w:ascii="Arial" w:eastAsia="Arial Unicode MS" w:hAnsi="Arial" w:cs="Arial"/>
          <w:bCs/>
          <w:color w:val="000000"/>
          <w:sz w:val="22"/>
          <w:szCs w:val="22"/>
          <w:lang w:eastAsia="es-PE"/>
        </w:rPr>
        <w:t>La Sub Gerencia de  Desarrollo Institucional debe socializar</w:t>
      </w:r>
      <w:r>
        <w:rPr>
          <w:rFonts w:ascii="Arial" w:eastAsia="Arial Unicode MS" w:hAnsi="Arial" w:cs="Arial"/>
          <w:bCs/>
          <w:color w:val="000000"/>
          <w:sz w:val="22"/>
          <w:szCs w:val="22"/>
          <w:lang w:eastAsia="es-PE"/>
        </w:rPr>
        <w:t xml:space="preserve"> a todos los miembros del CRI  la presentación sobre procesos administrativos hasta el 15-02-2013, y presentarlo el 27-02-2013 para la reunión extraordinaria del CRI.</w:t>
      </w:r>
    </w:p>
    <w:p w:rsidR="005D1A32" w:rsidRPr="008B1308" w:rsidRDefault="005D1A32" w:rsidP="005D1A32">
      <w:pPr>
        <w:ind w:left="1410" w:hanging="702"/>
        <w:jc w:val="both"/>
        <w:rPr>
          <w:rFonts w:ascii="Arial" w:hAnsi="Arial" w:cs="Arial"/>
        </w:rPr>
      </w:pPr>
    </w:p>
    <w:p w:rsidR="005D1A32" w:rsidRPr="008B1308" w:rsidRDefault="005D1A32" w:rsidP="005D1A32">
      <w:pPr>
        <w:pStyle w:val="NormalWeb"/>
        <w:tabs>
          <w:tab w:val="left" w:pos="375"/>
          <w:tab w:val="left" w:pos="709"/>
          <w:tab w:val="left" w:pos="1425"/>
        </w:tabs>
        <w:spacing w:before="0" w:after="0" w:line="102" w:lineRule="atLeast"/>
        <w:ind w:left="1429"/>
        <w:jc w:val="both"/>
        <w:rPr>
          <w:rFonts w:ascii="Arial" w:hAnsi="Arial" w:cs="Arial"/>
          <w:sz w:val="22"/>
          <w:szCs w:val="22"/>
          <w:shd w:val="clear" w:color="auto" w:fill="FFFFFF"/>
        </w:rPr>
      </w:pPr>
      <w:r>
        <w:rPr>
          <w:rFonts w:ascii="Arial" w:hAnsi="Arial" w:cs="Arial"/>
          <w:b/>
          <w:sz w:val="22"/>
          <w:szCs w:val="22"/>
        </w:rPr>
        <w:t xml:space="preserve">5.6. </w:t>
      </w:r>
      <w:r w:rsidRPr="008B1308">
        <w:rPr>
          <w:rFonts w:ascii="Arial" w:hAnsi="Arial" w:cs="Arial"/>
          <w:b/>
          <w:sz w:val="22"/>
          <w:szCs w:val="22"/>
        </w:rPr>
        <w:t xml:space="preserve">Mejoramiento De La Gestión Institucional De Los Servicios Ambientales Hídricos en La </w:t>
      </w:r>
      <w:proofErr w:type="spellStart"/>
      <w:r w:rsidRPr="008B1308">
        <w:rPr>
          <w:rFonts w:ascii="Arial" w:hAnsi="Arial" w:cs="Arial"/>
          <w:b/>
          <w:sz w:val="22"/>
          <w:szCs w:val="22"/>
        </w:rPr>
        <w:t>Microcuenca</w:t>
      </w:r>
      <w:proofErr w:type="spellEnd"/>
      <w:r w:rsidRPr="008B1308">
        <w:rPr>
          <w:rFonts w:ascii="Arial" w:hAnsi="Arial" w:cs="Arial"/>
          <w:b/>
          <w:sz w:val="22"/>
          <w:szCs w:val="22"/>
        </w:rPr>
        <w:t xml:space="preserve"> Del Río </w:t>
      </w:r>
      <w:proofErr w:type="spellStart"/>
      <w:r w:rsidRPr="008B1308">
        <w:rPr>
          <w:rFonts w:ascii="Arial" w:hAnsi="Arial" w:cs="Arial"/>
          <w:b/>
          <w:sz w:val="22"/>
          <w:szCs w:val="22"/>
        </w:rPr>
        <w:t>Amojú</w:t>
      </w:r>
      <w:proofErr w:type="spellEnd"/>
      <w:r w:rsidRPr="008B1308">
        <w:rPr>
          <w:rFonts w:ascii="Arial" w:hAnsi="Arial" w:cs="Arial"/>
          <w:b/>
          <w:sz w:val="22"/>
          <w:szCs w:val="22"/>
        </w:rPr>
        <w:t xml:space="preserve">  En La Provincia De Jaén‚ Cajamarca.</w:t>
      </w:r>
    </w:p>
    <w:p w:rsidR="005D1A32" w:rsidRPr="008B1308" w:rsidRDefault="005D1A32" w:rsidP="005D1A32">
      <w:pPr>
        <w:pStyle w:val="Prrafodelista"/>
        <w:spacing w:line="102" w:lineRule="atLeast"/>
        <w:ind w:left="1429"/>
        <w:jc w:val="both"/>
        <w:rPr>
          <w:rFonts w:ascii="Arial" w:hAnsi="Arial" w:cs="Arial"/>
          <w:sz w:val="22"/>
          <w:szCs w:val="22"/>
        </w:rPr>
      </w:pPr>
      <w:r w:rsidRPr="008B1308">
        <w:rPr>
          <w:rFonts w:ascii="Arial" w:hAnsi="Arial" w:cs="Arial"/>
          <w:sz w:val="22"/>
          <w:szCs w:val="22"/>
          <w:lang w:eastAsia="es-ES"/>
        </w:rPr>
        <w:t>El  PIP se encuentra viable.</w:t>
      </w:r>
    </w:p>
    <w:p w:rsidR="005D1A32" w:rsidRDefault="005D1A32" w:rsidP="005D1A32">
      <w:pPr>
        <w:pStyle w:val="Prrafodelista"/>
        <w:spacing w:line="102" w:lineRule="atLeast"/>
        <w:ind w:left="1429"/>
        <w:jc w:val="both"/>
        <w:rPr>
          <w:rFonts w:ascii="Arial" w:hAnsi="Arial" w:cs="Arial"/>
          <w:sz w:val="22"/>
          <w:szCs w:val="22"/>
          <w:lang w:eastAsia="es-ES"/>
        </w:rPr>
      </w:pPr>
      <w:r w:rsidRPr="008B1308">
        <w:rPr>
          <w:rFonts w:ascii="Arial" w:hAnsi="Arial" w:cs="Arial"/>
          <w:b/>
          <w:sz w:val="22"/>
          <w:szCs w:val="22"/>
        </w:rPr>
        <w:t>Acuerdo:</w:t>
      </w:r>
      <w:r w:rsidRPr="008B1308">
        <w:rPr>
          <w:rFonts w:ascii="Arial" w:hAnsi="Arial" w:cs="Arial"/>
          <w:sz w:val="22"/>
          <w:szCs w:val="22"/>
        </w:rPr>
        <w:t xml:space="preserve"> </w:t>
      </w:r>
      <w:r w:rsidRPr="008B1308">
        <w:rPr>
          <w:rFonts w:ascii="Arial" w:hAnsi="Arial" w:cs="Arial"/>
          <w:sz w:val="22"/>
          <w:szCs w:val="22"/>
          <w:lang w:eastAsia="es-ES"/>
        </w:rPr>
        <w:t>la Gerencia de RENAMA debe asumir el seguimiento de la fase de inversiones de este PIP para e</w:t>
      </w:r>
      <w:r>
        <w:rPr>
          <w:rFonts w:ascii="Arial" w:hAnsi="Arial" w:cs="Arial"/>
          <w:sz w:val="22"/>
          <w:szCs w:val="22"/>
          <w:lang w:eastAsia="es-ES"/>
        </w:rPr>
        <w:t>fectos de sustentarlo en el CRI, la UF debe presentar un informe de seguimiento del proyecto.</w:t>
      </w:r>
    </w:p>
    <w:p w:rsidR="005D1A32" w:rsidRDefault="005D1A32" w:rsidP="005D1A32">
      <w:pPr>
        <w:pStyle w:val="Prrafodelista"/>
        <w:spacing w:line="102" w:lineRule="atLeast"/>
        <w:ind w:left="1429"/>
        <w:jc w:val="both"/>
        <w:rPr>
          <w:rFonts w:ascii="Arial" w:hAnsi="Arial" w:cs="Arial"/>
          <w:sz w:val="22"/>
          <w:szCs w:val="22"/>
          <w:lang w:eastAsia="es-ES"/>
        </w:rPr>
      </w:pPr>
    </w:p>
    <w:p w:rsidR="005D1A32" w:rsidRPr="008B1308" w:rsidRDefault="005D1A32" w:rsidP="005D1A32">
      <w:pPr>
        <w:pStyle w:val="Standard"/>
        <w:ind w:left="709" w:firstLine="707"/>
        <w:jc w:val="both"/>
        <w:rPr>
          <w:rFonts w:ascii="Arial" w:hAnsi="Arial" w:cs="Arial"/>
          <w:b/>
          <w:sz w:val="22"/>
          <w:szCs w:val="22"/>
        </w:rPr>
      </w:pPr>
      <w:r>
        <w:rPr>
          <w:rFonts w:ascii="Arial" w:hAnsi="Arial" w:cs="Arial"/>
          <w:b/>
          <w:sz w:val="22"/>
          <w:szCs w:val="22"/>
        </w:rPr>
        <w:t>5.</w:t>
      </w:r>
      <w:r>
        <w:rPr>
          <w:rFonts w:ascii="Arial" w:hAnsi="Arial" w:cs="Arial"/>
          <w:sz w:val="22"/>
          <w:szCs w:val="22"/>
        </w:rPr>
        <w:t xml:space="preserve">7. </w:t>
      </w:r>
      <w:r w:rsidRPr="008B1308">
        <w:rPr>
          <w:rFonts w:ascii="Arial" w:hAnsi="Arial" w:cs="Arial"/>
          <w:b/>
          <w:sz w:val="22"/>
          <w:szCs w:val="22"/>
        </w:rPr>
        <w:t xml:space="preserve">Mejoramiento del establecimiento de salud </w:t>
      </w:r>
      <w:proofErr w:type="spellStart"/>
      <w:r w:rsidRPr="008B1308">
        <w:rPr>
          <w:rFonts w:ascii="Arial" w:hAnsi="Arial" w:cs="Arial"/>
          <w:b/>
          <w:sz w:val="22"/>
          <w:szCs w:val="22"/>
        </w:rPr>
        <w:t>Chuquibamba</w:t>
      </w:r>
      <w:proofErr w:type="spellEnd"/>
      <w:r w:rsidRPr="008B1308">
        <w:rPr>
          <w:rFonts w:ascii="Arial" w:hAnsi="Arial" w:cs="Arial"/>
          <w:b/>
          <w:sz w:val="22"/>
          <w:szCs w:val="22"/>
        </w:rPr>
        <w:t xml:space="preserve">,  Red </w:t>
      </w:r>
      <w:r w:rsidRPr="008B1308">
        <w:rPr>
          <w:rFonts w:ascii="Arial" w:hAnsi="Arial" w:cs="Arial"/>
          <w:b/>
          <w:sz w:val="22"/>
          <w:szCs w:val="22"/>
        </w:rPr>
        <w:tab/>
        <w:t>Cajabamba, Región Cajamarca.</w:t>
      </w:r>
    </w:p>
    <w:p w:rsidR="005D1A32" w:rsidRPr="008B1308" w:rsidRDefault="005D1A32" w:rsidP="005D1A32">
      <w:pPr>
        <w:pStyle w:val="Standard"/>
        <w:ind w:left="709" w:firstLine="707"/>
        <w:jc w:val="both"/>
        <w:rPr>
          <w:rFonts w:ascii="Arial" w:hAnsi="Arial" w:cs="Arial"/>
          <w:sz w:val="22"/>
          <w:szCs w:val="22"/>
        </w:rPr>
      </w:pPr>
      <w:r w:rsidRPr="008B1308">
        <w:rPr>
          <w:rFonts w:ascii="Arial" w:hAnsi="Arial" w:cs="Arial"/>
          <w:sz w:val="22"/>
          <w:szCs w:val="22"/>
        </w:rPr>
        <w:t>PIP es viable, revisado por la DIRESA.</w:t>
      </w:r>
    </w:p>
    <w:p w:rsidR="005D1A32" w:rsidRDefault="005D1A32" w:rsidP="005D1A32">
      <w:pPr>
        <w:spacing w:after="0" w:line="240" w:lineRule="auto"/>
        <w:ind w:left="1416"/>
        <w:jc w:val="both"/>
        <w:rPr>
          <w:rFonts w:ascii="Arial" w:hAnsi="Arial" w:cs="Arial"/>
        </w:rPr>
      </w:pPr>
      <w:r w:rsidRPr="008B1308">
        <w:rPr>
          <w:rFonts w:ascii="Arial" w:hAnsi="Arial" w:cs="Arial"/>
          <w:b/>
        </w:rPr>
        <w:t>Acuerdo:</w:t>
      </w:r>
      <w:r w:rsidRPr="008B1308">
        <w:rPr>
          <w:rFonts w:ascii="Arial" w:hAnsi="Arial" w:cs="Arial"/>
        </w:rPr>
        <w:t xml:space="preserve"> Comunicar a la Gerencia de D</w:t>
      </w:r>
      <w:r>
        <w:rPr>
          <w:rFonts w:ascii="Arial" w:hAnsi="Arial" w:cs="Arial"/>
        </w:rPr>
        <w:t>esarrollo</w:t>
      </w:r>
      <w:r w:rsidRPr="008B1308">
        <w:rPr>
          <w:rFonts w:ascii="Arial" w:hAnsi="Arial" w:cs="Arial"/>
        </w:rPr>
        <w:t xml:space="preserve"> Social que debe asumir el seguimiento de la fase de inversión d</w:t>
      </w:r>
      <w:r>
        <w:rPr>
          <w:rFonts w:ascii="Arial" w:hAnsi="Arial" w:cs="Arial"/>
        </w:rPr>
        <w:t xml:space="preserve">e este PIP para efectos del CRI, además en la actualidad se está presentando </w:t>
      </w:r>
      <w:proofErr w:type="gramStart"/>
      <w:r>
        <w:rPr>
          <w:rFonts w:ascii="Arial" w:hAnsi="Arial" w:cs="Arial"/>
        </w:rPr>
        <w:t>a la</w:t>
      </w:r>
      <w:proofErr w:type="gramEnd"/>
      <w:r>
        <w:rPr>
          <w:rFonts w:ascii="Arial" w:hAnsi="Arial" w:cs="Arial"/>
        </w:rPr>
        <w:t xml:space="preserve"> convocatorio del Fondo de FONIPREL.</w:t>
      </w:r>
    </w:p>
    <w:p w:rsidR="005D1A32" w:rsidRDefault="005D1A32" w:rsidP="005D1A32">
      <w:pPr>
        <w:spacing w:after="0" w:line="240" w:lineRule="auto"/>
        <w:ind w:left="1416"/>
        <w:jc w:val="both"/>
        <w:rPr>
          <w:rFonts w:ascii="Arial" w:hAnsi="Arial" w:cs="Arial"/>
        </w:rPr>
      </w:pPr>
    </w:p>
    <w:p w:rsidR="005D1A32" w:rsidRPr="008B1308" w:rsidRDefault="005D1A32" w:rsidP="005D1A32">
      <w:pPr>
        <w:pStyle w:val="Standard"/>
        <w:ind w:left="708" w:firstLine="709"/>
        <w:jc w:val="both"/>
        <w:rPr>
          <w:rFonts w:ascii="Arial" w:hAnsi="Arial" w:cs="Arial"/>
          <w:sz w:val="22"/>
          <w:szCs w:val="22"/>
        </w:rPr>
      </w:pPr>
      <w:r>
        <w:rPr>
          <w:rFonts w:ascii="Arial" w:hAnsi="Arial" w:cs="Arial"/>
          <w:b/>
        </w:rPr>
        <w:t>5.</w:t>
      </w:r>
      <w:r>
        <w:rPr>
          <w:rFonts w:ascii="Arial" w:hAnsi="Arial" w:cs="Arial"/>
        </w:rPr>
        <w:t xml:space="preserve">8 </w:t>
      </w:r>
      <w:r w:rsidRPr="008B1308">
        <w:rPr>
          <w:rFonts w:ascii="Arial" w:hAnsi="Arial" w:cs="Arial"/>
          <w:b/>
          <w:sz w:val="22"/>
          <w:szCs w:val="22"/>
        </w:rPr>
        <w:t xml:space="preserve">Ampliación de cobertura en 16 centros de educación inicial de la </w:t>
      </w:r>
      <w:r w:rsidRPr="008B1308">
        <w:rPr>
          <w:rFonts w:ascii="Arial" w:hAnsi="Arial" w:cs="Arial"/>
          <w:b/>
          <w:sz w:val="22"/>
          <w:szCs w:val="22"/>
        </w:rPr>
        <w:tab/>
        <w:t>Provincia de San  Ignacio, Región Cajamarca.</w:t>
      </w:r>
    </w:p>
    <w:p w:rsidR="005D1A32" w:rsidRDefault="005D1A32" w:rsidP="005D1A32">
      <w:pPr>
        <w:spacing w:after="0" w:line="240" w:lineRule="auto"/>
        <w:ind w:left="1416"/>
        <w:jc w:val="both"/>
        <w:rPr>
          <w:rFonts w:ascii="Arial" w:hAnsi="Arial" w:cs="Arial"/>
        </w:rPr>
      </w:pPr>
      <w:r>
        <w:rPr>
          <w:rFonts w:ascii="Arial" w:hAnsi="Arial" w:cs="Arial"/>
        </w:rPr>
        <w:t xml:space="preserve">El informe de exoneración ha sido observado por el </w:t>
      </w:r>
      <w:proofErr w:type="spellStart"/>
      <w:r>
        <w:rPr>
          <w:rFonts w:ascii="Arial" w:hAnsi="Arial" w:cs="Arial"/>
        </w:rPr>
        <w:t>MEF</w:t>
      </w:r>
      <w:proofErr w:type="gramStart"/>
      <w:r>
        <w:rPr>
          <w:rFonts w:ascii="Arial" w:hAnsi="Arial" w:cs="Arial"/>
        </w:rPr>
        <w:t>,se</w:t>
      </w:r>
      <w:proofErr w:type="spellEnd"/>
      <w:proofErr w:type="gramEnd"/>
      <w:r>
        <w:rPr>
          <w:rFonts w:ascii="Arial" w:hAnsi="Arial" w:cs="Arial"/>
        </w:rPr>
        <w:t xml:space="preserve"> está coordinando con la DRE, para lograr conseguir cotizaciones de materiales de cada una de las localidades en las que se va intervenir, para justificar los montos reales de los fletes.</w:t>
      </w:r>
    </w:p>
    <w:p w:rsidR="005D1A32" w:rsidRDefault="005D1A32" w:rsidP="005D1A32">
      <w:pPr>
        <w:spacing w:after="0" w:line="240" w:lineRule="auto"/>
        <w:ind w:left="1416"/>
        <w:jc w:val="both"/>
        <w:rPr>
          <w:rFonts w:ascii="Arial" w:hAnsi="Arial" w:cs="Arial"/>
        </w:rPr>
      </w:pPr>
      <w:r w:rsidRPr="00184599">
        <w:rPr>
          <w:rFonts w:ascii="Arial" w:hAnsi="Arial" w:cs="Arial"/>
          <w:b/>
        </w:rPr>
        <w:t>ACUERDO</w:t>
      </w:r>
      <w:r>
        <w:rPr>
          <w:rFonts w:ascii="Arial" w:hAnsi="Arial" w:cs="Arial"/>
        </w:rPr>
        <w:t xml:space="preserve">: que en un plazo de 15 días se debe presentar y comunicarse con el </w:t>
      </w:r>
      <w:proofErr w:type="spellStart"/>
      <w:r>
        <w:rPr>
          <w:rFonts w:ascii="Arial" w:hAnsi="Arial" w:cs="Arial"/>
        </w:rPr>
        <w:t>sectorista</w:t>
      </w:r>
      <w:proofErr w:type="spellEnd"/>
      <w:r>
        <w:rPr>
          <w:rFonts w:ascii="Arial" w:hAnsi="Arial" w:cs="Arial"/>
        </w:rPr>
        <w:t xml:space="preserve"> del MEF para coordinar el apoyo de un profesional en la revisión del PIP.</w:t>
      </w:r>
    </w:p>
    <w:p w:rsidR="005D1A32" w:rsidRDefault="005D1A32" w:rsidP="005D1A32">
      <w:pPr>
        <w:spacing w:after="0" w:line="240" w:lineRule="auto"/>
        <w:ind w:left="1416"/>
        <w:jc w:val="both"/>
        <w:rPr>
          <w:rFonts w:ascii="Arial" w:hAnsi="Arial" w:cs="Arial"/>
        </w:rPr>
      </w:pPr>
    </w:p>
    <w:p w:rsidR="005D1A32" w:rsidRPr="008B1308" w:rsidRDefault="005D1A32" w:rsidP="005D1A32">
      <w:pPr>
        <w:pStyle w:val="Standard"/>
        <w:ind w:left="437" w:firstLine="709"/>
        <w:jc w:val="both"/>
        <w:rPr>
          <w:rFonts w:ascii="Arial" w:hAnsi="Arial" w:cs="Arial"/>
          <w:b/>
          <w:bCs/>
          <w:sz w:val="22"/>
          <w:szCs w:val="22"/>
        </w:rPr>
      </w:pPr>
      <w:r>
        <w:rPr>
          <w:rFonts w:ascii="Arial" w:hAnsi="Arial" w:cs="Arial"/>
          <w:b/>
        </w:rPr>
        <w:t>5</w:t>
      </w:r>
      <w:r w:rsidRPr="008E535F">
        <w:rPr>
          <w:rFonts w:ascii="Arial" w:hAnsi="Arial" w:cs="Arial"/>
        </w:rPr>
        <w:t>.</w:t>
      </w:r>
      <w:r>
        <w:rPr>
          <w:rFonts w:ascii="Arial" w:hAnsi="Arial" w:cs="Arial"/>
        </w:rPr>
        <w:t xml:space="preserve">9. </w:t>
      </w:r>
      <w:r w:rsidRPr="008B1308">
        <w:rPr>
          <w:rFonts w:ascii="Arial" w:hAnsi="Arial" w:cs="Arial"/>
          <w:b/>
          <w:bCs/>
          <w:sz w:val="22"/>
          <w:szCs w:val="22"/>
        </w:rPr>
        <w:t>Construcción e implementación del Hospital II-1 de  Cajabamba</w:t>
      </w:r>
    </w:p>
    <w:p w:rsidR="005D1A32" w:rsidRDefault="005D1A32" w:rsidP="005D1A32">
      <w:pPr>
        <w:pStyle w:val="Prrafodelista"/>
        <w:ind w:left="1636"/>
        <w:jc w:val="both"/>
        <w:rPr>
          <w:rFonts w:ascii="Arial" w:hAnsi="Arial" w:cs="Arial"/>
          <w:sz w:val="22"/>
          <w:szCs w:val="22"/>
        </w:rPr>
      </w:pPr>
      <w:r>
        <w:rPr>
          <w:rFonts w:ascii="Arial" w:hAnsi="Arial" w:cs="Arial"/>
          <w:sz w:val="22"/>
          <w:szCs w:val="22"/>
        </w:rPr>
        <w:t xml:space="preserve">La fecha de presentación del segundo informe debió ser el 15/12/2012, sin embargo hasta la fecha de la presente reunión del CRI no se ha </w:t>
      </w:r>
      <w:proofErr w:type="spellStart"/>
      <w:r>
        <w:rPr>
          <w:rFonts w:ascii="Arial" w:hAnsi="Arial" w:cs="Arial"/>
          <w:sz w:val="22"/>
          <w:szCs w:val="22"/>
        </w:rPr>
        <w:t>recepcionado</w:t>
      </w:r>
      <w:proofErr w:type="spellEnd"/>
      <w:r>
        <w:rPr>
          <w:rFonts w:ascii="Arial" w:hAnsi="Arial" w:cs="Arial"/>
          <w:sz w:val="22"/>
          <w:szCs w:val="22"/>
        </w:rPr>
        <w:t>.</w:t>
      </w:r>
    </w:p>
    <w:p w:rsidR="005D1A32" w:rsidRPr="008B1308" w:rsidRDefault="005D1A32" w:rsidP="005D1A32">
      <w:pPr>
        <w:pStyle w:val="Prrafodelista"/>
        <w:ind w:left="1636"/>
        <w:jc w:val="both"/>
        <w:rPr>
          <w:rFonts w:ascii="Arial" w:hAnsi="Arial" w:cs="Arial"/>
          <w:sz w:val="22"/>
          <w:szCs w:val="22"/>
        </w:rPr>
      </w:pPr>
      <w:r w:rsidRPr="00184599">
        <w:rPr>
          <w:rFonts w:ascii="Arial" w:hAnsi="Arial" w:cs="Arial"/>
          <w:b/>
          <w:sz w:val="22"/>
          <w:szCs w:val="22"/>
        </w:rPr>
        <w:t>Acuerdo:</w:t>
      </w:r>
      <w:r>
        <w:rPr>
          <w:rFonts w:ascii="Arial" w:hAnsi="Arial" w:cs="Arial"/>
          <w:sz w:val="22"/>
          <w:szCs w:val="22"/>
        </w:rPr>
        <w:t xml:space="preserve"> Que la Dirección de PROREGIÓN realice las acciones necesarias que permitan tener en el menor tiempo posible este informe, además hacer el seguimiento con los técnicos responsables. Informar a la secretaría técnica hasta el 08-02-2013.</w:t>
      </w:r>
    </w:p>
    <w:p w:rsidR="005D1A32" w:rsidRPr="008B1308" w:rsidRDefault="005D1A32" w:rsidP="005D1A32">
      <w:pPr>
        <w:spacing w:after="0" w:line="240" w:lineRule="auto"/>
        <w:ind w:left="1416"/>
        <w:jc w:val="both"/>
        <w:rPr>
          <w:rFonts w:ascii="Arial" w:hAnsi="Arial" w:cs="Arial"/>
        </w:rPr>
      </w:pPr>
    </w:p>
    <w:p w:rsidR="005D1A32" w:rsidRPr="008B1308" w:rsidRDefault="005D1A32" w:rsidP="005D1A32">
      <w:pPr>
        <w:pStyle w:val="Prrafodelista"/>
        <w:spacing w:line="102" w:lineRule="atLeast"/>
        <w:ind w:left="1429"/>
        <w:jc w:val="both"/>
        <w:rPr>
          <w:rFonts w:ascii="Arial" w:hAnsi="Arial" w:cs="Arial"/>
          <w:sz w:val="22"/>
          <w:szCs w:val="22"/>
        </w:rPr>
      </w:pPr>
    </w:p>
    <w:p w:rsidR="005D1A32" w:rsidRPr="008B1308" w:rsidRDefault="005D1A32" w:rsidP="005D1A32">
      <w:pPr>
        <w:pStyle w:val="Prrafodelista"/>
        <w:ind w:left="1410" w:hanging="705"/>
        <w:jc w:val="both"/>
        <w:rPr>
          <w:rFonts w:ascii="Arial" w:hAnsi="Arial" w:cs="Arial"/>
          <w:sz w:val="22"/>
          <w:szCs w:val="22"/>
        </w:rPr>
      </w:pPr>
    </w:p>
    <w:p w:rsidR="005D1A32" w:rsidRPr="008B1308" w:rsidRDefault="005D1A32" w:rsidP="005D1A32">
      <w:pPr>
        <w:pStyle w:val="Standard"/>
        <w:jc w:val="both"/>
        <w:rPr>
          <w:rFonts w:ascii="Arial" w:hAnsi="Arial" w:cs="Arial"/>
          <w:sz w:val="22"/>
          <w:szCs w:val="22"/>
        </w:rPr>
      </w:pPr>
    </w:p>
    <w:p w:rsidR="005D1A32" w:rsidRPr="008B1308"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Siendo las 1</w:t>
      </w:r>
      <w:r>
        <w:rPr>
          <w:rFonts w:ascii="Arial" w:hAnsi="Arial" w:cs="Arial"/>
          <w:sz w:val="22"/>
          <w:szCs w:val="22"/>
        </w:rPr>
        <w:t>4</w:t>
      </w:r>
      <w:r w:rsidRPr="008B1308">
        <w:rPr>
          <w:rFonts w:ascii="Arial" w:hAnsi="Arial" w:cs="Arial"/>
          <w:sz w:val="22"/>
          <w:szCs w:val="22"/>
        </w:rPr>
        <w:t>.</w:t>
      </w:r>
      <w:r>
        <w:rPr>
          <w:rFonts w:ascii="Arial" w:hAnsi="Arial" w:cs="Arial"/>
          <w:sz w:val="22"/>
          <w:szCs w:val="22"/>
        </w:rPr>
        <w:t>45</w:t>
      </w:r>
      <w:r w:rsidRPr="008B1308">
        <w:rPr>
          <w:rFonts w:ascii="Arial" w:hAnsi="Arial" w:cs="Arial"/>
          <w:sz w:val="22"/>
          <w:szCs w:val="22"/>
        </w:rPr>
        <w:t xml:space="preserve"> horas, del </w:t>
      </w:r>
      <w:r>
        <w:rPr>
          <w:rFonts w:ascii="Arial" w:hAnsi="Arial" w:cs="Arial"/>
          <w:sz w:val="22"/>
          <w:szCs w:val="22"/>
        </w:rPr>
        <w:t>24</w:t>
      </w:r>
      <w:r w:rsidRPr="008B1308">
        <w:rPr>
          <w:rFonts w:ascii="Arial" w:hAnsi="Arial" w:cs="Arial"/>
          <w:sz w:val="22"/>
          <w:szCs w:val="22"/>
        </w:rPr>
        <w:t xml:space="preserve"> de </w:t>
      </w:r>
      <w:r>
        <w:rPr>
          <w:rFonts w:ascii="Arial" w:hAnsi="Arial" w:cs="Arial"/>
          <w:sz w:val="22"/>
          <w:szCs w:val="22"/>
        </w:rPr>
        <w:t>enero</w:t>
      </w:r>
      <w:r w:rsidRPr="008B1308">
        <w:rPr>
          <w:rFonts w:ascii="Arial" w:hAnsi="Arial" w:cs="Arial"/>
          <w:sz w:val="22"/>
          <w:szCs w:val="22"/>
        </w:rPr>
        <w:t xml:space="preserve"> del 201</w:t>
      </w:r>
      <w:r>
        <w:rPr>
          <w:rFonts w:ascii="Arial" w:hAnsi="Arial" w:cs="Arial"/>
          <w:sz w:val="22"/>
          <w:szCs w:val="22"/>
        </w:rPr>
        <w:t>3</w:t>
      </w:r>
      <w:r w:rsidRPr="008B1308">
        <w:rPr>
          <w:rFonts w:ascii="Arial" w:hAnsi="Arial" w:cs="Arial"/>
          <w:sz w:val="22"/>
          <w:szCs w:val="22"/>
        </w:rPr>
        <w:t xml:space="preserve">, se dio por concluida la presente sesión, acordando que la próxima sesión ordinaria de Comité Regional se realiza en la ciudad de Cajamarca el </w:t>
      </w:r>
      <w:r>
        <w:rPr>
          <w:rFonts w:ascii="Arial" w:hAnsi="Arial" w:cs="Arial"/>
          <w:sz w:val="22"/>
          <w:szCs w:val="22"/>
        </w:rPr>
        <w:t>28</w:t>
      </w:r>
      <w:r w:rsidRPr="008B1308">
        <w:rPr>
          <w:rFonts w:ascii="Arial" w:hAnsi="Arial" w:cs="Arial"/>
          <w:color w:val="FF0000"/>
          <w:sz w:val="22"/>
          <w:szCs w:val="22"/>
        </w:rPr>
        <w:t xml:space="preserve"> </w:t>
      </w:r>
      <w:r w:rsidRPr="008B1308">
        <w:rPr>
          <w:rFonts w:ascii="Arial" w:hAnsi="Arial" w:cs="Arial"/>
          <w:color w:val="000000"/>
          <w:sz w:val="22"/>
          <w:szCs w:val="22"/>
        </w:rPr>
        <w:t xml:space="preserve">de </w:t>
      </w:r>
      <w:r>
        <w:rPr>
          <w:rFonts w:ascii="Arial" w:hAnsi="Arial" w:cs="Arial"/>
          <w:color w:val="000000"/>
          <w:sz w:val="22"/>
          <w:szCs w:val="22"/>
        </w:rPr>
        <w:t>febrero</w:t>
      </w:r>
      <w:r w:rsidRPr="008B1308">
        <w:rPr>
          <w:rFonts w:ascii="Arial" w:hAnsi="Arial" w:cs="Arial"/>
          <w:color w:val="000000"/>
          <w:sz w:val="22"/>
          <w:szCs w:val="22"/>
        </w:rPr>
        <w:t xml:space="preserve"> del 201</w:t>
      </w:r>
      <w:r>
        <w:rPr>
          <w:rFonts w:ascii="Arial" w:hAnsi="Arial" w:cs="Arial"/>
          <w:color w:val="000000"/>
          <w:sz w:val="22"/>
          <w:szCs w:val="22"/>
        </w:rPr>
        <w:t>3</w:t>
      </w:r>
      <w:r w:rsidRPr="008B1308">
        <w:rPr>
          <w:rFonts w:ascii="Arial" w:hAnsi="Arial" w:cs="Arial"/>
          <w:color w:val="FF0000"/>
          <w:sz w:val="22"/>
          <w:szCs w:val="22"/>
        </w:rPr>
        <w:t xml:space="preserve"> </w:t>
      </w:r>
      <w:r w:rsidRPr="008B1308">
        <w:rPr>
          <w:rFonts w:ascii="Arial" w:hAnsi="Arial" w:cs="Arial"/>
          <w:sz w:val="22"/>
          <w:szCs w:val="22"/>
        </w:rPr>
        <w:t>a las 09:30 horas en las Instalaciones del Gobierno Regional  Cajamarca.</w:t>
      </w:r>
    </w:p>
    <w:p w:rsidR="005D1A32" w:rsidRPr="008B1308" w:rsidRDefault="005D1A32" w:rsidP="005D1A32">
      <w:pPr>
        <w:pStyle w:val="Standard"/>
        <w:tabs>
          <w:tab w:val="left" w:pos="708"/>
        </w:tabs>
        <w:spacing w:after="28" w:line="288" w:lineRule="auto"/>
        <w:jc w:val="both"/>
        <w:rPr>
          <w:rFonts w:ascii="Arial" w:hAnsi="Arial" w:cs="Arial"/>
          <w:sz w:val="22"/>
          <w:szCs w:val="22"/>
        </w:rPr>
      </w:pPr>
      <w:r w:rsidRPr="008B1308">
        <w:rPr>
          <w:rFonts w:ascii="Arial" w:hAnsi="Arial" w:cs="Arial"/>
          <w:sz w:val="22"/>
          <w:szCs w:val="22"/>
        </w:rPr>
        <w:tab/>
      </w:r>
    </w:p>
    <w:p w:rsidR="005D1A32" w:rsidRDefault="005D1A32" w:rsidP="005D1A32">
      <w:pPr>
        <w:pStyle w:val="Standard"/>
        <w:tabs>
          <w:tab w:val="left" w:pos="708"/>
        </w:tabs>
        <w:spacing w:after="28" w:line="288" w:lineRule="auto"/>
        <w:jc w:val="both"/>
        <w:rPr>
          <w:rFonts w:ascii="Arial" w:hAnsi="Arial" w:cs="Arial"/>
          <w:sz w:val="22"/>
          <w:szCs w:val="22"/>
        </w:rPr>
      </w:pPr>
    </w:p>
    <w:p w:rsidR="005D1A32" w:rsidRDefault="005D1A32" w:rsidP="005D1A32">
      <w:pPr>
        <w:pStyle w:val="Standard"/>
        <w:tabs>
          <w:tab w:val="left" w:pos="708"/>
        </w:tabs>
        <w:spacing w:after="28" w:line="288" w:lineRule="auto"/>
        <w:jc w:val="both"/>
        <w:rPr>
          <w:rFonts w:ascii="Arial" w:hAnsi="Arial" w:cs="Arial"/>
          <w:sz w:val="22"/>
          <w:szCs w:val="22"/>
        </w:rPr>
      </w:pPr>
    </w:p>
    <w:p w:rsidR="005D1A32" w:rsidRDefault="005D1A32" w:rsidP="005D1A32">
      <w:pPr>
        <w:pStyle w:val="Standard"/>
        <w:tabs>
          <w:tab w:val="left" w:pos="708"/>
        </w:tabs>
        <w:spacing w:after="28" w:line="288" w:lineRule="auto"/>
        <w:jc w:val="both"/>
        <w:rPr>
          <w:rFonts w:ascii="Arial" w:hAnsi="Arial" w:cs="Arial"/>
          <w:sz w:val="22"/>
          <w:szCs w:val="22"/>
        </w:rPr>
      </w:pPr>
    </w:p>
    <w:p w:rsidR="005D1A32" w:rsidRPr="008B1308" w:rsidRDefault="005D1A32" w:rsidP="005D1A32">
      <w:pPr>
        <w:pStyle w:val="Standard"/>
        <w:tabs>
          <w:tab w:val="left" w:pos="708"/>
        </w:tabs>
        <w:spacing w:after="28" w:line="288" w:lineRule="auto"/>
        <w:jc w:val="both"/>
        <w:rPr>
          <w:rFonts w:ascii="Arial" w:hAnsi="Arial" w:cs="Arial"/>
          <w:sz w:val="22"/>
          <w:szCs w:val="22"/>
        </w:rPr>
      </w:pPr>
    </w:p>
    <w:p w:rsidR="005D1A32" w:rsidRPr="008B1308" w:rsidRDefault="005D1A32" w:rsidP="005D1A32">
      <w:pPr>
        <w:pStyle w:val="Standard"/>
        <w:tabs>
          <w:tab w:val="left" w:pos="708"/>
        </w:tabs>
        <w:spacing w:after="28" w:line="288" w:lineRule="auto"/>
        <w:jc w:val="both"/>
        <w:rPr>
          <w:rFonts w:ascii="Arial" w:hAnsi="Arial" w:cs="Arial"/>
          <w:sz w:val="22"/>
          <w:szCs w:val="22"/>
        </w:rPr>
      </w:pPr>
      <w:r w:rsidRPr="008B1308">
        <w:rPr>
          <w:rFonts w:ascii="Arial" w:hAnsi="Arial" w:cs="Arial"/>
          <w:sz w:val="22"/>
          <w:szCs w:val="22"/>
        </w:rPr>
        <w:t>___________________</w:t>
      </w:r>
      <w:r>
        <w:rPr>
          <w:rFonts w:ascii="Arial" w:hAnsi="Arial" w:cs="Arial"/>
          <w:sz w:val="22"/>
          <w:szCs w:val="22"/>
        </w:rPr>
        <w:t>____</w:t>
      </w:r>
      <w:r w:rsidRPr="008B1308">
        <w:rPr>
          <w:rFonts w:ascii="Arial" w:hAnsi="Arial" w:cs="Arial"/>
          <w:sz w:val="22"/>
          <w:szCs w:val="22"/>
        </w:rPr>
        <w:tab/>
      </w:r>
      <w:r w:rsidRPr="008B1308">
        <w:rPr>
          <w:rFonts w:ascii="Arial" w:hAnsi="Arial" w:cs="Arial"/>
          <w:sz w:val="22"/>
          <w:szCs w:val="22"/>
        </w:rPr>
        <w:tab/>
      </w:r>
      <w:r w:rsidRPr="008B1308">
        <w:rPr>
          <w:rFonts w:ascii="Arial" w:hAnsi="Arial" w:cs="Arial"/>
          <w:sz w:val="22"/>
          <w:szCs w:val="22"/>
        </w:rPr>
        <w:tab/>
      </w:r>
      <w:r w:rsidRPr="008B1308">
        <w:rPr>
          <w:rFonts w:ascii="Arial" w:hAnsi="Arial" w:cs="Arial"/>
          <w:sz w:val="22"/>
          <w:szCs w:val="22"/>
        </w:rPr>
        <w:tab/>
        <w:t xml:space="preserve">        ___________________________</w:t>
      </w:r>
    </w:p>
    <w:p w:rsidR="005D1A32" w:rsidRDefault="005D1A32" w:rsidP="005D1A32">
      <w:pPr>
        <w:pStyle w:val="Standard"/>
        <w:tabs>
          <w:tab w:val="left" w:pos="708"/>
        </w:tabs>
        <w:spacing w:after="28" w:line="288" w:lineRule="auto"/>
        <w:jc w:val="both"/>
        <w:rPr>
          <w:rFonts w:ascii="Arial" w:hAnsi="Arial" w:cs="Arial"/>
          <w:sz w:val="22"/>
          <w:szCs w:val="22"/>
        </w:rPr>
      </w:pPr>
      <w:r>
        <w:rPr>
          <w:rFonts w:ascii="Arial" w:hAnsi="Arial" w:cs="Arial"/>
          <w:sz w:val="22"/>
          <w:szCs w:val="22"/>
        </w:rPr>
        <w:t>Gregorio Santos Guerrero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8B1308">
        <w:rPr>
          <w:rFonts w:ascii="Arial" w:hAnsi="Arial" w:cs="Arial"/>
          <w:sz w:val="22"/>
          <w:szCs w:val="22"/>
        </w:rPr>
        <w:t>Percy</w:t>
      </w:r>
      <w:proofErr w:type="spellEnd"/>
      <w:r w:rsidRPr="008B1308">
        <w:rPr>
          <w:rFonts w:ascii="Arial" w:hAnsi="Arial" w:cs="Arial"/>
          <w:sz w:val="22"/>
          <w:szCs w:val="22"/>
        </w:rPr>
        <w:t xml:space="preserve"> Flores del Castillo</w:t>
      </w:r>
      <w:r w:rsidRPr="008B1308">
        <w:rPr>
          <w:rFonts w:ascii="Arial" w:hAnsi="Arial" w:cs="Arial"/>
          <w:sz w:val="22"/>
          <w:szCs w:val="22"/>
        </w:rPr>
        <w:tab/>
      </w:r>
      <w:r w:rsidRPr="008B1308">
        <w:rPr>
          <w:rFonts w:ascii="Arial" w:hAnsi="Arial" w:cs="Arial"/>
          <w:sz w:val="22"/>
          <w:szCs w:val="22"/>
        </w:rPr>
        <w:tab/>
        <w:t>Presidente</w:t>
      </w:r>
      <w:r w:rsidRPr="008B1308">
        <w:rPr>
          <w:rFonts w:ascii="Arial" w:hAnsi="Arial" w:cs="Arial"/>
          <w:sz w:val="22"/>
          <w:szCs w:val="22"/>
        </w:rPr>
        <w:tab/>
      </w:r>
      <w:r w:rsidRPr="008B1308">
        <w:rPr>
          <w:rFonts w:ascii="Arial" w:hAnsi="Arial" w:cs="Arial"/>
          <w:sz w:val="22"/>
          <w:szCs w:val="22"/>
        </w:rPr>
        <w:tab/>
      </w:r>
      <w:r w:rsidRPr="008B130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Vicepresidente</w:t>
      </w:r>
    </w:p>
    <w:p w:rsidR="005D1A32" w:rsidRDefault="005D1A32" w:rsidP="005D1A32">
      <w:pPr>
        <w:pStyle w:val="Standard"/>
        <w:tabs>
          <w:tab w:val="left" w:pos="708"/>
        </w:tabs>
        <w:spacing w:after="28" w:line="288" w:lineRule="auto"/>
        <w:jc w:val="both"/>
        <w:rPr>
          <w:rFonts w:ascii="Arial" w:hAnsi="Arial" w:cs="Arial"/>
          <w:sz w:val="22"/>
          <w:szCs w:val="22"/>
        </w:rPr>
      </w:pPr>
    </w:p>
    <w:p w:rsidR="005D1A32" w:rsidRDefault="005D1A32" w:rsidP="005D1A32">
      <w:pPr>
        <w:pStyle w:val="Standard"/>
        <w:tabs>
          <w:tab w:val="left" w:pos="708"/>
        </w:tabs>
        <w:spacing w:after="28" w:line="288" w:lineRule="auto"/>
        <w:jc w:val="both"/>
        <w:rPr>
          <w:rFonts w:ascii="Arial" w:hAnsi="Arial" w:cs="Arial"/>
          <w:sz w:val="22"/>
          <w:szCs w:val="22"/>
        </w:rPr>
      </w:pPr>
    </w:p>
    <w:p w:rsidR="005D1A32" w:rsidRDefault="005D1A32" w:rsidP="005D1A32">
      <w:pPr>
        <w:pStyle w:val="Standard"/>
        <w:tabs>
          <w:tab w:val="left" w:pos="708"/>
        </w:tabs>
        <w:spacing w:after="28" w:line="288" w:lineRule="auto"/>
        <w:jc w:val="both"/>
        <w:rPr>
          <w:rFonts w:ascii="Arial" w:hAnsi="Arial" w:cs="Arial"/>
          <w:sz w:val="22"/>
          <w:szCs w:val="22"/>
        </w:rPr>
      </w:pPr>
    </w:p>
    <w:p w:rsidR="005D1A32" w:rsidRDefault="005D1A32" w:rsidP="005D1A32">
      <w:pPr>
        <w:pStyle w:val="Standard"/>
        <w:tabs>
          <w:tab w:val="left" w:pos="708"/>
        </w:tabs>
        <w:spacing w:after="28"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1A32" w:rsidRDefault="005D1A32" w:rsidP="005D1A32">
      <w:pPr>
        <w:pStyle w:val="Standard"/>
        <w:tabs>
          <w:tab w:val="left" w:pos="708"/>
        </w:tabs>
        <w:spacing w:after="28" w:line="288" w:lineRule="auto"/>
        <w:jc w:val="both"/>
        <w:rPr>
          <w:rFonts w:ascii="Arial" w:hAnsi="Arial" w:cs="Arial"/>
          <w:sz w:val="22"/>
          <w:szCs w:val="22"/>
        </w:rPr>
      </w:pPr>
    </w:p>
    <w:p w:rsidR="005D1A32" w:rsidRDefault="005D1A32" w:rsidP="005D1A32">
      <w:pPr>
        <w:pStyle w:val="Standard"/>
        <w:tabs>
          <w:tab w:val="left" w:pos="708"/>
        </w:tabs>
        <w:spacing w:after="28" w:line="288" w:lineRule="auto"/>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rsidR="005D1A32" w:rsidRPr="008B1308" w:rsidRDefault="005D1A32" w:rsidP="005D1A32">
      <w:pPr>
        <w:pStyle w:val="Standard"/>
        <w:tabs>
          <w:tab w:val="left" w:pos="708"/>
        </w:tabs>
        <w:spacing w:after="28" w:line="288" w:lineRule="auto"/>
        <w:jc w:val="both"/>
        <w:rPr>
          <w:rFonts w:ascii="Arial" w:hAnsi="Arial" w:cs="Arial"/>
          <w:sz w:val="22"/>
          <w:szCs w:val="22"/>
        </w:rPr>
      </w:pPr>
      <w:r w:rsidRPr="008B1308">
        <w:rPr>
          <w:rFonts w:ascii="Arial" w:hAnsi="Arial" w:cs="Arial"/>
          <w:sz w:val="22"/>
          <w:szCs w:val="22"/>
        </w:rPr>
        <w:t xml:space="preserve"> Wilmer </w:t>
      </w:r>
      <w:proofErr w:type="spellStart"/>
      <w:r w:rsidRPr="008B1308">
        <w:rPr>
          <w:rFonts w:ascii="Arial" w:hAnsi="Arial" w:cs="Arial"/>
          <w:sz w:val="22"/>
          <w:szCs w:val="22"/>
        </w:rPr>
        <w:t>Chuquilín</w:t>
      </w:r>
      <w:proofErr w:type="spellEnd"/>
      <w:r w:rsidRPr="008B1308">
        <w:rPr>
          <w:rFonts w:ascii="Arial" w:hAnsi="Arial" w:cs="Arial"/>
          <w:sz w:val="22"/>
          <w:szCs w:val="22"/>
        </w:rPr>
        <w:t xml:space="preserve"> Madera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B1308">
        <w:rPr>
          <w:rFonts w:ascii="Arial" w:hAnsi="Arial" w:cs="Arial"/>
          <w:sz w:val="22"/>
          <w:szCs w:val="22"/>
        </w:rPr>
        <w:t xml:space="preserve">Sandra </w:t>
      </w:r>
      <w:proofErr w:type="spellStart"/>
      <w:r w:rsidRPr="008B1308">
        <w:rPr>
          <w:rFonts w:ascii="Arial" w:hAnsi="Arial" w:cs="Arial"/>
          <w:sz w:val="22"/>
          <w:szCs w:val="22"/>
        </w:rPr>
        <w:t>Serván</w:t>
      </w:r>
      <w:proofErr w:type="spellEnd"/>
      <w:r w:rsidRPr="008B1308">
        <w:rPr>
          <w:rFonts w:ascii="Arial" w:hAnsi="Arial" w:cs="Arial"/>
          <w:sz w:val="22"/>
          <w:szCs w:val="22"/>
        </w:rPr>
        <w:t xml:space="preserve"> López</w:t>
      </w:r>
    </w:p>
    <w:p w:rsidR="005D1A32" w:rsidRPr="008B1308" w:rsidRDefault="005D1A32" w:rsidP="005D1A32">
      <w:pPr>
        <w:pStyle w:val="Standard"/>
        <w:tabs>
          <w:tab w:val="left" w:pos="708"/>
        </w:tabs>
        <w:spacing w:after="28" w:line="288" w:lineRule="auto"/>
        <w:jc w:val="both"/>
        <w:rPr>
          <w:rFonts w:ascii="Arial" w:hAnsi="Arial" w:cs="Arial"/>
          <w:sz w:val="22"/>
          <w:szCs w:val="22"/>
        </w:rPr>
      </w:pPr>
      <w:r w:rsidRPr="008B1308">
        <w:rPr>
          <w:rFonts w:ascii="Arial" w:hAnsi="Arial" w:cs="Arial"/>
          <w:sz w:val="22"/>
          <w:szCs w:val="22"/>
        </w:rPr>
        <w:t>Secretario Técnico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Sub Secretaría</w:t>
      </w:r>
    </w:p>
    <w:p w:rsidR="005D1A32" w:rsidRDefault="005D1A32" w:rsidP="005D1A32">
      <w:pPr>
        <w:pStyle w:val="Standard"/>
        <w:jc w:val="both"/>
        <w:rPr>
          <w:rFonts w:ascii="Arial" w:hAnsi="Arial" w:cs="Arial"/>
          <w:sz w:val="22"/>
          <w:szCs w:val="22"/>
        </w:rPr>
      </w:pPr>
    </w:p>
    <w:p w:rsidR="005D1A32" w:rsidRDefault="005D1A32" w:rsidP="005D1A32">
      <w:pPr>
        <w:pStyle w:val="Standard"/>
        <w:jc w:val="both"/>
        <w:rPr>
          <w:rFonts w:ascii="Arial" w:hAnsi="Arial" w:cs="Arial"/>
          <w:sz w:val="22"/>
          <w:szCs w:val="22"/>
        </w:rPr>
      </w:pPr>
    </w:p>
    <w:p w:rsidR="005D1A32" w:rsidRPr="008B1308" w:rsidRDefault="005D1A32" w:rsidP="005D1A32">
      <w:pPr>
        <w:pStyle w:val="Standard"/>
        <w:spacing w:line="288" w:lineRule="auto"/>
        <w:jc w:val="both"/>
        <w:rPr>
          <w:rFonts w:ascii="Arial" w:hAnsi="Arial" w:cs="Arial"/>
          <w:sz w:val="22"/>
          <w:szCs w:val="22"/>
        </w:rPr>
      </w:pPr>
      <w:r>
        <w:rPr>
          <w:rFonts w:ascii="Arial" w:hAnsi="Arial" w:cs="Arial"/>
          <w:sz w:val="22"/>
          <w:szCs w:val="22"/>
        </w:rPr>
        <w:t>_</w:t>
      </w:r>
      <w:r w:rsidRPr="008B1308">
        <w:rPr>
          <w:rFonts w:ascii="Arial" w:hAnsi="Arial" w:cs="Arial"/>
          <w:sz w:val="22"/>
          <w:szCs w:val="22"/>
        </w:rPr>
        <w:t xml:space="preserve">_____________________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sidRPr="008B1308">
        <w:rPr>
          <w:rFonts w:ascii="Arial" w:hAnsi="Arial" w:cs="Arial"/>
          <w:sz w:val="22"/>
          <w:szCs w:val="22"/>
        </w:rPr>
        <w:tab/>
      </w:r>
      <w:r>
        <w:rPr>
          <w:rFonts w:ascii="Arial" w:hAnsi="Arial" w:cs="Arial"/>
          <w:sz w:val="22"/>
          <w:szCs w:val="22"/>
        </w:rPr>
        <w:tab/>
      </w:r>
      <w:r w:rsidRPr="008B1308">
        <w:rPr>
          <w:rFonts w:ascii="Arial" w:hAnsi="Arial" w:cs="Arial"/>
          <w:sz w:val="22"/>
          <w:szCs w:val="22"/>
        </w:rPr>
        <w:t>_____________________</w:t>
      </w:r>
    </w:p>
    <w:p w:rsidR="005D1A32"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 xml:space="preserve">Glen </w:t>
      </w:r>
      <w:proofErr w:type="spellStart"/>
      <w:r w:rsidRPr="008B1308">
        <w:rPr>
          <w:rFonts w:ascii="Arial" w:hAnsi="Arial" w:cs="Arial"/>
          <w:sz w:val="22"/>
          <w:szCs w:val="22"/>
        </w:rPr>
        <w:t>Joe</w:t>
      </w:r>
      <w:proofErr w:type="spellEnd"/>
      <w:r w:rsidRPr="008B1308">
        <w:rPr>
          <w:rFonts w:ascii="Arial" w:hAnsi="Arial" w:cs="Arial"/>
          <w:sz w:val="22"/>
          <w:szCs w:val="22"/>
        </w:rPr>
        <w:t xml:space="preserve"> Serrano Medina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B1308">
        <w:rPr>
          <w:rFonts w:ascii="Arial" w:hAnsi="Arial" w:cs="Arial"/>
          <w:sz w:val="22"/>
          <w:szCs w:val="22"/>
        </w:rPr>
        <w:t>Pelayo Roncal Vargas</w:t>
      </w:r>
      <w:r w:rsidRPr="008B1308">
        <w:rPr>
          <w:rFonts w:ascii="Arial" w:hAnsi="Arial" w:cs="Arial"/>
          <w:sz w:val="22"/>
          <w:szCs w:val="22"/>
        </w:rPr>
        <w:tab/>
      </w:r>
    </w:p>
    <w:p w:rsidR="005D1A32" w:rsidRDefault="005D1A32" w:rsidP="005D1A32">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5D1A32"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r>
        <w:rPr>
          <w:rFonts w:ascii="Arial" w:hAnsi="Arial" w:cs="Arial"/>
          <w:sz w:val="22"/>
          <w:szCs w:val="22"/>
        </w:rPr>
        <w:t>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rsidR="005D1A32" w:rsidRPr="008B1308"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Carlos Roncal Noriega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w:t>
      </w:r>
      <w:r w:rsidRPr="008B1308">
        <w:rPr>
          <w:rFonts w:ascii="Arial" w:hAnsi="Arial" w:cs="Arial"/>
          <w:sz w:val="22"/>
          <w:szCs w:val="22"/>
        </w:rPr>
        <w:t>ynthia Ríos  Ruíz</w:t>
      </w:r>
    </w:p>
    <w:p w:rsidR="005D1A32"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 xml:space="preserve">       </w:t>
      </w:r>
      <w:r w:rsidRPr="008B1308">
        <w:rPr>
          <w:rFonts w:ascii="Arial" w:hAnsi="Arial" w:cs="Arial"/>
          <w:sz w:val="22"/>
          <w:szCs w:val="22"/>
        </w:rPr>
        <w:tab/>
        <w:t>Miembro</w:t>
      </w:r>
      <w:r w:rsidRPr="008B1308">
        <w:rPr>
          <w:rFonts w:ascii="Arial" w:hAnsi="Arial" w:cs="Arial"/>
          <w:sz w:val="22"/>
          <w:szCs w:val="22"/>
        </w:rPr>
        <w:tab/>
      </w:r>
      <w:r w:rsidRPr="008B1308">
        <w:rPr>
          <w:rFonts w:ascii="Arial" w:hAnsi="Arial" w:cs="Arial"/>
          <w:sz w:val="22"/>
          <w:szCs w:val="22"/>
        </w:rPr>
        <w:tab/>
      </w:r>
      <w:r w:rsidRPr="008B130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8B1308">
        <w:rPr>
          <w:rFonts w:ascii="Arial" w:hAnsi="Arial" w:cs="Arial"/>
          <w:sz w:val="22"/>
          <w:szCs w:val="22"/>
        </w:rPr>
        <w:t>Miembro</w:t>
      </w:r>
      <w:proofErr w:type="spellEnd"/>
      <w:r w:rsidRPr="008B1308">
        <w:rPr>
          <w:rFonts w:ascii="Arial" w:hAnsi="Arial" w:cs="Arial"/>
          <w:sz w:val="22"/>
          <w:szCs w:val="22"/>
        </w:rPr>
        <w:tab/>
      </w:r>
      <w:r w:rsidRPr="008B1308">
        <w:rPr>
          <w:rFonts w:ascii="Arial" w:hAnsi="Arial" w:cs="Arial"/>
          <w:sz w:val="22"/>
          <w:szCs w:val="22"/>
        </w:rPr>
        <w:tab/>
        <w:t xml:space="preserve">                  </w:t>
      </w:r>
    </w:p>
    <w:p w:rsidR="005D1A32"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p>
    <w:p w:rsidR="005D1A32" w:rsidRPr="008B1308"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 xml:space="preserve"> ______________________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B1308">
        <w:rPr>
          <w:rFonts w:ascii="Arial" w:hAnsi="Arial" w:cs="Arial"/>
          <w:sz w:val="22"/>
          <w:szCs w:val="22"/>
        </w:rPr>
        <w:t xml:space="preserve"> ____________________</w:t>
      </w:r>
    </w:p>
    <w:p w:rsidR="005D1A32" w:rsidRPr="008B1308"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Jorge Gonzales Aguilar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B1308">
        <w:rPr>
          <w:rFonts w:ascii="Arial" w:hAnsi="Arial" w:cs="Arial"/>
          <w:sz w:val="22"/>
          <w:szCs w:val="22"/>
        </w:rPr>
        <w:t>César Plasencia Fernández</w:t>
      </w:r>
    </w:p>
    <w:p w:rsidR="005D1A32" w:rsidRDefault="005D1A32" w:rsidP="005D1A32">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8B1308">
        <w:rPr>
          <w:rFonts w:ascii="Arial" w:hAnsi="Arial" w:cs="Arial"/>
          <w:sz w:val="22"/>
          <w:szCs w:val="22"/>
        </w:rPr>
        <w:t>Miembro</w:t>
      </w:r>
      <w:proofErr w:type="spellEnd"/>
    </w:p>
    <w:p w:rsidR="005D1A32" w:rsidRDefault="005D1A32" w:rsidP="005D1A32">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p>
    <w:p w:rsidR="005D1A32" w:rsidRDefault="005D1A32" w:rsidP="005D1A32">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p>
    <w:p w:rsidR="005D1A32" w:rsidRDefault="005D1A32" w:rsidP="005D1A32">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p>
    <w:p w:rsidR="005D1A32" w:rsidRDefault="005D1A32" w:rsidP="005D1A32">
      <w:pPr>
        <w:pStyle w:val="Standard"/>
        <w:pBdr>
          <w:top w:val="none" w:sz="0" w:space="2" w:color="auto"/>
          <w:left w:val="none" w:sz="0" w:space="2" w:color="auto"/>
          <w:bottom w:val="none" w:sz="0" w:space="2" w:color="auto"/>
          <w:right w:val="none" w:sz="0" w:space="2" w:color="auto"/>
        </w:pBdr>
        <w:spacing w:line="288" w:lineRule="auto"/>
        <w:jc w:val="both"/>
        <w:rPr>
          <w:rFonts w:ascii="Arial" w:hAnsi="Arial" w:cs="Arial"/>
          <w:sz w:val="22"/>
          <w:szCs w:val="22"/>
        </w:rPr>
      </w:pPr>
      <w:r>
        <w:rPr>
          <w:rFonts w:ascii="Arial" w:hAnsi="Arial" w:cs="Arial"/>
          <w:sz w:val="22"/>
          <w:szCs w:val="22"/>
        </w:rPr>
        <w:t>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w:t>
      </w:r>
    </w:p>
    <w:p w:rsidR="005D1A32" w:rsidRPr="008B1308"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Marco</w:t>
      </w:r>
      <w:r>
        <w:rPr>
          <w:rFonts w:ascii="Arial" w:hAnsi="Arial" w:cs="Arial"/>
          <w:sz w:val="22"/>
          <w:szCs w:val="22"/>
        </w:rPr>
        <w:t xml:space="preserve"> </w:t>
      </w:r>
      <w:r w:rsidRPr="008B1308">
        <w:rPr>
          <w:rFonts w:ascii="Arial" w:hAnsi="Arial" w:cs="Arial"/>
          <w:sz w:val="22"/>
          <w:szCs w:val="22"/>
        </w:rPr>
        <w:t>Gamonal Guevara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Karina E. Cerdán Pastor</w:t>
      </w:r>
    </w:p>
    <w:p w:rsidR="005D1A32" w:rsidRPr="008B1308"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r w:rsidRPr="008B1308">
        <w:rPr>
          <w:rFonts w:ascii="Arial" w:hAnsi="Arial" w:cs="Arial"/>
          <w:sz w:val="22"/>
          <w:szCs w:val="22"/>
        </w:rPr>
        <w:tab/>
      </w:r>
      <w:r w:rsidRPr="008B1308">
        <w:rPr>
          <w:rFonts w:ascii="Arial" w:hAnsi="Arial" w:cs="Arial"/>
          <w:sz w:val="22"/>
          <w:szCs w:val="22"/>
        </w:rPr>
        <w:tab/>
      </w:r>
      <w:r w:rsidRPr="008B1308">
        <w:rPr>
          <w:rFonts w:ascii="Arial" w:hAnsi="Arial" w:cs="Arial"/>
          <w:sz w:val="22"/>
          <w:szCs w:val="22"/>
        </w:rPr>
        <w:tab/>
      </w:r>
      <w:r w:rsidRPr="008B1308">
        <w:rPr>
          <w:rFonts w:ascii="Arial" w:hAnsi="Arial" w:cs="Arial"/>
          <w:sz w:val="22"/>
          <w:szCs w:val="22"/>
        </w:rPr>
        <w:tab/>
      </w:r>
    </w:p>
    <w:p w:rsidR="005D1A32" w:rsidRPr="008B1308" w:rsidRDefault="005D1A32" w:rsidP="005D1A32">
      <w:pPr>
        <w:pStyle w:val="Standard"/>
        <w:spacing w:line="288" w:lineRule="auto"/>
        <w:jc w:val="both"/>
        <w:rPr>
          <w:rFonts w:ascii="Arial" w:hAnsi="Arial" w:cs="Arial"/>
          <w:sz w:val="22"/>
          <w:szCs w:val="22"/>
        </w:rPr>
      </w:pPr>
    </w:p>
    <w:p w:rsidR="005D1A32" w:rsidRPr="008B1308" w:rsidRDefault="005D1A32" w:rsidP="005D1A32">
      <w:pPr>
        <w:pStyle w:val="Standard"/>
        <w:spacing w:line="288" w:lineRule="auto"/>
        <w:jc w:val="both"/>
        <w:rPr>
          <w:rFonts w:ascii="Arial" w:hAnsi="Arial" w:cs="Arial"/>
          <w:sz w:val="22"/>
          <w:szCs w:val="22"/>
        </w:rPr>
      </w:pPr>
    </w:p>
    <w:p w:rsidR="005D1A32" w:rsidRPr="008B1308" w:rsidRDefault="005D1A32" w:rsidP="005D1A32">
      <w:pPr>
        <w:pStyle w:val="Standard"/>
        <w:spacing w:line="288" w:lineRule="auto"/>
        <w:jc w:val="both"/>
        <w:rPr>
          <w:rFonts w:ascii="Arial" w:hAnsi="Arial" w:cs="Arial"/>
          <w:sz w:val="22"/>
          <w:szCs w:val="22"/>
        </w:rPr>
      </w:pPr>
    </w:p>
    <w:p w:rsidR="005D1A32" w:rsidRPr="008B1308"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___________________</w:t>
      </w:r>
      <w:r>
        <w:rPr>
          <w:rFonts w:ascii="Arial" w:hAnsi="Arial" w:cs="Arial"/>
          <w:sz w:val="22"/>
          <w:szCs w:val="22"/>
        </w:rPr>
        <w:t>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w:t>
      </w:r>
    </w:p>
    <w:p w:rsidR="005D1A32" w:rsidRDefault="005D1A32" w:rsidP="005D1A32">
      <w:pPr>
        <w:pStyle w:val="Standard"/>
        <w:spacing w:line="288" w:lineRule="auto"/>
        <w:jc w:val="both"/>
        <w:rPr>
          <w:rFonts w:ascii="Arial" w:hAnsi="Arial" w:cs="Arial"/>
          <w:sz w:val="22"/>
          <w:szCs w:val="22"/>
        </w:rPr>
      </w:pPr>
      <w:r>
        <w:rPr>
          <w:rFonts w:ascii="Arial" w:hAnsi="Arial" w:cs="Arial"/>
          <w:sz w:val="22"/>
          <w:szCs w:val="22"/>
        </w:rPr>
        <w:t>Máximo León Guevara</w:t>
      </w:r>
      <w:r w:rsidRPr="008B130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Antonio Medina Centurión</w:t>
      </w:r>
    </w:p>
    <w:p w:rsidR="005D1A32" w:rsidRDefault="005D1A32" w:rsidP="005D1A32">
      <w:pPr>
        <w:pStyle w:val="Standard"/>
        <w:spacing w:line="288" w:lineRule="auto"/>
        <w:ind w:firstLine="708"/>
        <w:jc w:val="both"/>
        <w:rPr>
          <w:rFonts w:ascii="Arial" w:hAnsi="Arial" w:cs="Arial"/>
          <w:sz w:val="22"/>
          <w:szCs w:val="22"/>
        </w:rPr>
      </w:pPr>
      <w:r w:rsidRPr="008B1308">
        <w:rPr>
          <w:rFonts w:ascii="Arial" w:hAnsi="Arial" w:cs="Arial"/>
          <w:sz w:val="22"/>
          <w:szCs w:val="22"/>
        </w:rPr>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5D1A32" w:rsidRDefault="005D1A32" w:rsidP="005D1A32">
      <w:pPr>
        <w:pStyle w:val="Standard"/>
        <w:spacing w:line="288" w:lineRule="auto"/>
        <w:ind w:firstLine="708"/>
        <w:jc w:val="both"/>
        <w:rPr>
          <w:rFonts w:ascii="Arial" w:hAnsi="Arial" w:cs="Arial"/>
          <w:sz w:val="22"/>
          <w:szCs w:val="22"/>
        </w:rPr>
      </w:pPr>
    </w:p>
    <w:p w:rsidR="005D1A32" w:rsidRDefault="005D1A32" w:rsidP="005D1A32">
      <w:pPr>
        <w:pStyle w:val="Standard"/>
        <w:spacing w:line="288" w:lineRule="auto"/>
        <w:ind w:firstLine="708"/>
        <w:jc w:val="both"/>
        <w:rPr>
          <w:rFonts w:ascii="Arial" w:hAnsi="Arial" w:cs="Arial"/>
          <w:sz w:val="22"/>
          <w:szCs w:val="22"/>
        </w:rPr>
      </w:pPr>
    </w:p>
    <w:p w:rsidR="005D1A32" w:rsidRPr="008B1308" w:rsidRDefault="005D1A32" w:rsidP="005D1A32">
      <w:pPr>
        <w:pStyle w:val="Standard"/>
        <w:spacing w:line="288" w:lineRule="auto"/>
        <w:ind w:firstLine="708"/>
        <w:jc w:val="both"/>
        <w:rPr>
          <w:rFonts w:ascii="Arial" w:hAnsi="Arial" w:cs="Arial"/>
          <w:sz w:val="22"/>
          <w:szCs w:val="22"/>
        </w:rPr>
      </w:pPr>
    </w:p>
    <w:p w:rsidR="005D1A32" w:rsidRPr="008B1308" w:rsidRDefault="005D1A32" w:rsidP="005D1A32">
      <w:pPr>
        <w:pStyle w:val="Standard"/>
        <w:spacing w:line="288" w:lineRule="auto"/>
        <w:jc w:val="both"/>
        <w:rPr>
          <w:rFonts w:ascii="Arial" w:hAnsi="Arial" w:cs="Arial"/>
          <w:sz w:val="22"/>
          <w:szCs w:val="22"/>
        </w:rPr>
      </w:pPr>
    </w:p>
    <w:p w:rsidR="005D1A32" w:rsidRPr="008B1308"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r w:rsidRPr="008B1308">
        <w:rPr>
          <w:rFonts w:ascii="Arial" w:hAnsi="Arial" w:cs="Arial"/>
          <w:sz w:val="22"/>
          <w:szCs w:val="22"/>
        </w:rPr>
        <w:t>______________________</w:t>
      </w:r>
      <w:r>
        <w:rPr>
          <w:rFonts w:ascii="Arial" w:hAnsi="Arial" w:cs="Arial"/>
          <w:sz w:val="22"/>
          <w:szCs w:val="22"/>
        </w:rPr>
        <w:t>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w:t>
      </w:r>
    </w:p>
    <w:p w:rsidR="005D1A32" w:rsidRDefault="005D1A32" w:rsidP="005D1A32">
      <w:pPr>
        <w:pStyle w:val="Standard"/>
        <w:spacing w:line="288" w:lineRule="auto"/>
        <w:jc w:val="both"/>
        <w:rPr>
          <w:rFonts w:ascii="Arial" w:hAnsi="Arial" w:cs="Arial"/>
          <w:sz w:val="22"/>
          <w:szCs w:val="22"/>
        </w:rPr>
      </w:pPr>
      <w:r>
        <w:rPr>
          <w:rFonts w:ascii="Arial" w:hAnsi="Arial" w:cs="Arial"/>
          <w:sz w:val="22"/>
          <w:szCs w:val="22"/>
        </w:rPr>
        <w:t>Anaximandro Fernández Figueroa</w:t>
      </w:r>
      <w:r w:rsidRPr="008B130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Lizbeth Merma Gallardo</w:t>
      </w:r>
      <w:r w:rsidRPr="008B1308">
        <w:rPr>
          <w:rFonts w:ascii="Arial" w:hAnsi="Arial" w:cs="Arial"/>
          <w:sz w:val="22"/>
          <w:szCs w:val="22"/>
        </w:rPr>
        <w:tab/>
      </w:r>
      <w:r>
        <w:rPr>
          <w:rFonts w:ascii="Arial" w:hAnsi="Arial" w:cs="Arial"/>
          <w:sz w:val="22"/>
          <w:szCs w:val="22"/>
        </w:rPr>
        <w:tab/>
      </w: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5D1A32"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p>
    <w:p w:rsidR="005D1A32" w:rsidRDefault="005D1A32" w:rsidP="005D1A32">
      <w:pPr>
        <w:pStyle w:val="Standard"/>
        <w:spacing w:line="288" w:lineRule="auto"/>
        <w:jc w:val="both"/>
        <w:rPr>
          <w:rFonts w:ascii="Arial" w:hAnsi="Arial" w:cs="Arial"/>
          <w:sz w:val="22"/>
          <w:szCs w:val="22"/>
        </w:rPr>
      </w:pPr>
    </w:p>
    <w:p w:rsidR="005D1A32" w:rsidRDefault="005D1A32" w:rsidP="005D1A32">
      <w:pPr>
        <w:rPr>
          <w:rFonts w:ascii="Arial" w:hAnsi="Arial" w:cs="Arial"/>
        </w:rPr>
      </w:pPr>
      <w:r w:rsidRPr="008B1308">
        <w:rPr>
          <w:rFonts w:ascii="Arial" w:hAnsi="Arial" w:cs="Arial"/>
        </w:rPr>
        <w:t>_______________________</w:t>
      </w:r>
      <w:r w:rsidRPr="008B1308">
        <w:rPr>
          <w:rFonts w:ascii="Arial" w:hAnsi="Arial" w:cs="Arial"/>
        </w:rPr>
        <w:tab/>
      </w:r>
      <w:r w:rsidRPr="008B1308">
        <w:rPr>
          <w:rFonts w:ascii="Arial" w:hAnsi="Arial" w:cs="Arial"/>
        </w:rPr>
        <w:tab/>
      </w:r>
      <w:r>
        <w:rPr>
          <w:rFonts w:ascii="Arial" w:hAnsi="Arial" w:cs="Arial"/>
        </w:rPr>
        <w:tab/>
      </w:r>
      <w:r>
        <w:rPr>
          <w:rFonts w:ascii="Arial" w:hAnsi="Arial" w:cs="Arial"/>
        </w:rPr>
        <w:tab/>
      </w:r>
      <w:r w:rsidRPr="008B1308">
        <w:rPr>
          <w:rFonts w:ascii="Arial" w:hAnsi="Arial" w:cs="Arial"/>
        </w:rPr>
        <w:t>______________________</w:t>
      </w:r>
      <w:r>
        <w:rPr>
          <w:rFonts w:ascii="Arial" w:hAnsi="Arial" w:cs="Arial"/>
        </w:rPr>
        <w:t>______</w:t>
      </w:r>
      <w:r w:rsidRPr="008B1308">
        <w:rPr>
          <w:rFonts w:ascii="Arial" w:hAnsi="Arial" w:cs="Arial"/>
        </w:rPr>
        <w:tab/>
      </w:r>
    </w:p>
    <w:p w:rsidR="005D1A32" w:rsidRDefault="005D1A32" w:rsidP="005D1A32">
      <w:pPr>
        <w:rPr>
          <w:rFonts w:ascii="Arial" w:hAnsi="Arial" w:cs="Arial"/>
        </w:rPr>
      </w:pPr>
      <w:r w:rsidRPr="008B1308">
        <w:rPr>
          <w:rFonts w:ascii="Arial" w:hAnsi="Arial" w:cs="Arial"/>
        </w:rPr>
        <w:t>Jaime Zegarra Peña DGPI</w:t>
      </w:r>
      <w:r w:rsidRPr="008B1308">
        <w:rPr>
          <w:rFonts w:ascii="Arial" w:hAnsi="Arial" w:cs="Arial"/>
        </w:rPr>
        <w:tab/>
      </w:r>
      <w:r w:rsidRPr="008B1308">
        <w:rPr>
          <w:rFonts w:ascii="Arial" w:hAnsi="Arial" w:cs="Arial"/>
        </w:rPr>
        <w:tab/>
      </w:r>
      <w:r>
        <w:rPr>
          <w:rFonts w:ascii="Arial" w:hAnsi="Arial" w:cs="Arial"/>
        </w:rPr>
        <w:tab/>
      </w:r>
      <w:r>
        <w:rPr>
          <w:rFonts w:ascii="Arial" w:hAnsi="Arial" w:cs="Arial"/>
        </w:rPr>
        <w:tab/>
      </w:r>
      <w:r>
        <w:rPr>
          <w:rFonts w:ascii="Arial" w:hAnsi="Arial" w:cs="Arial"/>
        </w:rPr>
        <w:tab/>
        <w:t>Estela Jara Cerna</w:t>
      </w:r>
    </w:p>
    <w:p w:rsidR="005D1A32" w:rsidRDefault="005D1A32" w:rsidP="005D1A32">
      <w:pPr>
        <w:rPr>
          <w:rFonts w:ascii="Arial" w:hAnsi="Arial" w:cs="Arial"/>
        </w:rPr>
      </w:pPr>
      <w:r>
        <w:rPr>
          <w:rFonts w:ascii="Arial" w:hAnsi="Arial" w:cs="Arial"/>
        </w:rPr>
        <w:tab/>
        <w:t>Participante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Miembro</w:t>
      </w:r>
    </w:p>
    <w:p w:rsidR="005D1A32" w:rsidRDefault="005D1A32" w:rsidP="005D1A32">
      <w:pPr>
        <w:rPr>
          <w:rFonts w:ascii="Arial" w:hAnsi="Arial" w:cs="Arial"/>
        </w:rPr>
      </w:pPr>
    </w:p>
    <w:p w:rsidR="005D1A32" w:rsidRDefault="005D1A32" w:rsidP="005D1A32">
      <w:pPr>
        <w:rPr>
          <w:rFonts w:ascii="Arial" w:hAnsi="Arial" w:cs="Arial"/>
        </w:rPr>
      </w:pPr>
    </w:p>
    <w:p w:rsidR="005D1A32" w:rsidRDefault="005D1A32" w:rsidP="005D1A32">
      <w:pPr>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____________________________</w:t>
      </w:r>
    </w:p>
    <w:p w:rsidR="005D1A32" w:rsidRDefault="005D1A32" w:rsidP="005D1A32">
      <w:pPr>
        <w:rPr>
          <w:rFonts w:ascii="Arial" w:hAnsi="Arial" w:cs="Arial"/>
        </w:rPr>
      </w:pPr>
      <w:r>
        <w:rPr>
          <w:rFonts w:ascii="Arial" w:hAnsi="Arial" w:cs="Arial"/>
        </w:rPr>
        <w:t>Jimmy Álvarez Cortes</w:t>
      </w:r>
      <w:r>
        <w:rPr>
          <w:rFonts w:ascii="Arial" w:hAnsi="Arial" w:cs="Arial"/>
        </w:rPr>
        <w:tab/>
      </w:r>
      <w:r>
        <w:rPr>
          <w:rFonts w:ascii="Arial" w:hAnsi="Arial" w:cs="Arial"/>
        </w:rPr>
        <w:tab/>
      </w:r>
      <w:r>
        <w:rPr>
          <w:rFonts w:ascii="Arial" w:hAnsi="Arial" w:cs="Arial"/>
        </w:rPr>
        <w:tab/>
      </w:r>
      <w:r>
        <w:rPr>
          <w:rFonts w:ascii="Arial" w:hAnsi="Arial" w:cs="Arial"/>
        </w:rPr>
        <w:tab/>
        <w:t>Roberto T. Ponce Cerna</w:t>
      </w:r>
    </w:p>
    <w:p w:rsidR="005D1A32" w:rsidRPr="008B1308" w:rsidRDefault="005D1A32" w:rsidP="005D1A32">
      <w:pPr>
        <w:rPr>
          <w:rFonts w:ascii="Arial" w:hAnsi="Arial" w:cs="Arial"/>
        </w:rPr>
      </w:pPr>
      <w:r>
        <w:rPr>
          <w:rFonts w:ascii="Arial" w:hAnsi="Arial" w:cs="Arial"/>
        </w:rPr>
        <w:tab/>
        <w:t>Miembro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Miembro</w:t>
      </w:r>
      <w:proofErr w:type="spellEnd"/>
    </w:p>
    <w:p w:rsidR="005D1A32" w:rsidRPr="008B1308" w:rsidRDefault="005D1A32" w:rsidP="005D1A32">
      <w:pPr>
        <w:rPr>
          <w:rFonts w:ascii="Arial" w:hAnsi="Arial" w:cs="Arial"/>
        </w:rPr>
      </w:pPr>
    </w:p>
    <w:p w:rsidR="005D1A32" w:rsidRPr="008B1308" w:rsidRDefault="005D1A32" w:rsidP="005D1A32">
      <w:pPr>
        <w:rPr>
          <w:rFonts w:ascii="Arial" w:hAnsi="Arial" w:cs="Arial"/>
        </w:rPr>
      </w:pPr>
    </w:p>
    <w:p w:rsidR="005D1A32" w:rsidRPr="008B1308" w:rsidRDefault="005D1A32" w:rsidP="005D1A32">
      <w:pPr>
        <w:rPr>
          <w:rFonts w:ascii="Arial" w:hAnsi="Arial" w:cs="Arial"/>
        </w:rPr>
      </w:pPr>
      <w:r w:rsidRPr="008B1308">
        <w:rPr>
          <w:rFonts w:ascii="Arial" w:hAnsi="Arial" w:cs="Arial"/>
        </w:rPr>
        <w:t>________________________</w:t>
      </w:r>
      <w:r w:rsidRPr="008B1308">
        <w:rPr>
          <w:rFonts w:ascii="Arial" w:hAnsi="Arial" w:cs="Arial"/>
        </w:rPr>
        <w:tab/>
        <w:t>______________________</w:t>
      </w:r>
      <w:r w:rsidRPr="008B1308">
        <w:rPr>
          <w:rFonts w:ascii="Arial" w:hAnsi="Arial" w:cs="Arial"/>
        </w:rPr>
        <w:tab/>
        <w:t>__________________</w:t>
      </w:r>
    </w:p>
    <w:p w:rsidR="005D1A32" w:rsidRPr="008B1308" w:rsidRDefault="005D1A32" w:rsidP="005D1A32">
      <w:pPr>
        <w:rPr>
          <w:rFonts w:ascii="Arial" w:hAnsi="Arial" w:cs="Arial"/>
        </w:rPr>
      </w:pPr>
      <w:r w:rsidRPr="008B1308">
        <w:rPr>
          <w:rFonts w:ascii="Arial" w:hAnsi="Arial" w:cs="Arial"/>
        </w:rPr>
        <w:lastRenderedPageBreak/>
        <w:t xml:space="preserve">César </w:t>
      </w:r>
      <w:proofErr w:type="spellStart"/>
      <w:r w:rsidRPr="008B1308">
        <w:rPr>
          <w:rFonts w:ascii="Arial" w:hAnsi="Arial" w:cs="Arial"/>
        </w:rPr>
        <w:t>Escarate</w:t>
      </w:r>
      <w:proofErr w:type="spellEnd"/>
      <w:r w:rsidRPr="008B1308">
        <w:rPr>
          <w:rFonts w:ascii="Arial" w:hAnsi="Arial" w:cs="Arial"/>
        </w:rPr>
        <w:t xml:space="preserve"> Seminario</w:t>
      </w:r>
      <w:r w:rsidRPr="008B1308">
        <w:rPr>
          <w:rFonts w:ascii="Arial" w:hAnsi="Arial" w:cs="Arial"/>
        </w:rPr>
        <w:tab/>
      </w:r>
      <w:r w:rsidRPr="008B1308">
        <w:rPr>
          <w:rFonts w:ascii="Arial" w:hAnsi="Arial" w:cs="Arial"/>
        </w:rPr>
        <w:tab/>
        <w:t xml:space="preserve">Marco Alejandro </w:t>
      </w:r>
      <w:proofErr w:type="spellStart"/>
      <w:r w:rsidRPr="008B1308">
        <w:rPr>
          <w:rFonts w:ascii="Arial" w:hAnsi="Arial" w:cs="Arial"/>
        </w:rPr>
        <w:t>Minaya</w:t>
      </w:r>
      <w:proofErr w:type="spellEnd"/>
      <w:r w:rsidRPr="008B1308">
        <w:rPr>
          <w:rFonts w:ascii="Arial" w:hAnsi="Arial" w:cs="Arial"/>
        </w:rPr>
        <w:tab/>
      </w:r>
      <w:proofErr w:type="spellStart"/>
      <w:r w:rsidRPr="008B1308">
        <w:rPr>
          <w:rFonts w:ascii="Arial" w:hAnsi="Arial" w:cs="Arial"/>
        </w:rPr>
        <w:t>Gilmer</w:t>
      </w:r>
      <w:proofErr w:type="spellEnd"/>
      <w:r w:rsidRPr="008B1308">
        <w:rPr>
          <w:rFonts w:ascii="Arial" w:hAnsi="Arial" w:cs="Arial"/>
        </w:rPr>
        <w:t xml:space="preserve"> Muñoz Espinoza</w:t>
      </w:r>
      <w:r w:rsidRPr="008B1308">
        <w:rPr>
          <w:rFonts w:ascii="Arial" w:hAnsi="Arial" w:cs="Arial"/>
        </w:rPr>
        <w:tab/>
        <w:t>Participante</w:t>
      </w:r>
      <w:r w:rsidRPr="008B1308">
        <w:rPr>
          <w:rFonts w:ascii="Arial" w:hAnsi="Arial" w:cs="Arial"/>
        </w:rPr>
        <w:tab/>
      </w:r>
      <w:r w:rsidRPr="008B1308">
        <w:rPr>
          <w:rFonts w:ascii="Arial" w:hAnsi="Arial" w:cs="Arial"/>
        </w:rPr>
        <w:tab/>
      </w:r>
      <w:r w:rsidRPr="008B1308">
        <w:rPr>
          <w:rFonts w:ascii="Arial" w:hAnsi="Arial" w:cs="Arial"/>
        </w:rPr>
        <w:tab/>
      </w:r>
      <w:r w:rsidRPr="008B1308">
        <w:rPr>
          <w:rFonts w:ascii="Arial" w:hAnsi="Arial" w:cs="Arial"/>
        </w:rPr>
        <w:tab/>
      </w:r>
      <w:proofErr w:type="spellStart"/>
      <w:r w:rsidRPr="008B1308">
        <w:rPr>
          <w:rFonts w:ascii="Arial" w:hAnsi="Arial" w:cs="Arial"/>
        </w:rPr>
        <w:t>Participante</w:t>
      </w:r>
      <w:proofErr w:type="spellEnd"/>
      <w:r w:rsidRPr="008B1308">
        <w:rPr>
          <w:rFonts w:ascii="Arial" w:hAnsi="Arial" w:cs="Arial"/>
        </w:rPr>
        <w:tab/>
      </w:r>
      <w:r w:rsidRPr="008B1308">
        <w:rPr>
          <w:rFonts w:ascii="Arial" w:hAnsi="Arial" w:cs="Arial"/>
        </w:rPr>
        <w:tab/>
      </w:r>
      <w:r w:rsidRPr="008B1308">
        <w:rPr>
          <w:rFonts w:ascii="Arial" w:hAnsi="Arial" w:cs="Arial"/>
        </w:rPr>
        <w:tab/>
      </w:r>
      <w:proofErr w:type="spellStart"/>
      <w:r w:rsidRPr="008B1308">
        <w:rPr>
          <w:rFonts w:ascii="Arial" w:hAnsi="Arial" w:cs="Arial"/>
        </w:rPr>
        <w:t>Participante</w:t>
      </w:r>
      <w:proofErr w:type="spellEnd"/>
      <w:r w:rsidRPr="008B1308">
        <w:rPr>
          <w:rFonts w:ascii="Arial" w:hAnsi="Arial" w:cs="Arial"/>
        </w:rPr>
        <w:tab/>
      </w:r>
      <w:r w:rsidRPr="008B1308">
        <w:rPr>
          <w:rFonts w:ascii="Arial" w:hAnsi="Arial" w:cs="Arial"/>
        </w:rPr>
        <w:tab/>
      </w:r>
    </w:p>
    <w:p w:rsidR="005D1A32" w:rsidRDefault="005D1A32" w:rsidP="005D1A32"/>
    <w:p w:rsidR="00647B5E" w:rsidRDefault="00647B5E"/>
    <w:sectPr w:rsidR="00647B5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07" w:rsidRDefault="004C3907">
      <w:pPr>
        <w:spacing w:after="0" w:line="240" w:lineRule="auto"/>
      </w:pPr>
      <w:r>
        <w:separator/>
      </w:r>
    </w:p>
  </w:endnote>
  <w:endnote w:type="continuationSeparator" w:id="0">
    <w:p w:rsidR="004C3907" w:rsidRDefault="004C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59" w:rsidRDefault="004C39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59" w:rsidRDefault="004C3907">
    <w:pPr>
      <w:pStyle w:val="Piedepgina"/>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5D1A32">
          <w:rPr>
            <w:rFonts w:asciiTheme="majorHAnsi" w:eastAsiaTheme="majorEastAsia" w:hAnsiTheme="majorHAnsi" w:cstheme="majorBidi"/>
            <w:lang w:val="es-ES"/>
          </w:rPr>
          <w:t>[Escriba texto]</w:t>
        </w:r>
      </w:sdtContent>
    </w:sdt>
    <w:r w:rsidR="005D1A32">
      <w:rPr>
        <w:rFonts w:asciiTheme="majorHAnsi" w:eastAsiaTheme="majorEastAsia" w:hAnsiTheme="majorHAnsi" w:cstheme="majorBidi"/>
      </w:rPr>
      <w:ptab w:relativeTo="margin" w:alignment="right" w:leader="none"/>
    </w:r>
    <w:r w:rsidR="005D1A32">
      <w:rPr>
        <w:rFonts w:asciiTheme="majorHAnsi" w:eastAsiaTheme="majorEastAsia" w:hAnsiTheme="majorHAnsi" w:cstheme="majorBidi"/>
        <w:lang w:val="es-ES"/>
      </w:rPr>
      <w:t xml:space="preserve">Página </w:t>
    </w:r>
    <w:r w:rsidR="005D1A32">
      <w:rPr>
        <w:rFonts w:eastAsiaTheme="minorEastAsia"/>
      </w:rPr>
      <w:fldChar w:fldCharType="begin"/>
    </w:r>
    <w:r w:rsidR="005D1A32">
      <w:instrText>PAGE   \* MERGEFORMAT</w:instrText>
    </w:r>
    <w:r w:rsidR="005D1A32">
      <w:rPr>
        <w:rFonts w:eastAsiaTheme="minorEastAsia"/>
      </w:rPr>
      <w:fldChar w:fldCharType="separate"/>
    </w:r>
    <w:r w:rsidR="00351870" w:rsidRPr="00351870">
      <w:rPr>
        <w:rFonts w:asciiTheme="majorHAnsi" w:eastAsiaTheme="majorEastAsia" w:hAnsiTheme="majorHAnsi" w:cstheme="majorBidi"/>
        <w:noProof/>
        <w:lang w:val="es-ES"/>
      </w:rPr>
      <w:t>1</w:t>
    </w:r>
    <w:r w:rsidR="005D1A32">
      <w:rPr>
        <w:rFonts w:asciiTheme="majorHAnsi" w:eastAsiaTheme="majorEastAsia" w:hAnsiTheme="majorHAnsi" w:cstheme="majorBidi"/>
      </w:rPr>
      <w:fldChar w:fldCharType="end"/>
    </w:r>
  </w:p>
  <w:p w:rsidR="00153259" w:rsidRDefault="004C39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59" w:rsidRDefault="004C39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07" w:rsidRDefault="004C3907">
      <w:pPr>
        <w:spacing w:after="0" w:line="240" w:lineRule="auto"/>
      </w:pPr>
      <w:r>
        <w:separator/>
      </w:r>
    </w:p>
  </w:footnote>
  <w:footnote w:type="continuationSeparator" w:id="0">
    <w:p w:rsidR="004C3907" w:rsidRDefault="004C3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59" w:rsidRDefault="004C39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59" w:rsidRDefault="004C39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59" w:rsidRDefault="004C39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8C5"/>
    <w:multiLevelType w:val="multilevel"/>
    <w:tmpl w:val="1E226E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BCF5D69"/>
    <w:multiLevelType w:val="multilevel"/>
    <w:tmpl w:val="A2A4EFD6"/>
    <w:lvl w:ilvl="0">
      <w:start w:val="2"/>
      <w:numFmt w:val="decimal"/>
      <w:lvlText w:val="%1."/>
      <w:lvlJc w:val="left"/>
      <w:rPr>
        <w:b/>
        <w:bCs/>
      </w:rPr>
    </w:lvl>
    <w:lvl w:ilvl="1">
      <w:start w:val="2"/>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0C3560A"/>
    <w:multiLevelType w:val="hybridMultilevel"/>
    <w:tmpl w:val="B908D5C4"/>
    <w:lvl w:ilvl="0" w:tplc="DA885784">
      <w:start w:val="1"/>
      <w:numFmt w:val="lowerLetter"/>
      <w:lvlText w:val="%1)"/>
      <w:lvlJc w:val="left"/>
      <w:pPr>
        <w:ind w:left="1836" w:hanging="360"/>
      </w:pPr>
      <w:rPr>
        <w:rFonts w:hint="default"/>
      </w:rPr>
    </w:lvl>
    <w:lvl w:ilvl="1" w:tplc="280A0019" w:tentative="1">
      <w:start w:val="1"/>
      <w:numFmt w:val="lowerLetter"/>
      <w:lvlText w:val="%2."/>
      <w:lvlJc w:val="left"/>
      <w:pPr>
        <w:ind w:left="2556" w:hanging="360"/>
      </w:pPr>
    </w:lvl>
    <w:lvl w:ilvl="2" w:tplc="280A001B" w:tentative="1">
      <w:start w:val="1"/>
      <w:numFmt w:val="lowerRoman"/>
      <w:lvlText w:val="%3."/>
      <w:lvlJc w:val="right"/>
      <w:pPr>
        <w:ind w:left="3276" w:hanging="180"/>
      </w:pPr>
    </w:lvl>
    <w:lvl w:ilvl="3" w:tplc="280A000F" w:tentative="1">
      <w:start w:val="1"/>
      <w:numFmt w:val="decimal"/>
      <w:lvlText w:val="%4."/>
      <w:lvlJc w:val="left"/>
      <w:pPr>
        <w:ind w:left="3996" w:hanging="360"/>
      </w:pPr>
    </w:lvl>
    <w:lvl w:ilvl="4" w:tplc="280A0019" w:tentative="1">
      <w:start w:val="1"/>
      <w:numFmt w:val="lowerLetter"/>
      <w:lvlText w:val="%5."/>
      <w:lvlJc w:val="left"/>
      <w:pPr>
        <w:ind w:left="4716" w:hanging="360"/>
      </w:pPr>
    </w:lvl>
    <w:lvl w:ilvl="5" w:tplc="280A001B" w:tentative="1">
      <w:start w:val="1"/>
      <w:numFmt w:val="lowerRoman"/>
      <w:lvlText w:val="%6."/>
      <w:lvlJc w:val="right"/>
      <w:pPr>
        <w:ind w:left="5436" w:hanging="180"/>
      </w:pPr>
    </w:lvl>
    <w:lvl w:ilvl="6" w:tplc="280A000F" w:tentative="1">
      <w:start w:val="1"/>
      <w:numFmt w:val="decimal"/>
      <w:lvlText w:val="%7."/>
      <w:lvlJc w:val="left"/>
      <w:pPr>
        <w:ind w:left="6156" w:hanging="360"/>
      </w:pPr>
    </w:lvl>
    <w:lvl w:ilvl="7" w:tplc="280A0019" w:tentative="1">
      <w:start w:val="1"/>
      <w:numFmt w:val="lowerLetter"/>
      <w:lvlText w:val="%8."/>
      <w:lvlJc w:val="left"/>
      <w:pPr>
        <w:ind w:left="6876" w:hanging="360"/>
      </w:pPr>
    </w:lvl>
    <w:lvl w:ilvl="8" w:tplc="280A001B" w:tentative="1">
      <w:start w:val="1"/>
      <w:numFmt w:val="lowerRoman"/>
      <w:lvlText w:val="%9."/>
      <w:lvlJc w:val="right"/>
      <w:pPr>
        <w:ind w:left="7596" w:hanging="180"/>
      </w:pPr>
    </w:lvl>
  </w:abstractNum>
  <w:abstractNum w:abstractNumId="3">
    <w:nsid w:val="39077A91"/>
    <w:multiLevelType w:val="multilevel"/>
    <w:tmpl w:val="B9CEA2CC"/>
    <w:lvl w:ilvl="0">
      <w:start w:val="2"/>
      <w:numFmt w:val="decimal"/>
      <w:lvlText w:val="%1"/>
      <w:lvlJc w:val="left"/>
      <w:pPr>
        <w:ind w:left="435" w:hanging="435"/>
      </w:pPr>
    </w:lvl>
    <w:lvl w:ilvl="1">
      <w:start w:val="3"/>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4">
    <w:nsid w:val="753B3588"/>
    <w:multiLevelType w:val="hybridMultilevel"/>
    <w:tmpl w:val="A67A2F6A"/>
    <w:lvl w:ilvl="0" w:tplc="5C6640E2">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
    <w:nsid w:val="7779297F"/>
    <w:multiLevelType w:val="multilevel"/>
    <w:tmpl w:val="4308E39E"/>
    <w:lvl w:ilvl="0">
      <w:start w:val="1"/>
      <w:numFmt w:val="lowerLetter"/>
      <w:lvlText w:val="%1)"/>
      <w:lvlJc w:val="left"/>
      <w:pPr>
        <w:ind w:left="1429" w:hanging="360"/>
      </w:pPr>
      <w:rPr>
        <w:rFonts w:ascii="Arial" w:hAnsi="Arial"/>
        <w:b/>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32"/>
    <w:rsid w:val="00351870"/>
    <w:rsid w:val="00357851"/>
    <w:rsid w:val="004C3907"/>
    <w:rsid w:val="005B417F"/>
    <w:rsid w:val="005D1A32"/>
    <w:rsid w:val="00647B5E"/>
    <w:rsid w:val="007A4EBF"/>
    <w:rsid w:val="00F810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D1A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rsid w:val="005D1A32"/>
    <w:pPr>
      <w:spacing w:line="100" w:lineRule="atLeast"/>
      <w:ind w:left="720"/>
    </w:pPr>
    <w:rPr>
      <w:rFonts w:eastAsia="Times New Roman" w:cs="Times New Roman"/>
      <w:lang w:eastAsia="es-PE"/>
    </w:rPr>
  </w:style>
  <w:style w:type="paragraph" w:styleId="NormalWeb">
    <w:name w:val="Normal (Web)"/>
    <w:basedOn w:val="Standard"/>
    <w:uiPriority w:val="99"/>
    <w:rsid w:val="005D1A32"/>
    <w:pPr>
      <w:spacing w:before="28" w:after="28" w:line="100" w:lineRule="atLeast"/>
    </w:pPr>
    <w:rPr>
      <w:rFonts w:eastAsia="Times New Roman" w:cs="Times New Roman"/>
      <w:lang w:eastAsia="es-PE"/>
    </w:rPr>
  </w:style>
  <w:style w:type="paragraph" w:styleId="Encabezado">
    <w:name w:val="header"/>
    <w:basedOn w:val="Normal"/>
    <w:link w:val="EncabezadoCar"/>
    <w:uiPriority w:val="99"/>
    <w:unhideWhenUsed/>
    <w:rsid w:val="005D1A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A32"/>
  </w:style>
  <w:style w:type="paragraph" w:styleId="Piedepgina">
    <w:name w:val="footer"/>
    <w:basedOn w:val="Normal"/>
    <w:link w:val="PiedepginaCar"/>
    <w:uiPriority w:val="99"/>
    <w:unhideWhenUsed/>
    <w:rsid w:val="005D1A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A32"/>
  </w:style>
  <w:style w:type="paragraph" w:styleId="Textodeglobo">
    <w:name w:val="Balloon Text"/>
    <w:basedOn w:val="Normal"/>
    <w:link w:val="TextodegloboCar"/>
    <w:uiPriority w:val="99"/>
    <w:semiHidden/>
    <w:unhideWhenUsed/>
    <w:rsid w:val="005D1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D1A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rsid w:val="005D1A32"/>
    <w:pPr>
      <w:spacing w:line="100" w:lineRule="atLeast"/>
      <w:ind w:left="720"/>
    </w:pPr>
    <w:rPr>
      <w:rFonts w:eastAsia="Times New Roman" w:cs="Times New Roman"/>
      <w:lang w:eastAsia="es-PE"/>
    </w:rPr>
  </w:style>
  <w:style w:type="paragraph" w:styleId="NormalWeb">
    <w:name w:val="Normal (Web)"/>
    <w:basedOn w:val="Standard"/>
    <w:uiPriority w:val="99"/>
    <w:rsid w:val="005D1A32"/>
    <w:pPr>
      <w:spacing w:before="28" w:after="28" w:line="100" w:lineRule="atLeast"/>
    </w:pPr>
    <w:rPr>
      <w:rFonts w:eastAsia="Times New Roman" w:cs="Times New Roman"/>
      <w:lang w:eastAsia="es-PE"/>
    </w:rPr>
  </w:style>
  <w:style w:type="paragraph" w:styleId="Encabezado">
    <w:name w:val="header"/>
    <w:basedOn w:val="Normal"/>
    <w:link w:val="EncabezadoCar"/>
    <w:uiPriority w:val="99"/>
    <w:unhideWhenUsed/>
    <w:rsid w:val="005D1A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A32"/>
  </w:style>
  <w:style w:type="paragraph" w:styleId="Piedepgina">
    <w:name w:val="footer"/>
    <w:basedOn w:val="Normal"/>
    <w:link w:val="PiedepginaCar"/>
    <w:uiPriority w:val="99"/>
    <w:unhideWhenUsed/>
    <w:rsid w:val="005D1A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A32"/>
  </w:style>
  <w:style w:type="paragraph" w:styleId="Textodeglobo">
    <w:name w:val="Balloon Text"/>
    <w:basedOn w:val="Normal"/>
    <w:link w:val="TextodegloboCar"/>
    <w:uiPriority w:val="99"/>
    <w:semiHidden/>
    <w:unhideWhenUsed/>
    <w:rsid w:val="005D1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4744</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3</cp:revision>
  <dcterms:created xsi:type="dcterms:W3CDTF">2013-02-20T15:24:00Z</dcterms:created>
  <dcterms:modified xsi:type="dcterms:W3CDTF">2013-02-28T13:55:00Z</dcterms:modified>
</cp:coreProperties>
</file>