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93" w:rsidRPr="00BA23F8" w:rsidRDefault="00565193" w:rsidP="00BA23F8">
      <w:pPr>
        <w:pStyle w:val="Textoindependiente2"/>
        <w:spacing w:after="0" w:line="240" w:lineRule="auto"/>
        <w:jc w:val="center"/>
        <w:rPr>
          <w:rFonts w:ascii="Arial Narrow" w:eastAsia="MS Mincho" w:hAnsi="Arial Narrow" w:cs="Arial"/>
          <w:b/>
          <w:u w:val="single"/>
        </w:rPr>
      </w:pPr>
      <w:r w:rsidRPr="00BA23F8">
        <w:rPr>
          <w:rFonts w:ascii="Arial Narrow" w:eastAsia="MS Mincho" w:hAnsi="Arial Narrow" w:cs="Arial"/>
          <w:b/>
          <w:u w:val="single"/>
        </w:rPr>
        <w:t xml:space="preserve">SESIÓN ORDINARIA Nº </w:t>
      </w:r>
      <w:r w:rsidR="00BA23F8" w:rsidRPr="00BA23F8">
        <w:rPr>
          <w:rFonts w:ascii="Arial Narrow" w:eastAsia="MS Mincho" w:hAnsi="Arial Narrow" w:cs="Arial"/>
          <w:b/>
          <w:u w:val="single"/>
        </w:rPr>
        <w:t>55</w:t>
      </w:r>
    </w:p>
    <w:p w:rsidR="00BA23F8" w:rsidRPr="00BA23F8" w:rsidRDefault="00BA23F8" w:rsidP="00BA23F8">
      <w:pPr>
        <w:pStyle w:val="Textoindependiente2"/>
        <w:spacing w:after="0" w:line="240" w:lineRule="auto"/>
        <w:jc w:val="center"/>
        <w:rPr>
          <w:rFonts w:ascii="Arial Narrow" w:eastAsia="MS Mincho" w:hAnsi="Arial Narrow" w:cs="Arial"/>
          <w:b/>
          <w:sz w:val="20"/>
          <w:szCs w:val="20"/>
          <w:u w:val="single"/>
        </w:rPr>
      </w:pPr>
    </w:p>
    <w:p w:rsidR="00565193" w:rsidRDefault="00565193" w:rsidP="00BA23F8">
      <w:pPr>
        <w:pStyle w:val="Textoindependienteprimerasangra"/>
        <w:spacing w:after="0"/>
        <w:ind w:firstLine="0"/>
        <w:jc w:val="both"/>
        <w:rPr>
          <w:rFonts w:ascii="Arial Narrow" w:hAnsi="Arial Narrow" w:cs="Arial"/>
          <w:sz w:val="20"/>
          <w:szCs w:val="20"/>
        </w:rPr>
      </w:pPr>
      <w:r w:rsidRPr="00BA23F8">
        <w:rPr>
          <w:rFonts w:ascii="Arial Narrow" w:hAnsi="Arial Narrow" w:cs="Arial"/>
          <w:sz w:val="20"/>
          <w:szCs w:val="20"/>
        </w:rPr>
        <w:t>En la ciudad de Cajamarca, siendo las quince horas del día lunes cuatro de julio del año dos mil once, reunidos en el Auditorio de la sede del Gobierno Regional de Cajamarca los miembros del Consejo Regional: Consejero Delegado</w:t>
      </w:r>
      <w:r w:rsidR="00BA23F8">
        <w:rPr>
          <w:rFonts w:ascii="Arial Narrow" w:hAnsi="Arial Narrow" w:cs="Arial"/>
          <w:sz w:val="20"/>
          <w:szCs w:val="20"/>
        </w:rPr>
        <w:t xml:space="preserve"> y</w:t>
      </w:r>
      <w:r w:rsidRPr="00BA23F8">
        <w:rPr>
          <w:rFonts w:ascii="Arial Narrow" w:hAnsi="Arial Narrow" w:cs="Arial"/>
          <w:sz w:val="20"/>
          <w:szCs w:val="20"/>
        </w:rPr>
        <w:t xml:space="preserve"> </w:t>
      </w:r>
      <w:r w:rsidR="009C4DBA">
        <w:rPr>
          <w:rFonts w:ascii="Arial Narrow" w:hAnsi="Arial Narrow" w:cs="Arial"/>
          <w:sz w:val="20"/>
          <w:szCs w:val="20"/>
        </w:rPr>
        <w:t>Presidente de la Mesa Directiva</w:t>
      </w:r>
      <w:r w:rsidRPr="00BA23F8">
        <w:rPr>
          <w:rFonts w:ascii="Arial Narrow" w:hAnsi="Arial Narrow" w:cs="Arial"/>
          <w:sz w:val="20"/>
          <w:szCs w:val="20"/>
        </w:rPr>
        <w:t xml:space="preserve">, Prof. </w:t>
      </w:r>
      <w:proofErr w:type="spellStart"/>
      <w:r w:rsidRPr="00BA23F8">
        <w:rPr>
          <w:rFonts w:ascii="Arial Narrow" w:hAnsi="Arial Narrow" w:cs="Arial"/>
          <w:sz w:val="20"/>
          <w:szCs w:val="20"/>
        </w:rPr>
        <w:t>Elzer</w:t>
      </w:r>
      <w:proofErr w:type="spellEnd"/>
      <w:r w:rsidRPr="00BA23F8">
        <w:rPr>
          <w:rFonts w:ascii="Arial Narrow" w:hAnsi="Arial Narrow" w:cs="Arial"/>
          <w:sz w:val="20"/>
          <w:szCs w:val="20"/>
        </w:rPr>
        <w:t xml:space="preserve"> </w:t>
      </w:r>
      <w:proofErr w:type="spellStart"/>
      <w:r w:rsidRPr="00BA23F8">
        <w:rPr>
          <w:rFonts w:ascii="Arial Narrow" w:hAnsi="Arial Narrow" w:cs="Arial"/>
          <w:sz w:val="20"/>
          <w:szCs w:val="20"/>
        </w:rPr>
        <w:t>Elera</w:t>
      </w:r>
      <w:proofErr w:type="spellEnd"/>
      <w:r w:rsidRPr="00BA23F8">
        <w:rPr>
          <w:rFonts w:ascii="Arial Narrow" w:hAnsi="Arial Narrow" w:cs="Arial"/>
          <w:sz w:val="20"/>
          <w:szCs w:val="20"/>
        </w:rPr>
        <w:t xml:space="preserve"> López; y los Consejer</w:t>
      </w:r>
      <w:r w:rsidR="00BA23F8">
        <w:rPr>
          <w:rFonts w:ascii="Arial Narrow" w:hAnsi="Arial Narrow" w:cs="Arial"/>
          <w:sz w:val="20"/>
          <w:szCs w:val="20"/>
        </w:rPr>
        <w:t>o</w:t>
      </w:r>
      <w:r w:rsidRPr="00BA23F8">
        <w:rPr>
          <w:rFonts w:ascii="Arial Narrow" w:hAnsi="Arial Narrow" w:cs="Arial"/>
          <w:sz w:val="20"/>
          <w:szCs w:val="20"/>
        </w:rPr>
        <w:t>s</w:t>
      </w:r>
      <w:r w:rsidR="00BA23F8">
        <w:rPr>
          <w:rFonts w:ascii="Arial Narrow" w:hAnsi="Arial Narrow" w:cs="Arial"/>
          <w:sz w:val="20"/>
          <w:szCs w:val="20"/>
        </w:rPr>
        <w:t xml:space="preserve"> y Consejeras</w:t>
      </w:r>
      <w:r w:rsidRPr="00BA23F8">
        <w:rPr>
          <w:rFonts w:ascii="Arial Narrow" w:hAnsi="Arial Narrow" w:cs="Arial"/>
          <w:sz w:val="20"/>
          <w:szCs w:val="20"/>
        </w:rPr>
        <w:t xml:space="preserve"> Regionales: 1</w:t>
      </w:r>
      <w:r w:rsidR="00BA23F8">
        <w:rPr>
          <w:rFonts w:ascii="Arial Narrow" w:hAnsi="Arial Narrow" w:cs="Arial"/>
          <w:sz w:val="20"/>
          <w:szCs w:val="20"/>
        </w:rPr>
        <w:t xml:space="preserve">) Prof. </w:t>
      </w:r>
      <w:proofErr w:type="spellStart"/>
      <w:r w:rsidRPr="00BA23F8">
        <w:rPr>
          <w:rFonts w:ascii="Arial Narrow" w:hAnsi="Arial Narrow" w:cs="Arial"/>
          <w:sz w:val="20"/>
          <w:szCs w:val="20"/>
        </w:rPr>
        <w:t>Ydelso</w:t>
      </w:r>
      <w:proofErr w:type="spellEnd"/>
      <w:r w:rsidRPr="00BA23F8">
        <w:rPr>
          <w:rFonts w:ascii="Arial Narrow" w:hAnsi="Arial Narrow" w:cs="Arial"/>
          <w:sz w:val="20"/>
          <w:szCs w:val="20"/>
        </w:rPr>
        <w:t xml:space="preserve"> Hernández </w:t>
      </w:r>
      <w:proofErr w:type="spellStart"/>
      <w:r w:rsidRPr="00BA23F8">
        <w:rPr>
          <w:rFonts w:ascii="Arial Narrow" w:hAnsi="Arial Narrow" w:cs="Arial"/>
          <w:sz w:val="20"/>
          <w:szCs w:val="20"/>
        </w:rPr>
        <w:t>Hernández</w:t>
      </w:r>
      <w:proofErr w:type="spellEnd"/>
      <w:r w:rsidRPr="00BA23F8">
        <w:rPr>
          <w:rFonts w:ascii="Arial Narrow" w:hAnsi="Arial Narrow" w:cs="Arial"/>
          <w:sz w:val="20"/>
          <w:szCs w:val="20"/>
        </w:rPr>
        <w:t>, 2</w:t>
      </w:r>
      <w:r w:rsidR="00BA23F8">
        <w:rPr>
          <w:rFonts w:ascii="Arial Narrow" w:hAnsi="Arial Narrow" w:cs="Arial"/>
          <w:sz w:val="20"/>
          <w:szCs w:val="20"/>
        </w:rPr>
        <w:t>) Sra.</w:t>
      </w:r>
      <w:r w:rsidRPr="00BA23F8">
        <w:rPr>
          <w:rFonts w:ascii="Arial Narrow" w:hAnsi="Arial Narrow" w:cs="Arial"/>
          <w:sz w:val="20"/>
          <w:szCs w:val="20"/>
        </w:rPr>
        <w:t xml:space="preserve"> </w:t>
      </w:r>
      <w:proofErr w:type="spellStart"/>
      <w:r w:rsidRPr="00BA23F8">
        <w:rPr>
          <w:rFonts w:ascii="Arial Narrow" w:hAnsi="Arial Narrow" w:cs="Arial"/>
          <w:sz w:val="20"/>
          <w:szCs w:val="20"/>
        </w:rPr>
        <w:t>Yanet</w:t>
      </w:r>
      <w:proofErr w:type="spellEnd"/>
      <w:r w:rsidRPr="00BA23F8">
        <w:rPr>
          <w:rFonts w:ascii="Arial Narrow" w:hAnsi="Arial Narrow" w:cs="Arial"/>
          <w:sz w:val="20"/>
          <w:szCs w:val="20"/>
        </w:rPr>
        <w:t xml:space="preserve"> </w:t>
      </w:r>
      <w:proofErr w:type="spellStart"/>
      <w:r w:rsidRPr="00BA23F8">
        <w:rPr>
          <w:rFonts w:ascii="Arial Narrow" w:hAnsi="Arial Narrow" w:cs="Arial"/>
          <w:sz w:val="20"/>
          <w:szCs w:val="20"/>
        </w:rPr>
        <w:t>Chiwan</w:t>
      </w:r>
      <w:proofErr w:type="spellEnd"/>
      <w:r w:rsidRPr="00BA23F8">
        <w:rPr>
          <w:rFonts w:ascii="Arial Narrow" w:hAnsi="Arial Narrow" w:cs="Arial"/>
          <w:sz w:val="20"/>
          <w:szCs w:val="20"/>
        </w:rPr>
        <w:t xml:space="preserve"> </w:t>
      </w:r>
      <w:proofErr w:type="spellStart"/>
      <w:r w:rsidRPr="00BA23F8">
        <w:rPr>
          <w:rFonts w:ascii="Arial Narrow" w:hAnsi="Arial Narrow" w:cs="Arial"/>
          <w:sz w:val="20"/>
          <w:szCs w:val="20"/>
        </w:rPr>
        <w:t>Jempekit</w:t>
      </w:r>
      <w:proofErr w:type="spellEnd"/>
      <w:r w:rsidRPr="00BA23F8">
        <w:rPr>
          <w:rFonts w:ascii="Arial Narrow" w:hAnsi="Arial Narrow" w:cs="Arial"/>
          <w:sz w:val="20"/>
          <w:szCs w:val="20"/>
        </w:rPr>
        <w:t>, 3</w:t>
      </w:r>
      <w:r w:rsidR="00BA23F8">
        <w:rPr>
          <w:rFonts w:ascii="Arial Narrow" w:hAnsi="Arial Narrow" w:cs="Arial"/>
          <w:sz w:val="20"/>
          <w:szCs w:val="20"/>
        </w:rPr>
        <w:t>) Prof.</w:t>
      </w:r>
      <w:r w:rsidRPr="00BA23F8">
        <w:rPr>
          <w:rFonts w:ascii="Arial Narrow" w:hAnsi="Arial Narrow" w:cs="Arial"/>
          <w:sz w:val="20"/>
          <w:szCs w:val="20"/>
        </w:rPr>
        <w:t xml:space="preserve"> </w:t>
      </w:r>
      <w:proofErr w:type="spellStart"/>
      <w:r w:rsidRPr="00BA23F8">
        <w:rPr>
          <w:rFonts w:ascii="Arial Narrow" w:hAnsi="Arial Narrow" w:cs="Arial"/>
          <w:sz w:val="20"/>
          <w:szCs w:val="20"/>
        </w:rPr>
        <w:t>Shander</w:t>
      </w:r>
      <w:proofErr w:type="spellEnd"/>
      <w:r w:rsidRPr="00BA23F8">
        <w:rPr>
          <w:rFonts w:ascii="Arial Narrow" w:hAnsi="Arial Narrow" w:cs="Arial"/>
          <w:sz w:val="20"/>
          <w:szCs w:val="20"/>
        </w:rPr>
        <w:t xml:space="preserve"> Artemio Rodríguez </w:t>
      </w:r>
      <w:proofErr w:type="spellStart"/>
      <w:r w:rsidRPr="00BA23F8">
        <w:rPr>
          <w:rFonts w:ascii="Arial Narrow" w:hAnsi="Arial Narrow" w:cs="Arial"/>
          <w:sz w:val="20"/>
          <w:szCs w:val="20"/>
        </w:rPr>
        <w:t>Rodríguez</w:t>
      </w:r>
      <w:proofErr w:type="spellEnd"/>
      <w:r w:rsidRPr="00BA23F8">
        <w:rPr>
          <w:rFonts w:ascii="Arial Narrow" w:hAnsi="Arial Narrow" w:cs="Arial"/>
          <w:sz w:val="20"/>
          <w:szCs w:val="20"/>
        </w:rPr>
        <w:t>, 4</w:t>
      </w:r>
      <w:r w:rsidR="00BA23F8">
        <w:rPr>
          <w:rFonts w:ascii="Arial Narrow" w:hAnsi="Arial Narrow" w:cs="Arial"/>
          <w:sz w:val="20"/>
          <w:szCs w:val="20"/>
        </w:rPr>
        <w:t>) Lic.</w:t>
      </w:r>
      <w:r w:rsidRPr="00BA23F8">
        <w:rPr>
          <w:rFonts w:ascii="Arial Narrow" w:hAnsi="Arial Narrow" w:cs="Arial"/>
          <w:sz w:val="20"/>
          <w:szCs w:val="20"/>
        </w:rPr>
        <w:t xml:space="preserve"> Jesús García Lozano, 5</w:t>
      </w:r>
      <w:r w:rsidR="00BA23F8">
        <w:rPr>
          <w:rFonts w:ascii="Arial Narrow" w:hAnsi="Arial Narrow" w:cs="Arial"/>
          <w:sz w:val="20"/>
          <w:szCs w:val="20"/>
        </w:rPr>
        <w:t>) Lic.</w:t>
      </w:r>
      <w:r w:rsidRPr="00BA23F8">
        <w:rPr>
          <w:rFonts w:ascii="Arial Narrow" w:hAnsi="Arial Narrow" w:cs="Arial"/>
          <w:sz w:val="20"/>
          <w:szCs w:val="20"/>
        </w:rPr>
        <w:t xml:space="preserve"> </w:t>
      </w:r>
      <w:proofErr w:type="spellStart"/>
      <w:r w:rsidRPr="00BA23F8">
        <w:rPr>
          <w:rFonts w:ascii="Arial Narrow" w:hAnsi="Arial Narrow" w:cs="Arial"/>
          <w:sz w:val="20"/>
          <w:szCs w:val="20"/>
        </w:rPr>
        <w:t>Leider</w:t>
      </w:r>
      <w:proofErr w:type="spellEnd"/>
      <w:r w:rsidRPr="00BA23F8">
        <w:rPr>
          <w:rFonts w:ascii="Arial Narrow" w:hAnsi="Arial Narrow" w:cs="Arial"/>
          <w:sz w:val="20"/>
          <w:szCs w:val="20"/>
        </w:rPr>
        <w:t xml:space="preserve"> Hugo Fuentes Estela, 6</w:t>
      </w:r>
      <w:r w:rsidR="00BA23F8">
        <w:rPr>
          <w:rFonts w:ascii="Arial Narrow" w:hAnsi="Arial Narrow" w:cs="Arial"/>
          <w:sz w:val="20"/>
          <w:szCs w:val="20"/>
        </w:rPr>
        <w:t>) Prof.</w:t>
      </w:r>
      <w:r w:rsidRPr="00BA23F8">
        <w:rPr>
          <w:rFonts w:ascii="Arial Narrow" w:hAnsi="Arial Narrow" w:cs="Arial"/>
          <w:sz w:val="20"/>
          <w:szCs w:val="20"/>
        </w:rPr>
        <w:t xml:space="preserve"> Elmer Manuel Florián Cedrón, 7</w:t>
      </w:r>
      <w:r w:rsidR="00BA23F8">
        <w:rPr>
          <w:rFonts w:ascii="Arial Narrow" w:hAnsi="Arial Narrow" w:cs="Arial"/>
          <w:sz w:val="20"/>
          <w:szCs w:val="20"/>
        </w:rPr>
        <w:t>) Prof.</w:t>
      </w:r>
      <w:r w:rsidRPr="00BA23F8">
        <w:rPr>
          <w:rFonts w:ascii="Arial Narrow" w:hAnsi="Arial Narrow" w:cs="Arial"/>
          <w:sz w:val="20"/>
          <w:szCs w:val="20"/>
        </w:rPr>
        <w:t xml:space="preserve"> Hilario Porfirio Medina Vásquez, 8</w:t>
      </w:r>
      <w:r w:rsidR="00BA23F8">
        <w:rPr>
          <w:rFonts w:ascii="Arial Narrow" w:hAnsi="Arial Narrow" w:cs="Arial"/>
          <w:sz w:val="20"/>
          <w:szCs w:val="20"/>
        </w:rPr>
        <w:t>) Sr.</w:t>
      </w:r>
      <w:r w:rsidRPr="00BA23F8">
        <w:rPr>
          <w:rFonts w:ascii="Arial Narrow" w:hAnsi="Arial Narrow" w:cs="Arial"/>
          <w:sz w:val="20"/>
          <w:szCs w:val="20"/>
        </w:rPr>
        <w:t xml:space="preserve"> </w:t>
      </w:r>
      <w:proofErr w:type="spellStart"/>
      <w:r w:rsidRPr="00BA23F8">
        <w:rPr>
          <w:rFonts w:ascii="Arial Narrow" w:hAnsi="Arial Narrow" w:cs="Arial"/>
          <w:sz w:val="20"/>
          <w:szCs w:val="20"/>
        </w:rPr>
        <w:t>Cervando</w:t>
      </w:r>
      <w:proofErr w:type="spellEnd"/>
      <w:r w:rsidRPr="00BA23F8">
        <w:rPr>
          <w:rFonts w:ascii="Arial Narrow" w:hAnsi="Arial Narrow" w:cs="Arial"/>
          <w:sz w:val="20"/>
          <w:szCs w:val="20"/>
        </w:rPr>
        <w:t xml:space="preserve"> Puerta Peña, 9</w:t>
      </w:r>
      <w:r w:rsidR="00BA23F8">
        <w:rPr>
          <w:rFonts w:ascii="Arial Narrow" w:hAnsi="Arial Narrow" w:cs="Arial"/>
          <w:sz w:val="20"/>
          <w:szCs w:val="20"/>
        </w:rPr>
        <w:t>) Prof.</w:t>
      </w:r>
      <w:r w:rsidRPr="00BA23F8">
        <w:rPr>
          <w:rFonts w:ascii="Arial Narrow" w:hAnsi="Arial Narrow" w:cs="Arial"/>
          <w:sz w:val="20"/>
          <w:szCs w:val="20"/>
        </w:rPr>
        <w:t xml:space="preserve"> Elianita </w:t>
      </w:r>
      <w:r w:rsidR="00BA23F8">
        <w:rPr>
          <w:rFonts w:ascii="Arial Narrow" w:hAnsi="Arial Narrow" w:cs="Arial"/>
          <w:sz w:val="20"/>
          <w:szCs w:val="20"/>
        </w:rPr>
        <w:t>Zavaleta</w:t>
      </w:r>
      <w:r w:rsidRPr="00BA23F8">
        <w:rPr>
          <w:rFonts w:ascii="Arial Narrow" w:hAnsi="Arial Narrow" w:cs="Arial"/>
          <w:sz w:val="20"/>
          <w:szCs w:val="20"/>
        </w:rPr>
        <w:t xml:space="preserve"> García, 10</w:t>
      </w:r>
      <w:r w:rsidR="00BA23F8">
        <w:rPr>
          <w:rFonts w:ascii="Arial Narrow" w:hAnsi="Arial Narrow" w:cs="Arial"/>
          <w:sz w:val="20"/>
          <w:szCs w:val="20"/>
        </w:rPr>
        <w:t>) Sr.</w:t>
      </w:r>
      <w:r w:rsidRPr="00BA23F8">
        <w:rPr>
          <w:rFonts w:ascii="Arial Narrow" w:hAnsi="Arial Narrow" w:cs="Arial"/>
          <w:sz w:val="20"/>
          <w:szCs w:val="20"/>
        </w:rPr>
        <w:t xml:space="preserve"> José Homero Medina Marín, 11</w:t>
      </w:r>
      <w:r w:rsidR="00BA23F8">
        <w:rPr>
          <w:rFonts w:ascii="Arial Narrow" w:hAnsi="Arial Narrow" w:cs="Arial"/>
          <w:sz w:val="20"/>
          <w:szCs w:val="20"/>
        </w:rPr>
        <w:t>) Prof.</w:t>
      </w:r>
      <w:r w:rsidRPr="00BA23F8">
        <w:rPr>
          <w:rFonts w:ascii="Arial Narrow" w:hAnsi="Arial Narrow" w:cs="Arial"/>
          <w:sz w:val="20"/>
          <w:szCs w:val="20"/>
        </w:rPr>
        <w:t xml:space="preserve"> </w:t>
      </w:r>
      <w:proofErr w:type="spellStart"/>
      <w:r w:rsidRPr="00BA23F8">
        <w:rPr>
          <w:rFonts w:ascii="Arial Narrow" w:hAnsi="Arial Narrow" w:cs="Arial"/>
          <w:sz w:val="20"/>
          <w:szCs w:val="20"/>
        </w:rPr>
        <w:t>Wilder</w:t>
      </w:r>
      <w:proofErr w:type="spellEnd"/>
      <w:r w:rsidRPr="00BA23F8">
        <w:rPr>
          <w:rFonts w:ascii="Arial Narrow" w:hAnsi="Arial Narrow" w:cs="Arial"/>
          <w:sz w:val="20"/>
          <w:szCs w:val="20"/>
        </w:rPr>
        <w:t xml:space="preserve"> Elmer </w:t>
      </w:r>
      <w:proofErr w:type="spellStart"/>
      <w:r w:rsidRPr="00BA23F8">
        <w:rPr>
          <w:rFonts w:ascii="Arial Narrow" w:hAnsi="Arial Narrow" w:cs="Arial"/>
          <w:sz w:val="20"/>
          <w:szCs w:val="20"/>
        </w:rPr>
        <w:t>Chilón</w:t>
      </w:r>
      <w:proofErr w:type="spellEnd"/>
      <w:r w:rsidRPr="00BA23F8">
        <w:rPr>
          <w:rFonts w:ascii="Arial Narrow" w:hAnsi="Arial Narrow" w:cs="Arial"/>
          <w:sz w:val="20"/>
          <w:szCs w:val="20"/>
        </w:rPr>
        <w:t xml:space="preserve"> Sánchez, 12</w:t>
      </w:r>
      <w:r w:rsidR="00BA23F8">
        <w:rPr>
          <w:rFonts w:ascii="Arial Narrow" w:hAnsi="Arial Narrow" w:cs="Arial"/>
          <w:sz w:val="20"/>
          <w:szCs w:val="20"/>
        </w:rPr>
        <w:t>) Prof.</w:t>
      </w:r>
      <w:r w:rsidRPr="00BA23F8">
        <w:rPr>
          <w:rFonts w:ascii="Arial Narrow" w:hAnsi="Arial Narrow" w:cs="Arial"/>
          <w:sz w:val="20"/>
          <w:szCs w:val="20"/>
        </w:rPr>
        <w:t xml:space="preserve"> Guillermo </w:t>
      </w:r>
      <w:proofErr w:type="spellStart"/>
      <w:r w:rsidRPr="00BA23F8">
        <w:rPr>
          <w:rFonts w:ascii="Arial Narrow" w:hAnsi="Arial Narrow" w:cs="Arial"/>
          <w:sz w:val="20"/>
          <w:szCs w:val="20"/>
        </w:rPr>
        <w:t>Yopla</w:t>
      </w:r>
      <w:proofErr w:type="spellEnd"/>
      <w:r w:rsidRPr="00BA23F8">
        <w:rPr>
          <w:rFonts w:ascii="Arial Narrow" w:hAnsi="Arial Narrow" w:cs="Arial"/>
          <w:sz w:val="20"/>
          <w:szCs w:val="20"/>
        </w:rPr>
        <w:t xml:space="preserve"> </w:t>
      </w:r>
      <w:proofErr w:type="spellStart"/>
      <w:r w:rsidRPr="00BA23F8">
        <w:rPr>
          <w:rFonts w:ascii="Arial Narrow" w:hAnsi="Arial Narrow" w:cs="Arial"/>
          <w:sz w:val="20"/>
          <w:szCs w:val="20"/>
        </w:rPr>
        <w:t>Murrugarra</w:t>
      </w:r>
      <w:proofErr w:type="spellEnd"/>
      <w:r w:rsidRPr="00BA23F8">
        <w:rPr>
          <w:rFonts w:ascii="Arial Narrow" w:hAnsi="Arial Narrow" w:cs="Arial"/>
          <w:sz w:val="20"/>
          <w:szCs w:val="20"/>
        </w:rPr>
        <w:t>, 13</w:t>
      </w:r>
      <w:r w:rsidR="00BA23F8">
        <w:rPr>
          <w:rFonts w:ascii="Arial Narrow" w:hAnsi="Arial Narrow" w:cs="Arial"/>
          <w:sz w:val="20"/>
          <w:szCs w:val="20"/>
        </w:rPr>
        <w:t>) Sr.</w:t>
      </w:r>
      <w:r w:rsidRPr="00BA23F8">
        <w:rPr>
          <w:rFonts w:ascii="Arial Narrow" w:hAnsi="Arial Narrow" w:cs="Arial"/>
          <w:sz w:val="20"/>
          <w:szCs w:val="20"/>
        </w:rPr>
        <w:t xml:space="preserve"> José Luis </w:t>
      </w:r>
      <w:proofErr w:type="spellStart"/>
      <w:r w:rsidRPr="00BA23F8">
        <w:rPr>
          <w:rFonts w:ascii="Arial Narrow" w:hAnsi="Arial Narrow" w:cs="Arial"/>
          <w:sz w:val="20"/>
          <w:szCs w:val="20"/>
        </w:rPr>
        <w:t>Chiwan</w:t>
      </w:r>
      <w:proofErr w:type="spellEnd"/>
      <w:r w:rsidRPr="00BA23F8">
        <w:rPr>
          <w:rFonts w:ascii="Arial Narrow" w:hAnsi="Arial Narrow" w:cs="Arial"/>
          <w:sz w:val="20"/>
          <w:szCs w:val="20"/>
        </w:rPr>
        <w:t xml:space="preserve"> Cubas y 14</w:t>
      </w:r>
      <w:r w:rsidR="00BA23F8">
        <w:rPr>
          <w:rFonts w:ascii="Arial Narrow" w:hAnsi="Arial Narrow" w:cs="Arial"/>
          <w:sz w:val="20"/>
          <w:szCs w:val="20"/>
        </w:rPr>
        <w:t>) Prof.</w:t>
      </w:r>
      <w:r w:rsidRPr="00BA23F8">
        <w:rPr>
          <w:rFonts w:ascii="Arial Narrow" w:hAnsi="Arial Narrow" w:cs="Arial"/>
          <w:sz w:val="20"/>
          <w:szCs w:val="20"/>
        </w:rPr>
        <w:t xml:space="preserve"> Juan Barreda Soto, con la presencia del Secretario de</w:t>
      </w:r>
      <w:r w:rsidR="00BA23F8">
        <w:rPr>
          <w:rFonts w:ascii="Arial Narrow" w:hAnsi="Arial Narrow" w:cs="Arial"/>
          <w:sz w:val="20"/>
          <w:szCs w:val="20"/>
        </w:rPr>
        <w:t>l</w:t>
      </w:r>
      <w:r w:rsidRPr="00BA23F8">
        <w:rPr>
          <w:rFonts w:ascii="Arial Narrow" w:hAnsi="Arial Narrow" w:cs="Arial"/>
          <w:sz w:val="20"/>
          <w:szCs w:val="20"/>
        </w:rPr>
        <w:t xml:space="preserve"> Consejo Regional </w:t>
      </w:r>
      <w:proofErr w:type="spellStart"/>
      <w:r w:rsidRPr="00BA23F8">
        <w:rPr>
          <w:rFonts w:ascii="Arial Narrow" w:hAnsi="Arial Narrow" w:cs="Arial"/>
          <w:sz w:val="20"/>
          <w:szCs w:val="20"/>
        </w:rPr>
        <w:t>Abog</w:t>
      </w:r>
      <w:proofErr w:type="spellEnd"/>
      <w:r w:rsidRPr="00BA23F8">
        <w:rPr>
          <w:rFonts w:ascii="Arial Narrow" w:hAnsi="Arial Narrow" w:cs="Arial"/>
          <w:sz w:val="20"/>
          <w:szCs w:val="20"/>
        </w:rPr>
        <w:t xml:space="preserve">. Elmer </w:t>
      </w:r>
      <w:proofErr w:type="spellStart"/>
      <w:r w:rsidRPr="00BA23F8">
        <w:rPr>
          <w:rFonts w:ascii="Arial Narrow" w:hAnsi="Arial Narrow" w:cs="Arial"/>
          <w:sz w:val="20"/>
          <w:szCs w:val="20"/>
        </w:rPr>
        <w:t>Alaya</w:t>
      </w:r>
      <w:proofErr w:type="spellEnd"/>
      <w:r w:rsidRPr="00BA23F8">
        <w:rPr>
          <w:rFonts w:ascii="Arial Narrow" w:hAnsi="Arial Narrow" w:cs="Arial"/>
          <w:sz w:val="20"/>
          <w:szCs w:val="20"/>
        </w:rPr>
        <w:t xml:space="preserve"> Izquierdo y la </w:t>
      </w:r>
      <w:r w:rsidR="00BA23F8">
        <w:rPr>
          <w:rFonts w:ascii="Arial Narrow" w:hAnsi="Arial Narrow" w:cs="Arial"/>
          <w:sz w:val="20"/>
          <w:szCs w:val="20"/>
        </w:rPr>
        <w:t>r</w:t>
      </w:r>
      <w:r w:rsidRPr="00BA23F8">
        <w:rPr>
          <w:rFonts w:ascii="Arial Narrow" w:hAnsi="Arial Narrow" w:cs="Arial"/>
          <w:sz w:val="20"/>
          <w:szCs w:val="20"/>
        </w:rPr>
        <w:t xml:space="preserve">elatora </w:t>
      </w:r>
      <w:proofErr w:type="spellStart"/>
      <w:r w:rsidRPr="00BA23F8">
        <w:rPr>
          <w:rFonts w:ascii="Arial Narrow" w:hAnsi="Arial Narrow" w:cs="Arial"/>
          <w:sz w:val="20"/>
          <w:szCs w:val="20"/>
        </w:rPr>
        <w:t>Abog</w:t>
      </w:r>
      <w:proofErr w:type="spellEnd"/>
      <w:r w:rsidRPr="00BA23F8">
        <w:rPr>
          <w:rFonts w:ascii="Arial Narrow" w:hAnsi="Arial Narrow" w:cs="Arial"/>
          <w:sz w:val="20"/>
          <w:szCs w:val="20"/>
        </w:rPr>
        <w:t xml:space="preserve">. Paola Karina Jáuregui Iparraguirre, luego de responder afirmativamente al llamado de </w:t>
      </w:r>
      <w:r w:rsidR="00BA23F8">
        <w:rPr>
          <w:rFonts w:ascii="Arial Narrow" w:hAnsi="Arial Narrow" w:cs="Arial"/>
          <w:sz w:val="20"/>
          <w:szCs w:val="20"/>
        </w:rPr>
        <w:t>asistencia</w:t>
      </w:r>
      <w:r w:rsidRPr="00BA23F8">
        <w:rPr>
          <w:rFonts w:ascii="Arial Narrow" w:hAnsi="Arial Narrow" w:cs="Arial"/>
          <w:sz w:val="20"/>
          <w:szCs w:val="20"/>
        </w:rPr>
        <w:t xml:space="preserve"> y la comprobación de la existencia del quórum reglamentario del Pleno se dio inicio a la </w:t>
      </w:r>
      <w:proofErr w:type="spellStart"/>
      <w:r w:rsidR="00BA23F8">
        <w:rPr>
          <w:rFonts w:ascii="Arial Narrow" w:hAnsi="Arial Narrow" w:cs="Arial"/>
          <w:sz w:val="20"/>
          <w:szCs w:val="20"/>
        </w:rPr>
        <w:t>Septima</w:t>
      </w:r>
      <w:proofErr w:type="spellEnd"/>
      <w:r w:rsidR="00BA23F8">
        <w:rPr>
          <w:rFonts w:ascii="Arial Narrow" w:hAnsi="Arial Narrow" w:cs="Arial"/>
          <w:sz w:val="20"/>
          <w:szCs w:val="20"/>
        </w:rPr>
        <w:t xml:space="preserve"> S</w:t>
      </w:r>
      <w:r w:rsidRPr="00BA23F8">
        <w:rPr>
          <w:rFonts w:ascii="Arial Narrow" w:hAnsi="Arial Narrow" w:cs="Arial"/>
          <w:sz w:val="20"/>
          <w:szCs w:val="20"/>
        </w:rPr>
        <w:t>esión</w:t>
      </w:r>
      <w:r w:rsidR="00BA23F8">
        <w:rPr>
          <w:rFonts w:ascii="Arial Narrow" w:hAnsi="Arial Narrow" w:cs="Arial"/>
          <w:sz w:val="20"/>
          <w:szCs w:val="20"/>
        </w:rPr>
        <w:t xml:space="preserve"> Ordinaria</w:t>
      </w:r>
      <w:r w:rsidR="00C1542E">
        <w:rPr>
          <w:rFonts w:ascii="Arial Narrow" w:hAnsi="Arial Narrow" w:cs="Arial"/>
          <w:sz w:val="20"/>
          <w:szCs w:val="20"/>
        </w:rPr>
        <w:t xml:space="preserve"> del presente año 2011</w:t>
      </w:r>
      <w:r w:rsidRPr="00BA23F8">
        <w:rPr>
          <w:rFonts w:ascii="Arial Narrow" w:hAnsi="Arial Narrow" w:cs="Arial"/>
          <w:sz w:val="20"/>
          <w:szCs w:val="20"/>
        </w:rPr>
        <w:t xml:space="preserve">. </w:t>
      </w:r>
    </w:p>
    <w:p w:rsidR="00BA23F8" w:rsidRPr="005574CD" w:rsidRDefault="00BA23F8" w:rsidP="00BA23F8">
      <w:pPr>
        <w:pStyle w:val="Textoindependienteprimerasangra"/>
        <w:spacing w:after="0"/>
        <w:ind w:firstLine="0"/>
        <w:jc w:val="both"/>
        <w:rPr>
          <w:rFonts w:ascii="Arial Narrow" w:hAnsi="Arial Narrow" w:cs="Arial"/>
          <w:sz w:val="6"/>
          <w:szCs w:val="6"/>
        </w:rPr>
      </w:pPr>
    </w:p>
    <w:p w:rsidR="00565193" w:rsidRDefault="00565193" w:rsidP="00BA23F8">
      <w:pPr>
        <w:pStyle w:val="Textoindependienteprimerasangra"/>
        <w:spacing w:after="0"/>
        <w:ind w:firstLine="0"/>
        <w:jc w:val="both"/>
        <w:rPr>
          <w:rFonts w:ascii="Arial Narrow" w:hAnsi="Arial Narrow" w:cs="Arial"/>
          <w:sz w:val="20"/>
          <w:szCs w:val="20"/>
        </w:rPr>
      </w:pPr>
      <w:r w:rsidRPr="00BA23F8">
        <w:rPr>
          <w:rFonts w:ascii="Arial Narrow" w:hAnsi="Arial Narrow" w:cs="Arial"/>
          <w:sz w:val="20"/>
          <w:szCs w:val="20"/>
        </w:rPr>
        <w:t xml:space="preserve">El Presidente de la Mesa Directiva ordenó a la relatora dispensar la lectura del </w:t>
      </w:r>
      <w:r w:rsidR="00BA23F8">
        <w:rPr>
          <w:rFonts w:ascii="Arial Narrow" w:hAnsi="Arial Narrow" w:cs="Arial"/>
          <w:sz w:val="20"/>
          <w:szCs w:val="20"/>
        </w:rPr>
        <w:t>A</w:t>
      </w:r>
      <w:r w:rsidRPr="00BA23F8">
        <w:rPr>
          <w:rFonts w:ascii="Arial Narrow" w:hAnsi="Arial Narrow" w:cs="Arial"/>
          <w:sz w:val="20"/>
          <w:szCs w:val="20"/>
        </w:rPr>
        <w:t xml:space="preserve">cta de la </w:t>
      </w:r>
      <w:r w:rsidR="00BA23F8">
        <w:rPr>
          <w:rFonts w:ascii="Arial Narrow" w:hAnsi="Arial Narrow" w:cs="Arial"/>
          <w:sz w:val="20"/>
          <w:szCs w:val="20"/>
        </w:rPr>
        <w:t xml:space="preserve">Sexta </w:t>
      </w:r>
      <w:r w:rsidRPr="00BA23F8">
        <w:rPr>
          <w:rFonts w:ascii="Arial Narrow" w:hAnsi="Arial Narrow" w:cs="Arial"/>
          <w:sz w:val="20"/>
          <w:szCs w:val="20"/>
        </w:rPr>
        <w:t xml:space="preserve">Sesión Ordinaria </w:t>
      </w:r>
      <w:r w:rsidR="00BA23F8">
        <w:rPr>
          <w:rFonts w:ascii="Arial Narrow" w:hAnsi="Arial Narrow" w:cs="Arial"/>
          <w:sz w:val="20"/>
          <w:szCs w:val="20"/>
        </w:rPr>
        <w:t>(</w:t>
      </w:r>
      <w:r w:rsidRPr="00BA23F8">
        <w:rPr>
          <w:rFonts w:ascii="Arial Narrow" w:hAnsi="Arial Narrow" w:cs="Arial"/>
          <w:sz w:val="20"/>
          <w:szCs w:val="20"/>
        </w:rPr>
        <w:t xml:space="preserve">Nº </w:t>
      </w:r>
      <w:r w:rsidR="00BA23F8">
        <w:rPr>
          <w:rFonts w:ascii="Arial Narrow" w:hAnsi="Arial Narrow" w:cs="Arial"/>
          <w:sz w:val="20"/>
          <w:szCs w:val="20"/>
        </w:rPr>
        <w:t>54) llevada a cabo el 06 de junio del año 2011</w:t>
      </w:r>
      <w:r w:rsidRPr="00BA23F8">
        <w:rPr>
          <w:rFonts w:ascii="Arial Narrow" w:hAnsi="Arial Narrow" w:cs="Arial"/>
          <w:sz w:val="20"/>
          <w:szCs w:val="20"/>
        </w:rPr>
        <w:t xml:space="preserve">, que había sido alcanzada con anticipación, vía Internet, a cada uno de los correos electrónicos de los Consejeros Regionales. Siendo aprobada por unanimidad. </w:t>
      </w:r>
    </w:p>
    <w:p w:rsidR="00BA23F8" w:rsidRPr="005574CD" w:rsidRDefault="00BA23F8" w:rsidP="00BA23F8">
      <w:pPr>
        <w:pStyle w:val="Textoindependienteprimerasangra"/>
        <w:spacing w:after="0"/>
        <w:ind w:firstLine="0"/>
        <w:jc w:val="both"/>
        <w:rPr>
          <w:rFonts w:ascii="Arial Narrow" w:hAnsi="Arial Narrow" w:cs="Arial"/>
          <w:sz w:val="6"/>
          <w:szCs w:val="6"/>
        </w:rPr>
      </w:pPr>
    </w:p>
    <w:p w:rsidR="00565193" w:rsidRDefault="00565193" w:rsidP="00BA23F8">
      <w:pPr>
        <w:pStyle w:val="Textoindependienteprimerasangra"/>
        <w:spacing w:after="0"/>
        <w:ind w:firstLine="0"/>
        <w:jc w:val="both"/>
        <w:rPr>
          <w:rFonts w:ascii="Arial Narrow" w:hAnsi="Arial Narrow" w:cs="Arial"/>
          <w:sz w:val="20"/>
          <w:szCs w:val="20"/>
        </w:rPr>
      </w:pPr>
      <w:r w:rsidRPr="00BA23F8">
        <w:rPr>
          <w:rFonts w:ascii="Arial Narrow" w:hAnsi="Arial Narrow" w:cs="Arial"/>
          <w:sz w:val="20"/>
          <w:szCs w:val="20"/>
        </w:rPr>
        <w:t>Así mismo</w:t>
      </w:r>
      <w:r w:rsidR="00BA23F8">
        <w:rPr>
          <w:rFonts w:ascii="Arial Narrow" w:hAnsi="Arial Narrow" w:cs="Arial"/>
          <w:sz w:val="20"/>
          <w:szCs w:val="20"/>
        </w:rPr>
        <w:t>;</w:t>
      </w:r>
      <w:r w:rsidRPr="00BA23F8">
        <w:rPr>
          <w:rFonts w:ascii="Arial Narrow" w:hAnsi="Arial Narrow" w:cs="Arial"/>
          <w:sz w:val="20"/>
          <w:szCs w:val="20"/>
        </w:rPr>
        <w:t xml:space="preserve"> se dio lectura la Carta de dispensa presentada por la Consejera Regional por </w:t>
      </w:r>
      <w:r w:rsidR="008C23A4">
        <w:rPr>
          <w:rFonts w:ascii="Arial Narrow" w:hAnsi="Arial Narrow" w:cs="Arial"/>
          <w:sz w:val="20"/>
          <w:szCs w:val="20"/>
        </w:rPr>
        <w:t xml:space="preserve">la provincia de </w:t>
      </w:r>
      <w:r w:rsidRPr="00BA23F8">
        <w:rPr>
          <w:rFonts w:ascii="Arial Narrow" w:hAnsi="Arial Narrow" w:cs="Arial"/>
          <w:sz w:val="20"/>
          <w:szCs w:val="20"/>
        </w:rPr>
        <w:t xml:space="preserve">Cajamarca Dra. Sara </w:t>
      </w:r>
      <w:proofErr w:type="spellStart"/>
      <w:r w:rsidR="008C23A4">
        <w:rPr>
          <w:rFonts w:ascii="Arial Narrow" w:hAnsi="Arial Narrow" w:cs="Arial"/>
          <w:sz w:val="20"/>
          <w:szCs w:val="20"/>
        </w:rPr>
        <w:t>Elízabeth</w:t>
      </w:r>
      <w:proofErr w:type="spellEnd"/>
      <w:r w:rsidR="008C23A4">
        <w:rPr>
          <w:rFonts w:ascii="Arial Narrow" w:hAnsi="Arial Narrow" w:cs="Arial"/>
          <w:sz w:val="20"/>
          <w:szCs w:val="20"/>
        </w:rPr>
        <w:t xml:space="preserve"> </w:t>
      </w:r>
      <w:r w:rsidRPr="00BA23F8">
        <w:rPr>
          <w:rFonts w:ascii="Arial Narrow" w:hAnsi="Arial Narrow" w:cs="Arial"/>
          <w:sz w:val="20"/>
          <w:szCs w:val="20"/>
        </w:rPr>
        <w:t xml:space="preserve">Palacios Sánchez, a fin de asistir a una reunión de capacitación en  la ciudad de Lima. </w:t>
      </w:r>
    </w:p>
    <w:p w:rsidR="008C23A4" w:rsidRPr="005574CD" w:rsidRDefault="008C23A4" w:rsidP="00BA23F8">
      <w:pPr>
        <w:pStyle w:val="Textoindependienteprimerasangra"/>
        <w:spacing w:after="0"/>
        <w:ind w:firstLine="0"/>
        <w:jc w:val="both"/>
        <w:rPr>
          <w:rFonts w:ascii="Arial Narrow" w:hAnsi="Arial Narrow" w:cs="Arial"/>
          <w:sz w:val="6"/>
          <w:szCs w:val="6"/>
        </w:rPr>
      </w:pPr>
    </w:p>
    <w:p w:rsidR="00565193" w:rsidRDefault="00565193" w:rsidP="00BA23F8">
      <w:pPr>
        <w:pStyle w:val="Textoindependienteprimerasangra"/>
        <w:spacing w:after="0"/>
        <w:ind w:firstLine="0"/>
        <w:jc w:val="both"/>
        <w:rPr>
          <w:rFonts w:ascii="Arial Narrow" w:hAnsi="Arial Narrow" w:cs="Arial"/>
          <w:sz w:val="20"/>
          <w:szCs w:val="20"/>
        </w:rPr>
      </w:pPr>
      <w:r w:rsidRPr="00BA23F8">
        <w:rPr>
          <w:rFonts w:ascii="Arial Narrow" w:hAnsi="Arial Narrow" w:cs="Arial"/>
          <w:sz w:val="20"/>
          <w:szCs w:val="20"/>
        </w:rPr>
        <w:t xml:space="preserve">El </w:t>
      </w:r>
      <w:r w:rsidR="00BA23F8">
        <w:rPr>
          <w:rFonts w:ascii="Arial Narrow" w:hAnsi="Arial Narrow" w:cs="Arial"/>
          <w:sz w:val="20"/>
          <w:szCs w:val="20"/>
        </w:rPr>
        <w:t>Presidente de la Mesa Directiva</w:t>
      </w:r>
      <w:r w:rsidR="008C23A4">
        <w:rPr>
          <w:rFonts w:ascii="Arial Narrow" w:hAnsi="Arial Narrow" w:cs="Arial"/>
          <w:sz w:val="20"/>
          <w:szCs w:val="20"/>
        </w:rPr>
        <w:t>,</w:t>
      </w:r>
      <w:r w:rsidR="00BA23F8">
        <w:rPr>
          <w:rFonts w:ascii="Arial Narrow" w:hAnsi="Arial Narrow" w:cs="Arial"/>
          <w:sz w:val="20"/>
          <w:szCs w:val="20"/>
        </w:rPr>
        <w:t xml:space="preserve"> </w:t>
      </w:r>
      <w:r w:rsidRPr="00BA23F8">
        <w:rPr>
          <w:rFonts w:ascii="Arial Narrow" w:hAnsi="Arial Narrow" w:cs="Arial"/>
          <w:sz w:val="20"/>
          <w:szCs w:val="20"/>
        </w:rPr>
        <w:t xml:space="preserve"> Prof. </w:t>
      </w:r>
      <w:proofErr w:type="spellStart"/>
      <w:r w:rsidRPr="00BA23F8">
        <w:rPr>
          <w:rFonts w:ascii="Arial Narrow" w:hAnsi="Arial Narrow" w:cs="Arial"/>
          <w:sz w:val="20"/>
          <w:szCs w:val="20"/>
        </w:rPr>
        <w:t>Elzer</w:t>
      </w:r>
      <w:proofErr w:type="spellEnd"/>
      <w:r w:rsidRPr="00BA23F8">
        <w:rPr>
          <w:rFonts w:ascii="Arial Narrow" w:hAnsi="Arial Narrow" w:cs="Arial"/>
          <w:sz w:val="20"/>
          <w:szCs w:val="20"/>
        </w:rPr>
        <w:t xml:space="preserve"> </w:t>
      </w:r>
      <w:proofErr w:type="spellStart"/>
      <w:r w:rsidRPr="00BA23F8">
        <w:rPr>
          <w:rFonts w:ascii="Arial Narrow" w:hAnsi="Arial Narrow" w:cs="Arial"/>
          <w:sz w:val="20"/>
          <w:szCs w:val="20"/>
        </w:rPr>
        <w:t>Elera</w:t>
      </w:r>
      <w:proofErr w:type="spellEnd"/>
      <w:r w:rsidRPr="00BA23F8">
        <w:rPr>
          <w:rFonts w:ascii="Arial Narrow" w:hAnsi="Arial Narrow" w:cs="Arial"/>
          <w:sz w:val="20"/>
          <w:szCs w:val="20"/>
        </w:rPr>
        <w:t xml:space="preserve"> López, sometió a votación la solicitud de justificación de inasistencia presentada por la Consejera Regional por la provincia de Cajamarca Dra. Sara Elizabeth Palacios Sánchez, la q</w:t>
      </w:r>
      <w:r w:rsidR="008C23A4">
        <w:rPr>
          <w:rFonts w:ascii="Arial Narrow" w:hAnsi="Arial Narrow" w:cs="Arial"/>
          <w:sz w:val="20"/>
          <w:szCs w:val="20"/>
        </w:rPr>
        <w:t xml:space="preserve">ue fue aprobada por unanimidad. </w:t>
      </w:r>
      <w:r w:rsidRPr="00BA23F8">
        <w:rPr>
          <w:rFonts w:ascii="Arial Narrow" w:hAnsi="Arial Narrow" w:cs="Arial"/>
          <w:sz w:val="20"/>
          <w:szCs w:val="20"/>
        </w:rPr>
        <w:t xml:space="preserve">Acto seguido, se puso a consideración la agenda y post agenda de la </w:t>
      </w:r>
      <w:r w:rsidR="008C23A4">
        <w:rPr>
          <w:rFonts w:ascii="Arial Narrow" w:hAnsi="Arial Narrow" w:cs="Arial"/>
          <w:sz w:val="20"/>
          <w:szCs w:val="20"/>
        </w:rPr>
        <w:t>presente S</w:t>
      </w:r>
      <w:r w:rsidRPr="00BA23F8">
        <w:rPr>
          <w:rFonts w:ascii="Arial Narrow" w:hAnsi="Arial Narrow" w:cs="Arial"/>
          <w:sz w:val="20"/>
          <w:szCs w:val="20"/>
        </w:rPr>
        <w:t xml:space="preserve">esión </w:t>
      </w:r>
      <w:r w:rsidR="008C23A4">
        <w:rPr>
          <w:rFonts w:ascii="Arial Narrow" w:hAnsi="Arial Narrow" w:cs="Arial"/>
          <w:sz w:val="20"/>
          <w:szCs w:val="20"/>
        </w:rPr>
        <w:t>O</w:t>
      </w:r>
      <w:r w:rsidRPr="00BA23F8">
        <w:rPr>
          <w:rFonts w:ascii="Arial Narrow" w:hAnsi="Arial Narrow" w:cs="Arial"/>
          <w:sz w:val="20"/>
          <w:szCs w:val="20"/>
        </w:rPr>
        <w:t>rdinaria, las que fueron aprobadas por unanimidad.</w:t>
      </w:r>
    </w:p>
    <w:p w:rsidR="008C23A4" w:rsidRPr="005574CD" w:rsidRDefault="008C23A4" w:rsidP="00BA23F8">
      <w:pPr>
        <w:pStyle w:val="Textoindependienteprimerasangra"/>
        <w:spacing w:after="0"/>
        <w:ind w:firstLine="0"/>
        <w:jc w:val="both"/>
        <w:rPr>
          <w:rFonts w:ascii="Arial Narrow" w:hAnsi="Arial Narrow" w:cs="Arial"/>
          <w:sz w:val="6"/>
          <w:szCs w:val="6"/>
        </w:rPr>
      </w:pPr>
    </w:p>
    <w:p w:rsidR="00565193" w:rsidRDefault="00565193" w:rsidP="00BA23F8">
      <w:pPr>
        <w:pStyle w:val="Textoindependienteprimerasangra"/>
        <w:spacing w:after="0"/>
        <w:ind w:firstLine="0"/>
        <w:jc w:val="both"/>
        <w:rPr>
          <w:rFonts w:ascii="Arial Narrow" w:hAnsi="Arial Narrow" w:cs="Arial"/>
          <w:sz w:val="20"/>
          <w:szCs w:val="20"/>
        </w:rPr>
      </w:pPr>
      <w:r w:rsidRPr="00BA23F8">
        <w:rPr>
          <w:rFonts w:ascii="Arial Narrow" w:hAnsi="Arial Narrow" w:cs="Arial"/>
          <w:sz w:val="20"/>
          <w:szCs w:val="20"/>
        </w:rPr>
        <w:t xml:space="preserve">El </w:t>
      </w:r>
      <w:r w:rsidR="00BA23F8">
        <w:rPr>
          <w:rFonts w:ascii="Arial Narrow" w:hAnsi="Arial Narrow" w:cs="Arial"/>
          <w:sz w:val="20"/>
          <w:szCs w:val="20"/>
        </w:rPr>
        <w:t xml:space="preserve">Presidente de la Mesa Directiva </w:t>
      </w:r>
      <w:r w:rsidRPr="00BA23F8">
        <w:rPr>
          <w:rFonts w:ascii="Arial Narrow" w:hAnsi="Arial Narrow" w:cs="Arial"/>
          <w:sz w:val="20"/>
          <w:szCs w:val="20"/>
        </w:rPr>
        <w:t xml:space="preserve"> Prof. </w:t>
      </w:r>
      <w:proofErr w:type="spellStart"/>
      <w:r w:rsidRPr="00BA23F8">
        <w:rPr>
          <w:rFonts w:ascii="Arial Narrow" w:hAnsi="Arial Narrow" w:cs="Arial"/>
          <w:sz w:val="20"/>
          <w:szCs w:val="20"/>
        </w:rPr>
        <w:t>Elzer</w:t>
      </w:r>
      <w:proofErr w:type="spellEnd"/>
      <w:r w:rsidRPr="00BA23F8">
        <w:rPr>
          <w:rFonts w:ascii="Arial Narrow" w:hAnsi="Arial Narrow" w:cs="Arial"/>
          <w:sz w:val="20"/>
          <w:szCs w:val="20"/>
        </w:rPr>
        <w:t xml:space="preserve"> </w:t>
      </w:r>
      <w:proofErr w:type="spellStart"/>
      <w:r w:rsidRPr="00BA23F8">
        <w:rPr>
          <w:rFonts w:ascii="Arial Narrow" w:hAnsi="Arial Narrow" w:cs="Arial"/>
          <w:sz w:val="20"/>
          <w:szCs w:val="20"/>
        </w:rPr>
        <w:t>Elera</w:t>
      </w:r>
      <w:proofErr w:type="spellEnd"/>
      <w:r w:rsidRPr="00BA23F8">
        <w:rPr>
          <w:rFonts w:ascii="Arial Narrow" w:hAnsi="Arial Narrow" w:cs="Arial"/>
          <w:sz w:val="20"/>
          <w:szCs w:val="20"/>
        </w:rPr>
        <w:t xml:space="preserve"> López, solicitó al Pleno del Consejo someter a consideración del Pleno el punto Nº cuatro de la post agenda, considerando la presencia de la delegación de estudiantes de Derecho de la Universidad Privada Antonio Guillermo </w:t>
      </w:r>
      <w:proofErr w:type="spellStart"/>
      <w:r w:rsidRPr="00BA23F8">
        <w:rPr>
          <w:rFonts w:ascii="Arial Narrow" w:hAnsi="Arial Narrow" w:cs="Arial"/>
          <w:sz w:val="20"/>
          <w:szCs w:val="20"/>
        </w:rPr>
        <w:t>Urrelo</w:t>
      </w:r>
      <w:proofErr w:type="spellEnd"/>
      <w:r w:rsidRPr="00BA23F8">
        <w:rPr>
          <w:rFonts w:ascii="Arial Narrow" w:hAnsi="Arial Narrow" w:cs="Arial"/>
          <w:sz w:val="20"/>
          <w:szCs w:val="20"/>
        </w:rPr>
        <w:t xml:space="preserve">, interesados en el Proyecto de ordenanza Regional Contra la Discriminación en la Región Cajamarca. La solicitud fue aprobada por unanimidad. </w:t>
      </w:r>
    </w:p>
    <w:p w:rsidR="008C23A4" w:rsidRPr="00BA23F8" w:rsidRDefault="008C23A4" w:rsidP="00BA23F8">
      <w:pPr>
        <w:pStyle w:val="Textoindependienteprimerasangra"/>
        <w:spacing w:after="0"/>
        <w:ind w:firstLine="0"/>
        <w:jc w:val="both"/>
        <w:rPr>
          <w:rFonts w:ascii="Arial Narrow" w:hAnsi="Arial Narrow" w:cs="Arial"/>
          <w:sz w:val="20"/>
          <w:szCs w:val="20"/>
        </w:rPr>
      </w:pPr>
    </w:p>
    <w:p w:rsidR="00565193" w:rsidRDefault="003674F8" w:rsidP="003674F8">
      <w:pPr>
        <w:tabs>
          <w:tab w:val="left" w:pos="284"/>
        </w:tabs>
        <w:ind w:left="284" w:hanging="284"/>
        <w:jc w:val="both"/>
        <w:rPr>
          <w:rFonts w:ascii="Arial Narrow" w:hAnsi="Arial Narrow" w:cs="Arial"/>
          <w:bCs/>
          <w:sz w:val="20"/>
          <w:szCs w:val="20"/>
        </w:rPr>
      </w:pPr>
      <w:r w:rsidRPr="003674F8">
        <w:rPr>
          <w:rFonts w:ascii="Arial Narrow" w:hAnsi="Arial Narrow" w:cs="Arial"/>
          <w:b/>
          <w:bCs/>
          <w:sz w:val="20"/>
          <w:szCs w:val="20"/>
        </w:rPr>
        <w:t>4</w:t>
      </w:r>
      <w:r w:rsidR="00C1542E">
        <w:rPr>
          <w:rFonts w:ascii="Arial Narrow" w:hAnsi="Arial Narrow" w:cs="Arial"/>
          <w:b/>
          <w:bCs/>
          <w:sz w:val="20"/>
          <w:szCs w:val="20"/>
        </w:rPr>
        <w:t>.</w:t>
      </w:r>
      <w:r>
        <w:rPr>
          <w:rFonts w:ascii="Arial Narrow" w:hAnsi="Arial Narrow" w:cs="Arial"/>
          <w:bCs/>
          <w:sz w:val="20"/>
          <w:szCs w:val="20"/>
        </w:rPr>
        <w:tab/>
      </w:r>
      <w:r w:rsidR="00565193" w:rsidRPr="00BA23F8">
        <w:rPr>
          <w:rFonts w:ascii="Arial Narrow" w:hAnsi="Arial Narrow" w:cs="Arial"/>
          <w:bCs/>
          <w:sz w:val="20"/>
          <w:szCs w:val="20"/>
        </w:rPr>
        <w:t xml:space="preserve">Dictamen N° 020-2011-GR.CAJ-CR/COAJ evacuado por la Comisión Ordinaria de Asuntos Jurídicos, relacionado al Proyecto de Ordenanza Regional que aprueba El Proyecto Contra la Discriminación en la Región Cajamarca. Leídas las conclusiones del Dictamen relatora </w:t>
      </w:r>
      <w:proofErr w:type="spellStart"/>
      <w:r w:rsidR="00565193" w:rsidRPr="00BA23F8">
        <w:rPr>
          <w:rFonts w:ascii="Arial Narrow" w:hAnsi="Arial Narrow" w:cs="Arial"/>
          <w:bCs/>
          <w:sz w:val="20"/>
          <w:szCs w:val="20"/>
        </w:rPr>
        <w:t>Abog</w:t>
      </w:r>
      <w:proofErr w:type="spellEnd"/>
      <w:r w:rsidR="00565193" w:rsidRPr="00BA23F8">
        <w:rPr>
          <w:rFonts w:ascii="Arial Narrow" w:hAnsi="Arial Narrow" w:cs="Arial"/>
          <w:bCs/>
          <w:sz w:val="20"/>
          <w:szCs w:val="20"/>
        </w:rPr>
        <w:t>. Paola Karina Jáuregui Iparraguirre, se dieron las siguientes intervenciones:</w:t>
      </w:r>
    </w:p>
    <w:p w:rsidR="008C23A4" w:rsidRPr="005574CD" w:rsidRDefault="008C23A4" w:rsidP="005574CD">
      <w:pPr>
        <w:pStyle w:val="Textoindependienteprimerasangra"/>
        <w:spacing w:after="0"/>
        <w:ind w:firstLine="0"/>
        <w:jc w:val="both"/>
        <w:rPr>
          <w:rFonts w:ascii="Arial Narrow" w:hAnsi="Arial Narrow" w:cs="Arial"/>
          <w:sz w:val="6"/>
          <w:szCs w:val="6"/>
        </w:rPr>
      </w:pPr>
    </w:p>
    <w:p w:rsidR="00565193" w:rsidRPr="00BA23F8" w:rsidRDefault="00565193" w:rsidP="003674F8">
      <w:pPr>
        <w:pStyle w:val="Prrafodelista"/>
        <w:numPr>
          <w:ilvl w:val="0"/>
          <w:numId w:val="2"/>
        </w:numPr>
        <w:ind w:left="567" w:hanging="283"/>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Santa Cruz Prof. Juan Barreda Soto manifestó que el dictamen está jurídicamente sustentado, y felicitó a los estudiantes de la Facultad de Derecho de la Universidad Privada Antonio Guillermo </w:t>
      </w:r>
      <w:proofErr w:type="spellStart"/>
      <w:r w:rsidRPr="00BA23F8">
        <w:rPr>
          <w:rFonts w:ascii="Arial Narrow" w:hAnsi="Arial Narrow" w:cs="Arial"/>
          <w:bCs/>
          <w:sz w:val="20"/>
          <w:szCs w:val="20"/>
        </w:rPr>
        <w:t>Urrelo</w:t>
      </w:r>
      <w:proofErr w:type="spellEnd"/>
      <w:r w:rsidRPr="00BA23F8">
        <w:rPr>
          <w:rFonts w:ascii="Arial Narrow" w:hAnsi="Arial Narrow" w:cs="Arial"/>
          <w:bCs/>
          <w:sz w:val="20"/>
          <w:szCs w:val="20"/>
        </w:rPr>
        <w:t xml:space="preserve"> por tener la iniciativa en elaborar el Proyecto de Ordenanza Regional.  </w:t>
      </w:r>
    </w:p>
    <w:p w:rsidR="00565193" w:rsidRPr="005574CD" w:rsidRDefault="00565193" w:rsidP="003674F8">
      <w:pPr>
        <w:pStyle w:val="Textoindependienteprimerasangra"/>
        <w:spacing w:after="0"/>
        <w:ind w:left="567" w:hanging="283"/>
        <w:jc w:val="both"/>
        <w:rPr>
          <w:rFonts w:ascii="Arial Narrow" w:hAnsi="Arial Narrow" w:cs="Arial"/>
          <w:sz w:val="6"/>
          <w:szCs w:val="6"/>
        </w:rPr>
      </w:pPr>
      <w:r w:rsidRPr="005574CD">
        <w:rPr>
          <w:rFonts w:ascii="Arial Narrow" w:hAnsi="Arial Narrow" w:cs="Arial"/>
          <w:sz w:val="6"/>
          <w:szCs w:val="6"/>
        </w:rPr>
        <w:t xml:space="preserve"> </w:t>
      </w:r>
    </w:p>
    <w:p w:rsidR="00565193" w:rsidRPr="00BA23F8" w:rsidRDefault="00565193" w:rsidP="003674F8">
      <w:pPr>
        <w:pStyle w:val="Prrafodelista"/>
        <w:numPr>
          <w:ilvl w:val="0"/>
          <w:numId w:val="2"/>
        </w:numPr>
        <w:ind w:left="567" w:hanging="283"/>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Hualgayoc</w:t>
      </w:r>
      <w:proofErr w:type="spellEnd"/>
      <w:r w:rsidRPr="00BA23F8">
        <w:rPr>
          <w:rFonts w:ascii="Arial Narrow" w:hAnsi="Arial Narrow" w:cs="Arial"/>
          <w:bCs/>
          <w:sz w:val="20"/>
          <w:szCs w:val="20"/>
        </w:rPr>
        <w:t xml:space="preserve">  Prof. Guillermo </w:t>
      </w:r>
      <w:proofErr w:type="spellStart"/>
      <w:r w:rsidRPr="00BA23F8">
        <w:rPr>
          <w:rFonts w:ascii="Arial Narrow" w:hAnsi="Arial Narrow" w:cs="Arial"/>
          <w:bCs/>
          <w:sz w:val="20"/>
          <w:szCs w:val="20"/>
        </w:rPr>
        <w:t>Yopla</w:t>
      </w:r>
      <w:proofErr w:type="spellEnd"/>
      <w:r w:rsidRPr="00BA23F8">
        <w:rPr>
          <w:rFonts w:ascii="Arial Narrow" w:hAnsi="Arial Narrow" w:cs="Arial"/>
          <w:bCs/>
          <w:sz w:val="20"/>
          <w:szCs w:val="20"/>
        </w:rPr>
        <w:t xml:space="preserve"> </w:t>
      </w:r>
      <w:proofErr w:type="spellStart"/>
      <w:r w:rsidRPr="00BA23F8">
        <w:rPr>
          <w:rFonts w:ascii="Arial Narrow" w:hAnsi="Arial Narrow" w:cs="Arial"/>
          <w:bCs/>
          <w:sz w:val="20"/>
          <w:szCs w:val="20"/>
        </w:rPr>
        <w:t>Murrugarra</w:t>
      </w:r>
      <w:proofErr w:type="spellEnd"/>
      <w:r w:rsidRPr="00BA23F8">
        <w:rPr>
          <w:rFonts w:ascii="Arial Narrow" w:hAnsi="Arial Narrow" w:cs="Arial"/>
          <w:bCs/>
          <w:sz w:val="20"/>
          <w:szCs w:val="20"/>
        </w:rPr>
        <w:t>, manifestó que en el artículo cuarto se debería agregar “el cumplimiento de la ordenanza”, a fin de que sea ejecutada.</w:t>
      </w:r>
    </w:p>
    <w:p w:rsidR="00565193" w:rsidRPr="005574CD" w:rsidRDefault="00565193" w:rsidP="003674F8">
      <w:pPr>
        <w:pStyle w:val="Textoindependienteprimerasangra"/>
        <w:spacing w:after="0"/>
        <w:ind w:left="567" w:hanging="283"/>
        <w:jc w:val="both"/>
        <w:rPr>
          <w:rFonts w:ascii="Arial Narrow" w:hAnsi="Arial Narrow" w:cs="Arial"/>
          <w:sz w:val="6"/>
          <w:szCs w:val="6"/>
        </w:rPr>
      </w:pPr>
    </w:p>
    <w:p w:rsidR="00565193" w:rsidRPr="00BA23F8" w:rsidRDefault="00565193" w:rsidP="003674F8">
      <w:pPr>
        <w:pStyle w:val="Prrafodelista"/>
        <w:numPr>
          <w:ilvl w:val="0"/>
          <w:numId w:val="2"/>
        </w:numPr>
        <w:ind w:left="567" w:hanging="283"/>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Cutervo</w:t>
      </w:r>
      <w:proofErr w:type="spellEnd"/>
      <w:r w:rsidRPr="00BA23F8">
        <w:rPr>
          <w:rFonts w:ascii="Arial Narrow" w:hAnsi="Arial Narrow" w:cs="Arial"/>
          <w:bCs/>
          <w:sz w:val="20"/>
          <w:szCs w:val="20"/>
        </w:rPr>
        <w:t xml:space="preserve"> Prof. Hilario Porfirio Medina Vásquez, </w:t>
      </w:r>
      <w:r w:rsidR="008C23A4">
        <w:rPr>
          <w:rFonts w:ascii="Arial Narrow" w:hAnsi="Arial Narrow" w:cs="Arial"/>
          <w:bCs/>
          <w:sz w:val="20"/>
          <w:szCs w:val="20"/>
        </w:rPr>
        <w:t>manifestó que la propuesta del Co</w:t>
      </w:r>
      <w:r w:rsidRPr="00BA23F8">
        <w:rPr>
          <w:rFonts w:ascii="Arial Narrow" w:hAnsi="Arial Narrow" w:cs="Arial"/>
          <w:bCs/>
          <w:sz w:val="20"/>
          <w:szCs w:val="20"/>
        </w:rPr>
        <w:t xml:space="preserve">nsejero de Bambamarca no procede, pues una ordenanza regional tiene carácter imperativo en toda  la </w:t>
      </w:r>
      <w:r w:rsidR="008C23A4">
        <w:rPr>
          <w:rFonts w:ascii="Arial Narrow" w:hAnsi="Arial Narrow" w:cs="Arial"/>
          <w:bCs/>
          <w:sz w:val="20"/>
          <w:szCs w:val="20"/>
        </w:rPr>
        <w:t>R</w:t>
      </w:r>
      <w:r w:rsidRPr="00BA23F8">
        <w:rPr>
          <w:rFonts w:ascii="Arial Narrow" w:hAnsi="Arial Narrow" w:cs="Arial"/>
          <w:bCs/>
          <w:sz w:val="20"/>
          <w:szCs w:val="20"/>
        </w:rPr>
        <w:t>egión Cajamarca.</w:t>
      </w:r>
    </w:p>
    <w:p w:rsidR="00565193" w:rsidRPr="005574CD" w:rsidRDefault="00565193" w:rsidP="003674F8">
      <w:pPr>
        <w:pStyle w:val="Textoindependienteprimerasangra"/>
        <w:spacing w:after="0"/>
        <w:ind w:left="567" w:hanging="283"/>
        <w:jc w:val="both"/>
        <w:rPr>
          <w:rFonts w:ascii="Arial Narrow" w:hAnsi="Arial Narrow" w:cs="Arial"/>
          <w:sz w:val="6"/>
          <w:szCs w:val="6"/>
        </w:rPr>
      </w:pPr>
    </w:p>
    <w:p w:rsidR="00565193" w:rsidRPr="00BA23F8" w:rsidRDefault="00565193" w:rsidP="003674F8">
      <w:pPr>
        <w:pStyle w:val="Prrafodelista"/>
        <w:numPr>
          <w:ilvl w:val="0"/>
          <w:numId w:val="2"/>
        </w:numPr>
        <w:ind w:left="567" w:hanging="283"/>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Contumazá</w:t>
      </w:r>
      <w:proofErr w:type="spellEnd"/>
      <w:r w:rsidRPr="00BA23F8">
        <w:rPr>
          <w:rFonts w:ascii="Arial Narrow" w:hAnsi="Arial Narrow" w:cs="Arial"/>
          <w:bCs/>
          <w:sz w:val="20"/>
          <w:szCs w:val="20"/>
        </w:rPr>
        <w:t xml:space="preserve"> Prof. Elmer Manuel Florián Cedrón, señaló que en el proyecto se estaba obviando ciertos aspectos que deben ser considerados, como incluir a las dependencias de las instituciones privadas.</w:t>
      </w:r>
    </w:p>
    <w:p w:rsidR="00565193" w:rsidRPr="005574CD" w:rsidRDefault="00565193" w:rsidP="003674F8">
      <w:pPr>
        <w:pStyle w:val="Textoindependienteprimerasangra"/>
        <w:spacing w:after="0"/>
        <w:ind w:left="567" w:hanging="283"/>
        <w:jc w:val="both"/>
        <w:rPr>
          <w:rFonts w:ascii="Arial Narrow" w:hAnsi="Arial Narrow" w:cs="Arial"/>
          <w:sz w:val="6"/>
          <w:szCs w:val="6"/>
        </w:rPr>
      </w:pPr>
    </w:p>
    <w:p w:rsidR="00565193" w:rsidRPr="00BA23F8" w:rsidRDefault="00565193" w:rsidP="003674F8">
      <w:pPr>
        <w:pStyle w:val="Prrafodelista"/>
        <w:numPr>
          <w:ilvl w:val="0"/>
          <w:numId w:val="2"/>
        </w:numPr>
        <w:ind w:left="567" w:hanging="283"/>
        <w:jc w:val="both"/>
        <w:rPr>
          <w:rFonts w:ascii="Arial Narrow" w:hAnsi="Arial Narrow" w:cs="Arial"/>
          <w:bCs/>
          <w:sz w:val="20"/>
          <w:szCs w:val="20"/>
        </w:rPr>
      </w:pPr>
      <w:r w:rsidRPr="00BA23F8">
        <w:rPr>
          <w:rFonts w:ascii="Arial Narrow" w:hAnsi="Arial Narrow" w:cs="Arial"/>
          <w:bCs/>
          <w:sz w:val="20"/>
          <w:szCs w:val="20"/>
        </w:rPr>
        <w:t xml:space="preserve">Un representante de la Facultad de Derecho de la Universidad Privada Antonio Guillermo </w:t>
      </w:r>
      <w:proofErr w:type="spellStart"/>
      <w:r w:rsidRPr="00BA23F8">
        <w:rPr>
          <w:rFonts w:ascii="Arial Narrow" w:hAnsi="Arial Narrow" w:cs="Arial"/>
          <w:bCs/>
          <w:sz w:val="20"/>
          <w:szCs w:val="20"/>
        </w:rPr>
        <w:t>Urrelo</w:t>
      </w:r>
      <w:proofErr w:type="spellEnd"/>
      <w:r w:rsidRPr="00BA23F8">
        <w:rPr>
          <w:rFonts w:ascii="Arial Narrow" w:hAnsi="Arial Narrow" w:cs="Arial"/>
          <w:bCs/>
          <w:sz w:val="20"/>
          <w:szCs w:val="20"/>
        </w:rPr>
        <w:t xml:space="preserve">, señaló que el ámbito de aplicación de la propuesta de ordenanza, es en toda la Región Cajamarca y lo que ellos pretenden es sensibilizar a la población, para que se cumpla el derecho a la no discriminación. </w:t>
      </w:r>
    </w:p>
    <w:p w:rsidR="00565193" w:rsidRPr="005574CD" w:rsidRDefault="00565193" w:rsidP="003674F8">
      <w:pPr>
        <w:pStyle w:val="Textoindependienteprimerasangra"/>
        <w:spacing w:after="0"/>
        <w:ind w:left="567" w:hanging="283"/>
        <w:jc w:val="both"/>
        <w:rPr>
          <w:rFonts w:ascii="Arial Narrow" w:hAnsi="Arial Narrow" w:cs="Arial"/>
          <w:sz w:val="6"/>
          <w:szCs w:val="6"/>
        </w:rPr>
      </w:pPr>
    </w:p>
    <w:p w:rsidR="00565193" w:rsidRPr="00BA23F8" w:rsidRDefault="00565193" w:rsidP="003674F8">
      <w:pPr>
        <w:pStyle w:val="Prrafodelista"/>
        <w:numPr>
          <w:ilvl w:val="0"/>
          <w:numId w:val="2"/>
        </w:numPr>
        <w:ind w:left="567" w:hanging="283"/>
        <w:jc w:val="both"/>
        <w:rPr>
          <w:rFonts w:ascii="Arial Narrow" w:hAnsi="Arial Narrow" w:cs="Arial"/>
          <w:bCs/>
          <w:sz w:val="20"/>
          <w:szCs w:val="20"/>
        </w:rPr>
      </w:pPr>
      <w:r w:rsidRPr="00BA23F8">
        <w:rPr>
          <w:rFonts w:ascii="Arial Narrow" w:hAnsi="Arial Narrow" w:cs="Arial"/>
          <w:bCs/>
          <w:sz w:val="20"/>
          <w:szCs w:val="20"/>
        </w:rPr>
        <w:t>La Consejera Regional por la provincia de San Ignacio Prof. Elianita Zavaleta García, manifestó que el Gobierno Regional debe ser el promotor del derecho a la no discriminación.</w:t>
      </w:r>
    </w:p>
    <w:p w:rsidR="00565193" w:rsidRPr="005574CD" w:rsidRDefault="00565193" w:rsidP="005574CD">
      <w:pPr>
        <w:pStyle w:val="Textoindependienteprimerasangra"/>
        <w:spacing w:after="0"/>
        <w:ind w:firstLine="0"/>
        <w:jc w:val="both"/>
        <w:rPr>
          <w:rFonts w:ascii="Arial Narrow" w:hAnsi="Arial Narrow" w:cs="Arial"/>
          <w:sz w:val="6"/>
          <w:szCs w:val="6"/>
        </w:rPr>
      </w:pPr>
    </w:p>
    <w:p w:rsidR="008C23A4" w:rsidRDefault="00565193" w:rsidP="003674F8">
      <w:pPr>
        <w:ind w:left="284"/>
        <w:jc w:val="both"/>
        <w:rPr>
          <w:rFonts w:ascii="Arial Narrow" w:hAnsi="Arial Narrow" w:cs="Arial"/>
          <w:bCs/>
          <w:sz w:val="20"/>
          <w:szCs w:val="20"/>
        </w:rPr>
      </w:pPr>
      <w:r w:rsidRPr="00BA23F8">
        <w:rPr>
          <w:rFonts w:ascii="Arial Narrow" w:hAnsi="Arial Narrow" w:cs="Arial"/>
          <w:bCs/>
          <w:sz w:val="20"/>
          <w:szCs w:val="20"/>
        </w:rPr>
        <w:t xml:space="preserve">Finalmente, el </w:t>
      </w:r>
      <w:r w:rsidR="008C23A4">
        <w:rPr>
          <w:rFonts w:ascii="Arial Narrow" w:hAnsi="Arial Narrow" w:cs="Arial"/>
          <w:bCs/>
          <w:sz w:val="20"/>
          <w:szCs w:val="20"/>
        </w:rPr>
        <w:t>Presidente de la Mesa Directiva</w:t>
      </w:r>
      <w:r w:rsidRPr="00BA23F8">
        <w:rPr>
          <w:rFonts w:ascii="Arial Narrow" w:hAnsi="Arial Narrow" w:cs="Arial"/>
          <w:bCs/>
          <w:sz w:val="20"/>
          <w:szCs w:val="20"/>
        </w:rPr>
        <w:t xml:space="preserve">,  Prof. </w:t>
      </w:r>
      <w:proofErr w:type="spellStart"/>
      <w:r w:rsidRPr="00BA23F8">
        <w:rPr>
          <w:rFonts w:ascii="Arial Narrow" w:hAnsi="Arial Narrow" w:cs="Arial"/>
          <w:bCs/>
          <w:sz w:val="20"/>
          <w:szCs w:val="20"/>
        </w:rPr>
        <w:t>Elzer</w:t>
      </w:r>
      <w:proofErr w:type="spellEnd"/>
      <w:r w:rsidRPr="00BA23F8">
        <w:rPr>
          <w:rFonts w:ascii="Arial Narrow" w:hAnsi="Arial Narrow" w:cs="Arial"/>
          <w:bCs/>
          <w:sz w:val="20"/>
          <w:szCs w:val="20"/>
        </w:rPr>
        <w:t xml:space="preserve"> </w:t>
      </w:r>
      <w:proofErr w:type="spellStart"/>
      <w:r w:rsidRPr="00BA23F8">
        <w:rPr>
          <w:rFonts w:ascii="Arial Narrow" w:hAnsi="Arial Narrow" w:cs="Arial"/>
          <w:bCs/>
          <w:sz w:val="20"/>
          <w:szCs w:val="20"/>
        </w:rPr>
        <w:t>Elera</w:t>
      </w:r>
      <w:proofErr w:type="spellEnd"/>
      <w:r w:rsidRPr="00BA23F8">
        <w:rPr>
          <w:rFonts w:ascii="Arial Narrow" w:hAnsi="Arial Narrow" w:cs="Arial"/>
          <w:bCs/>
          <w:sz w:val="20"/>
          <w:szCs w:val="20"/>
        </w:rPr>
        <w:t xml:space="preserve"> López, manifestó </w:t>
      </w:r>
      <w:r w:rsidR="008C23A4">
        <w:rPr>
          <w:rFonts w:ascii="Arial Narrow" w:hAnsi="Arial Narrow" w:cs="Arial"/>
          <w:bCs/>
          <w:sz w:val="20"/>
          <w:szCs w:val="20"/>
        </w:rPr>
        <w:t xml:space="preserve">que </w:t>
      </w:r>
      <w:r w:rsidRPr="00BA23F8">
        <w:rPr>
          <w:rFonts w:ascii="Arial Narrow" w:hAnsi="Arial Narrow" w:cs="Arial"/>
          <w:bCs/>
          <w:sz w:val="20"/>
          <w:szCs w:val="20"/>
        </w:rPr>
        <w:t xml:space="preserve">se debería eliminar el tercer artículo de la ordenanza para darle mayor claridad; luego de lo cual se sometió  a debate y </w:t>
      </w:r>
      <w:r w:rsidR="008C23A4">
        <w:rPr>
          <w:rFonts w:ascii="Arial Narrow" w:hAnsi="Arial Narrow" w:cs="Arial"/>
          <w:bCs/>
          <w:sz w:val="20"/>
          <w:szCs w:val="20"/>
        </w:rPr>
        <w:t xml:space="preserve">a </w:t>
      </w:r>
      <w:r w:rsidRPr="00BA23F8">
        <w:rPr>
          <w:rFonts w:ascii="Arial Narrow" w:hAnsi="Arial Narrow" w:cs="Arial"/>
          <w:bCs/>
          <w:sz w:val="20"/>
          <w:szCs w:val="20"/>
        </w:rPr>
        <w:t>votación. El Pleno del</w:t>
      </w:r>
      <w:r w:rsidR="008C23A4">
        <w:rPr>
          <w:rFonts w:ascii="Arial Narrow" w:hAnsi="Arial Narrow" w:cs="Arial"/>
          <w:bCs/>
          <w:sz w:val="20"/>
          <w:szCs w:val="20"/>
        </w:rPr>
        <w:t xml:space="preserve"> Consejo aprobó por unanimidad:</w:t>
      </w:r>
    </w:p>
    <w:p w:rsidR="008C23A4" w:rsidRPr="005574CD" w:rsidRDefault="008C23A4" w:rsidP="003674F8">
      <w:pPr>
        <w:pStyle w:val="Textoindependienteprimerasangra"/>
        <w:spacing w:after="0"/>
        <w:ind w:left="284" w:firstLine="0"/>
        <w:jc w:val="both"/>
        <w:rPr>
          <w:rFonts w:ascii="Arial Narrow" w:hAnsi="Arial Narrow" w:cs="Arial"/>
          <w:sz w:val="6"/>
          <w:szCs w:val="6"/>
        </w:rPr>
      </w:pPr>
    </w:p>
    <w:p w:rsidR="00565193" w:rsidRDefault="00565193" w:rsidP="003674F8">
      <w:pPr>
        <w:ind w:left="284"/>
        <w:jc w:val="both"/>
        <w:rPr>
          <w:rFonts w:ascii="Arial Narrow" w:hAnsi="Arial Narrow" w:cs="Arial"/>
          <w:sz w:val="20"/>
          <w:szCs w:val="20"/>
        </w:rPr>
      </w:pPr>
      <w:r w:rsidRPr="00BA23F8">
        <w:rPr>
          <w:rFonts w:ascii="Arial Narrow" w:hAnsi="Arial Narrow" w:cs="Arial"/>
          <w:sz w:val="20"/>
          <w:szCs w:val="20"/>
        </w:rPr>
        <w:t>La presente Ordenanza Regional tiene por finalidad prevenir y eliminar la discriminación en la Región Cajamarca, de acuerdo a lo establecido en el artículo 2°, inciso 2 de la Constitución Política del Perú.</w:t>
      </w:r>
    </w:p>
    <w:p w:rsidR="008C23A4" w:rsidRPr="005574CD" w:rsidRDefault="008C23A4" w:rsidP="003674F8">
      <w:pPr>
        <w:pStyle w:val="Textoindependienteprimerasangra"/>
        <w:spacing w:after="0"/>
        <w:ind w:left="284" w:firstLine="0"/>
        <w:jc w:val="both"/>
        <w:rPr>
          <w:rFonts w:ascii="Arial Narrow" w:hAnsi="Arial Narrow" w:cs="Arial"/>
          <w:sz w:val="6"/>
          <w:szCs w:val="6"/>
        </w:rPr>
      </w:pPr>
    </w:p>
    <w:p w:rsidR="00565193" w:rsidRPr="00BA23F8" w:rsidRDefault="00565193" w:rsidP="003674F8">
      <w:pPr>
        <w:ind w:left="284"/>
        <w:jc w:val="both"/>
        <w:rPr>
          <w:rFonts w:ascii="Arial Narrow" w:hAnsi="Arial Narrow" w:cs="Arial"/>
          <w:sz w:val="20"/>
          <w:szCs w:val="20"/>
        </w:rPr>
      </w:pPr>
      <w:r w:rsidRPr="00BA23F8">
        <w:rPr>
          <w:rFonts w:ascii="Arial Narrow" w:hAnsi="Arial Narrow" w:cs="Arial"/>
          <w:sz w:val="20"/>
          <w:szCs w:val="20"/>
        </w:rPr>
        <w:t xml:space="preserve">El Gobierno Regional Cajamarca reconoce la igualdad entre los seres humanos y rechaza toda discriminación por razón de raza, sexo, religión, origen, residencia, edad, idioma, indumentaria o de cualquier otra índole. </w:t>
      </w:r>
    </w:p>
    <w:p w:rsidR="008C23A4" w:rsidRPr="005574CD" w:rsidRDefault="008C23A4" w:rsidP="003674F8">
      <w:pPr>
        <w:pStyle w:val="Textoindependienteprimerasangra"/>
        <w:spacing w:after="0"/>
        <w:ind w:left="284" w:firstLine="0"/>
        <w:jc w:val="both"/>
        <w:rPr>
          <w:rFonts w:ascii="Arial Narrow" w:hAnsi="Arial Narrow" w:cs="Arial"/>
          <w:sz w:val="6"/>
          <w:szCs w:val="6"/>
        </w:rPr>
      </w:pPr>
    </w:p>
    <w:p w:rsidR="00565193" w:rsidRDefault="00565193" w:rsidP="003674F8">
      <w:pPr>
        <w:ind w:left="284"/>
        <w:jc w:val="both"/>
        <w:rPr>
          <w:rFonts w:ascii="Arial Narrow" w:hAnsi="Arial Narrow" w:cs="Arial"/>
          <w:sz w:val="20"/>
          <w:szCs w:val="20"/>
        </w:rPr>
      </w:pPr>
      <w:r w:rsidRPr="00BA23F8">
        <w:rPr>
          <w:rFonts w:ascii="Arial Narrow" w:hAnsi="Arial Narrow" w:cs="Arial"/>
          <w:b/>
          <w:sz w:val="20"/>
          <w:szCs w:val="20"/>
        </w:rPr>
        <w:t>ENCARGAR</w:t>
      </w:r>
      <w:r w:rsidRPr="00BA23F8">
        <w:rPr>
          <w:rFonts w:ascii="Arial Narrow" w:hAnsi="Arial Narrow" w:cs="Arial"/>
          <w:sz w:val="20"/>
          <w:szCs w:val="20"/>
        </w:rPr>
        <w:t xml:space="preserve"> al Órgano Ejecutivo del Gobierno Regional Cajamarca la publicación de la presente Ordenanza Regional en el Diario Oficial “El Peruano” y en el Portal Electrónico del Gobierno Regional Cajamarca (</w:t>
      </w:r>
      <w:hyperlink r:id="rId7" w:history="1">
        <w:r w:rsidRPr="00BA23F8">
          <w:rPr>
            <w:rFonts w:ascii="Arial Narrow" w:hAnsi="Arial Narrow" w:cs="Arial"/>
            <w:sz w:val="20"/>
            <w:szCs w:val="20"/>
          </w:rPr>
          <w:t>www.regioncajamarca.gob.pe</w:t>
        </w:r>
      </w:hyperlink>
      <w:proofErr w:type="gramStart"/>
      <w:r w:rsidR="00BA23F8">
        <w:rPr>
          <w:rFonts w:ascii="Arial Narrow" w:hAnsi="Arial Narrow" w:cs="Arial"/>
          <w:sz w:val="20"/>
          <w:szCs w:val="20"/>
        </w:rPr>
        <w:t xml:space="preserve">) </w:t>
      </w:r>
      <w:r w:rsidR="008C23A4">
        <w:rPr>
          <w:rFonts w:ascii="Arial Narrow" w:hAnsi="Arial Narrow" w:cs="Arial"/>
          <w:sz w:val="20"/>
          <w:szCs w:val="20"/>
        </w:rPr>
        <w:t>.</w:t>
      </w:r>
      <w:proofErr w:type="gramEnd"/>
    </w:p>
    <w:p w:rsidR="008C23A4" w:rsidRPr="005574CD" w:rsidRDefault="008C23A4" w:rsidP="003674F8">
      <w:pPr>
        <w:pStyle w:val="Textoindependienteprimerasangra"/>
        <w:spacing w:after="0"/>
        <w:ind w:left="284" w:firstLine="0"/>
        <w:jc w:val="both"/>
        <w:rPr>
          <w:rFonts w:ascii="Arial Narrow" w:hAnsi="Arial Narrow" w:cs="Arial"/>
          <w:sz w:val="6"/>
          <w:szCs w:val="6"/>
        </w:rPr>
      </w:pPr>
    </w:p>
    <w:p w:rsidR="00565193" w:rsidRDefault="00565193" w:rsidP="003674F8">
      <w:pPr>
        <w:ind w:left="284"/>
        <w:jc w:val="both"/>
        <w:rPr>
          <w:rFonts w:ascii="Arial Narrow" w:hAnsi="Arial Narrow" w:cs="Arial"/>
          <w:sz w:val="20"/>
          <w:szCs w:val="20"/>
        </w:rPr>
      </w:pPr>
      <w:r w:rsidRPr="00BA23F8">
        <w:rPr>
          <w:rFonts w:ascii="Arial Narrow" w:hAnsi="Arial Narrow" w:cs="Arial"/>
          <w:sz w:val="20"/>
          <w:szCs w:val="20"/>
        </w:rPr>
        <w:t>La presente Ordenanza Regional entrará en vigencia al siguiente día de su publicación.</w:t>
      </w:r>
    </w:p>
    <w:p w:rsidR="008C23A4" w:rsidRPr="005574CD" w:rsidRDefault="008C23A4" w:rsidP="003674F8">
      <w:pPr>
        <w:pStyle w:val="Textoindependienteprimerasangra"/>
        <w:spacing w:after="0"/>
        <w:ind w:left="284" w:firstLine="0"/>
        <w:jc w:val="both"/>
        <w:rPr>
          <w:rFonts w:ascii="Arial Narrow" w:hAnsi="Arial Narrow" w:cs="Arial"/>
          <w:sz w:val="6"/>
          <w:szCs w:val="6"/>
        </w:rPr>
      </w:pPr>
    </w:p>
    <w:p w:rsidR="00565193" w:rsidRDefault="00565193" w:rsidP="003674F8">
      <w:pPr>
        <w:ind w:left="284"/>
        <w:jc w:val="both"/>
        <w:rPr>
          <w:rFonts w:ascii="Arial Narrow" w:hAnsi="Arial Narrow" w:cs="Arial"/>
          <w:bCs/>
          <w:sz w:val="20"/>
          <w:szCs w:val="20"/>
        </w:rPr>
      </w:pPr>
      <w:r w:rsidRPr="00BA23F8">
        <w:rPr>
          <w:rFonts w:ascii="Arial Narrow" w:hAnsi="Arial Narrow" w:cs="Arial"/>
          <w:bCs/>
          <w:sz w:val="20"/>
          <w:szCs w:val="20"/>
        </w:rPr>
        <w:t xml:space="preserve">La alumna de la Facultad de Derecho de la Universidad Privada Antonio Guillermo </w:t>
      </w:r>
      <w:proofErr w:type="spellStart"/>
      <w:r w:rsidRPr="00BA23F8">
        <w:rPr>
          <w:rFonts w:ascii="Arial Narrow" w:hAnsi="Arial Narrow" w:cs="Arial"/>
          <w:bCs/>
          <w:sz w:val="20"/>
          <w:szCs w:val="20"/>
        </w:rPr>
        <w:t>Urrelo</w:t>
      </w:r>
      <w:proofErr w:type="spellEnd"/>
      <w:r w:rsidRPr="00BA23F8">
        <w:rPr>
          <w:rFonts w:ascii="Arial Narrow" w:hAnsi="Arial Narrow" w:cs="Arial"/>
          <w:bCs/>
          <w:sz w:val="20"/>
          <w:szCs w:val="20"/>
        </w:rPr>
        <w:t>, Srta. Carla Rojas, agradeció al Consejo Regional por aprobar un documento que tiene mucho valor para la Región Cajamarca.</w:t>
      </w:r>
    </w:p>
    <w:p w:rsidR="008C23A4" w:rsidRPr="005574CD" w:rsidRDefault="008C23A4" w:rsidP="003674F8">
      <w:pPr>
        <w:pStyle w:val="Textoindependienteprimerasangra"/>
        <w:spacing w:after="0"/>
        <w:ind w:left="284" w:firstLine="0"/>
        <w:jc w:val="both"/>
        <w:rPr>
          <w:rFonts w:ascii="Arial Narrow" w:hAnsi="Arial Narrow" w:cs="Arial"/>
          <w:sz w:val="6"/>
          <w:szCs w:val="6"/>
        </w:rPr>
      </w:pPr>
    </w:p>
    <w:p w:rsidR="00565193" w:rsidRDefault="00565193" w:rsidP="003674F8">
      <w:pPr>
        <w:pStyle w:val="Textoindependienteprimerasangra"/>
        <w:spacing w:after="0"/>
        <w:ind w:left="284" w:firstLine="0"/>
        <w:jc w:val="both"/>
        <w:rPr>
          <w:rFonts w:ascii="Arial Narrow" w:hAnsi="Arial Narrow" w:cs="Arial"/>
          <w:sz w:val="20"/>
          <w:szCs w:val="20"/>
        </w:rPr>
      </w:pPr>
      <w:r w:rsidRPr="00BA23F8">
        <w:rPr>
          <w:rFonts w:ascii="Arial Narrow" w:hAnsi="Arial Narrow" w:cs="Arial"/>
          <w:sz w:val="20"/>
          <w:szCs w:val="20"/>
        </w:rPr>
        <w:t xml:space="preserve">Acto seguido se dio inicio a la agenda de la fecha: </w:t>
      </w:r>
    </w:p>
    <w:p w:rsidR="008C23A4" w:rsidRPr="00BA23F8" w:rsidRDefault="008C23A4" w:rsidP="003674F8">
      <w:pPr>
        <w:pStyle w:val="Textoindependienteprimerasangra"/>
        <w:spacing w:after="0"/>
        <w:ind w:left="284" w:firstLine="0"/>
        <w:jc w:val="both"/>
        <w:rPr>
          <w:rFonts w:ascii="Arial Narrow" w:hAnsi="Arial Narrow" w:cs="Arial"/>
          <w:sz w:val="20"/>
          <w:szCs w:val="20"/>
        </w:rPr>
      </w:pPr>
    </w:p>
    <w:p w:rsidR="00565193" w:rsidRPr="0065146F" w:rsidRDefault="00565193" w:rsidP="0065146F">
      <w:pPr>
        <w:pStyle w:val="Prrafodelista"/>
        <w:numPr>
          <w:ilvl w:val="0"/>
          <w:numId w:val="3"/>
        </w:numPr>
        <w:tabs>
          <w:tab w:val="left" w:pos="284"/>
        </w:tabs>
        <w:ind w:left="284" w:hanging="284"/>
        <w:jc w:val="both"/>
        <w:rPr>
          <w:rFonts w:ascii="Arial Narrow" w:hAnsi="Arial Narrow" w:cs="Arial"/>
          <w:bCs/>
          <w:sz w:val="20"/>
          <w:szCs w:val="20"/>
        </w:rPr>
      </w:pPr>
      <w:r w:rsidRPr="008C23A4">
        <w:rPr>
          <w:rFonts w:ascii="Arial Narrow" w:hAnsi="Arial Narrow" w:cs="Arial"/>
          <w:sz w:val="20"/>
          <w:szCs w:val="20"/>
        </w:rPr>
        <w:lastRenderedPageBreak/>
        <w:t>Dictamen Nº 014-2011-GRCAJ-CR/COAJ-COP evacuado por las Comisiones Ordinarias de Asuntos Jurídicos y Planeamiento, referente aprobar la Transferencia Financiera del Canon Minero a las Universidades Nacionales de la Región Cajamarca.</w:t>
      </w:r>
    </w:p>
    <w:p w:rsidR="0065146F" w:rsidRPr="005574CD" w:rsidRDefault="0065146F" w:rsidP="005574CD">
      <w:pPr>
        <w:pStyle w:val="Textoindependienteprimerasangra"/>
        <w:spacing w:after="0"/>
        <w:ind w:firstLine="0"/>
        <w:jc w:val="both"/>
        <w:rPr>
          <w:rFonts w:ascii="Arial Narrow" w:hAnsi="Arial Narrow" w:cs="Arial"/>
          <w:sz w:val="6"/>
          <w:szCs w:val="6"/>
        </w:rPr>
      </w:pPr>
    </w:p>
    <w:p w:rsidR="00565193" w:rsidRDefault="0065146F" w:rsidP="0065146F">
      <w:pPr>
        <w:tabs>
          <w:tab w:val="left" w:pos="284"/>
        </w:tabs>
        <w:ind w:left="284" w:hanging="284"/>
        <w:jc w:val="both"/>
        <w:rPr>
          <w:rFonts w:ascii="Arial Narrow" w:hAnsi="Arial Narrow" w:cs="Arial"/>
          <w:bCs/>
          <w:sz w:val="20"/>
          <w:szCs w:val="20"/>
        </w:rPr>
      </w:pPr>
      <w:r>
        <w:rPr>
          <w:rFonts w:ascii="Arial Narrow" w:hAnsi="Arial Narrow" w:cs="Arial"/>
          <w:bCs/>
          <w:sz w:val="20"/>
          <w:szCs w:val="20"/>
        </w:rPr>
        <w:tab/>
      </w:r>
      <w:r w:rsidR="00565193" w:rsidRPr="00BA23F8">
        <w:rPr>
          <w:rFonts w:ascii="Arial Narrow" w:hAnsi="Arial Narrow" w:cs="Arial"/>
          <w:bCs/>
          <w:sz w:val="20"/>
          <w:szCs w:val="20"/>
        </w:rPr>
        <w:t xml:space="preserve">El Consejero Regional por la provincia de </w:t>
      </w:r>
      <w:proofErr w:type="spellStart"/>
      <w:r w:rsidR="00565193" w:rsidRPr="00BA23F8">
        <w:rPr>
          <w:rFonts w:ascii="Arial Narrow" w:hAnsi="Arial Narrow" w:cs="Arial"/>
          <w:bCs/>
          <w:sz w:val="20"/>
          <w:szCs w:val="20"/>
        </w:rPr>
        <w:t>Cutervo</w:t>
      </w:r>
      <w:proofErr w:type="spellEnd"/>
      <w:r w:rsidR="00565193" w:rsidRPr="00BA23F8">
        <w:rPr>
          <w:rFonts w:ascii="Arial Narrow" w:hAnsi="Arial Narrow" w:cs="Arial"/>
          <w:bCs/>
          <w:sz w:val="20"/>
          <w:szCs w:val="20"/>
        </w:rPr>
        <w:t xml:space="preserve"> Prof. Hilario Porfirio Medina Vásquez, manifestó que la ley establece que se debe realizar la trasferencia del 5 % de los recursos del canon a las universidades nacionales de la Región Cajamarca, por lo que el Consejo Regional tiene que cumplir con aprobar dicha transferencia financiera, ya que es un derecho que le corresponde a las Universidades de Cajamarca, Chota y de Jaén.</w:t>
      </w:r>
    </w:p>
    <w:p w:rsidR="0065146F" w:rsidRPr="005574CD" w:rsidRDefault="0065146F" w:rsidP="005574CD">
      <w:pPr>
        <w:pStyle w:val="Textoindependienteprimerasangra"/>
        <w:spacing w:after="0"/>
        <w:ind w:firstLine="0"/>
        <w:jc w:val="both"/>
        <w:rPr>
          <w:rFonts w:ascii="Arial Narrow" w:hAnsi="Arial Narrow" w:cs="Arial"/>
          <w:sz w:val="6"/>
          <w:szCs w:val="6"/>
        </w:rPr>
      </w:pPr>
    </w:p>
    <w:p w:rsidR="00565193" w:rsidRDefault="0065146F" w:rsidP="0065146F">
      <w:pPr>
        <w:tabs>
          <w:tab w:val="left" w:pos="284"/>
          <w:tab w:val="left" w:pos="426"/>
        </w:tabs>
        <w:ind w:left="284" w:hanging="284"/>
        <w:jc w:val="both"/>
        <w:rPr>
          <w:rFonts w:ascii="Arial Narrow" w:hAnsi="Arial Narrow" w:cs="Arial"/>
          <w:sz w:val="20"/>
          <w:szCs w:val="20"/>
        </w:rPr>
      </w:pPr>
      <w:r>
        <w:rPr>
          <w:rFonts w:ascii="Arial Narrow" w:hAnsi="Arial Narrow" w:cs="Arial"/>
          <w:bCs/>
          <w:sz w:val="20"/>
          <w:szCs w:val="20"/>
        </w:rPr>
        <w:tab/>
      </w:r>
      <w:r w:rsidR="00565193" w:rsidRPr="00BA23F8">
        <w:rPr>
          <w:rFonts w:ascii="Arial Narrow" w:hAnsi="Arial Narrow" w:cs="Arial"/>
          <w:bCs/>
          <w:sz w:val="20"/>
          <w:szCs w:val="20"/>
        </w:rPr>
        <w:t xml:space="preserve">El Consejero Regional por la provincia de </w:t>
      </w:r>
      <w:proofErr w:type="spellStart"/>
      <w:r w:rsidR="00565193" w:rsidRPr="00BA23F8">
        <w:rPr>
          <w:rFonts w:ascii="Arial Narrow" w:hAnsi="Arial Narrow" w:cs="Arial"/>
          <w:bCs/>
          <w:sz w:val="20"/>
          <w:szCs w:val="20"/>
        </w:rPr>
        <w:t>Contumazá</w:t>
      </w:r>
      <w:proofErr w:type="spellEnd"/>
      <w:r w:rsidR="00565193" w:rsidRPr="00BA23F8">
        <w:rPr>
          <w:rFonts w:ascii="Arial Narrow" w:hAnsi="Arial Narrow" w:cs="Arial"/>
          <w:bCs/>
          <w:sz w:val="20"/>
          <w:szCs w:val="20"/>
        </w:rPr>
        <w:t xml:space="preserve">  Prof. Elmer Manuel Florián Cedrón, dijo que si el canon se ha otorgado a las Universidades, sin embargo no se cuenta con un informe detallado de los gastos de los ingresos del canon </w:t>
      </w:r>
      <w:r w:rsidR="00565193" w:rsidRPr="00BA23F8">
        <w:rPr>
          <w:rFonts w:ascii="Arial Narrow" w:hAnsi="Arial Narrow" w:cs="Arial"/>
          <w:sz w:val="20"/>
          <w:szCs w:val="20"/>
        </w:rPr>
        <w:t>en el año 2010.</w:t>
      </w:r>
    </w:p>
    <w:p w:rsidR="0065146F" w:rsidRPr="005574CD" w:rsidRDefault="0065146F" w:rsidP="005574CD">
      <w:pPr>
        <w:pStyle w:val="Textoindependienteprimerasangra"/>
        <w:spacing w:after="0"/>
        <w:ind w:firstLine="0"/>
        <w:jc w:val="both"/>
        <w:rPr>
          <w:rFonts w:ascii="Arial Narrow" w:hAnsi="Arial Narrow" w:cs="Arial"/>
          <w:sz w:val="6"/>
          <w:szCs w:val="6"/>
        </w:rPr>
      </w:pPr>
    </w:p>
    <w:p w:rsidR="00565193" w:rsidRDefault="0065146F" w:rsidP="0065146F">
      <w:pPr>
        <w:tabs>
          <w:tab w:val="left" w:pos="284"/>
        </w:tabs>
        <w:ind w:left="284" w:hanging="284"/>
        <w:jc w:val="both"/>
        <w:rPr>
          <w:rFonts w:ascii="Arial Narrow" w:hAnsi="Arial Narrow" w:cs="Arial"/>
          <w:bCs/>
          <w:sz w:val="20"/>
          <w:szCs w:val="20"/>
        </w:rPr>
      </w:pPr>
      <w:r>
        <w:rPr>
          <w:rFonts w:ascii="Arial Narrow" w:hAnsi="Arial Narrow" w:cs="Arial"/>
          <w:bCs/>
          <w:sz w:val="20"/>
          <w:szCs w:val="20"/>
        </w:rPr>
        <w:tab/>
      </w:r>
      <w:r w:rsidR="00565193" w:rsidRPr="00BA23F8">
        <w:rPr>
          <w:rFonts w:ascii="Arial Narrow" w:hAnsi="Arial Narrow" w:cs="Arial"/>
          <w:bCs/>
          <w:sz w:val="20"/>
          <w:szCs w:val="20"/>
        </w:rPr>
        <w:t>El Consejero Regional por la provincia de Chota Lic. Hugo Fuentes Estela, manifestó que si hay varias universidades es legal que se reparta el canon en partes iguales, en cuanto al informe de los gastos, este ha sido presentado al Ministerio de Economía y Finanzas.</w:t>
      </w:r>
    </w:p>
    <w:p w:rsidR="0065146F" w:rsidRPr="005574CD" w:rsidRDefault="0065146F" w:rsidP="005574CD">
      <w:pPr>
        <w:pStyle w:val="Textoindependienteprimerasangra"/>
        <w:spacing w:after="0"/>
        <w:ind w:firstLine="0"/>
        <w:jc w:val="both"/>
        <w:rPr>
          <w:rFonts w:ascii="Arial Narrow" w:hAnsi="Arial Narrow" w:cs="Arial"/>
          <w:sz w:val="6"/>
          <w:szCs w:val="6"/>
        </w:rPr>
      </w:pPr>
    </w:p>
    <w:p w:rsidR="00565193" w:rsidRDefault="0065146F" w:rsidP="0065146F">
      <w:pPr>
        <w:tabs>
          <w:tab w:val="left" w:pos="284"/>
        </w:tabs>
        <w:ind w:left="284" w:hanging="284"/>
        <w:jc w:val="both"/>
        <w:rPr>
          <w:rFonts w:ascii="Arial Narrow" w:hAnsi="Arial Narrow" w:cs="Arial"/>
          <w:bCs/>
          <w:sz w:val="20"/>
          <w:szCs w:val="20"/>
        </w:rPr>
      </w:pPr>
      <w:r>
        <w:rPr>
          <w:rFonts w:ascii="Arial Narrow" w:hAnsi="Arial Narrow" w:cs="Arial"/>
          <w:bCs/>
          <w:sz w:val="20"/>
          <w:szCs w:val="20"/>
        </w:rPr>
        <w:tab/>
      </w:r>
      <w:r w:rsidR="00565193" w:rsidRPr="00BA23F8">
        <w:rPr>
          <w:rFonts w:ascii="Arial Narrow" w:hAnsi="Arial Narrow" w:cs="Arial"/>
          <w:bCs/>
          <w:sz w:val="20"/>
          <w:szCs w:val="20"/>
        </w:rPr>
        <w:t xml:space="preserve">El Consejero Regional por la provincia de Santa Cruz Prof. Juan Barreda Soto, manifestó que si el consejero por la provincia de </w:t>
      </w:r>
      <w:proofErr w:type="spellStart"/>
      <w:r w:rsidR="00565193" w:rsidRPr="00BA23F8">
        <w:rPr>
          <w:rFonts w:ascii="Arial Narrow" w:hAnsi="Arial Narrow" w:cs="Arial"/>
          <w:bCs/>
          <w:sz w:val="20"/>
          <w:szCs w:val="20"/>
        </w:rPr>
        <w:t>Contumazá</w:t>
      </w:r>
      <w:proofErr w:type="spellEnd"/>
      <w:r w:rsidR="00565193" w:rsidRPr="00BA23F8">
        <w:rPr>
          <w:rFonts w:ascii="Arial Narrow" w:hAnsi="Arial Narrow" w:cs="Arial"/>
          <w:bCs/>
          <w:sz w:val="20"/>
          <w:szCs w:val="20"/>
        </w:rPr>
        <w:t xml:space="preserve"> necesita un informe en cuanto al gasto, se debe realizar un pedido a fin de saber en qué se ha invertido este presupuesto. </w:t>
      </w:r>
    </w:p>
    <w:p w:rsidR="0065146F" w:rsidRPr="005574CD" w:rsidRDefault="0065146F" w:rsidP="005574CD">
      <w:pPr>
        <w:pStyle w:val="Textoindependienteprimerasangra"/>
        <w:spacing w:after="0"/>
        <w:ind w:firstLine="0"/>
        <w:jc w:val="both"/>
        <w:rPr>
          <w:rFonts w:ascii="Arial Narrow" w:hAnsi="Arial Narrow" w:cs="Arial"/>
          <w:sz w:val="6"/>
          <w:szCs w:val="6"/>
        </w:rPr>
      </w:pPr>
    </w:p>
    <w:p w:rsidR="00565193" w:rsidRDefault="0065146F" w:rsidP="0065146F">
      <w:pPr>
        <w:tabs>
          <w:tab w:val="left" w:pos="284"/>
        </w:tabs>
        <w:ind w:left="284" w:hanging="284"/>
        <w:jc w:val="both"/>
        <w:rPr>
          <w:rFonts w:ascii="Arial Narrow" w:hAnsi="Arial Narrow" w:cs="Arial"/>
          <w:bCs/>
          <w:sz w:val="20"/>
          <w:szCs w:val="20"/>
        </w:rPr>
      </w:pPr>
      <w:r>
        <w:rPr>
          <w:rFonts w:ascii="Arial Narrow" w:hAnsi="Arial Narrow" w:cs="Arial"/>
          <w:bCs/>
          <w:sz w:val="20"/>
          <w:szCs w:val="20"/>
        </w:rPr>
        <w:tab/>
      </w:r>
      <w:r w:rsidR="00565193" w:rsidRPr="00BA23F8">
        <w:rPr>
          <w:rFonts w:ascii="Arial Narrow" w:hAnsi="Arial Narrow" w:cs="Arial"/>
          <w:bCs/>
          <w:sz w:val="20"/>
          <w:szCs w:val="20"/>
        </w:rPr>
        <w:t xml:space="preserve">El </w:t>
      </w:r>
      <w:r w:rsidR="00BA23F8">
        <w:rPr>
          <w:rFonts w:ascii="Arial Narrow" w:hAnsi="Arial Narrow" w:cs="Arial"/>
          <w:bCs/>
          <w:sz w:val="20"/>
          <w:szCs w:val="20"/>
        </w:rPr>
        <w:t xml:space="preserve">Presidente de la Mesa Directiva </w:t>
      </w:r>
      <w:r w:rsidR="00565193" w:rsidRPr="00BA23F8">
        <w:rPr>
          <w:rFonts w:ascii="Arial Narrow" w:hAnsi="Arial Narrow" w:cs="Arial"/>
          <w:bCs/>
          <w:sz w:val="20"/>
          <w:szCs w:val="20"/>
        </w:rPr>
        <w:t xml:space="preserve">, otorgó el uso de la palabra a la responsable de la Sub Gerencia de Presupuesto y Tributación </w:t>
      </w:r>
      <w:proofErr w:type="spellStart"/>
      <w:r w:rsidR="00565193" w:rsidRPr="00BA23F8">
        <w:rPr>
          <w:rFonts w:ascii="Arial Narrow" w:hAnsi="Arial Narrow" w:cs="Arial"/>
          <w:bCs/>
          <w:sz w:val="20"/>
          <w:szCs w:val="20"/>
        </w:rPr>
        <w:t>Cpc.</w:t>
      </w:r>
      <w:proofErr w:type="spellEnd"/>
      <w:r w:rsidR="00565193" w:rsidRPr="00BA23F8">
        <w:rPr>
          <w:rFonts w:ascii="Arial Narrow" w:hAnsi="Arial Narrow" w:cs="Arial"/>
          <w:bCs/>
          <w:sz w:val="20"/>
          <w:szCs w:val="20"/>
        </w:rPr>
        <w:t xml:space="preserve"> </w:t>
      </w:r>
      <w:proofErr w:type="spellStart"/>
      <w:r w:rsidR="00565193" w:rsidRPr="00BA23F8">
        <w:rPr>
          <w:rFonts w:ascii="Arial Narrow" w:hAnsi="Arial Narrow" w:cs="Arial"/>
          <w:bCs/>
          <w:sz w:val="20"/>
          <w:szCs w:val="20"/>
        </w:rPr>
        <w:t>Cyntia</w:t>
      </w:r>
      <w:proofErr w:type="spellEnd"/>
      <w:r w:rsidR="00565193" w:rsidRPr="00BA23F8">
        <w:rPr>
          <w:rFonts w:ascii="Arial Narrow" w:hAnsi="Arial Narrow" w:cs="Arial"/>
          <w:bCs/>
          <w:sz w:val="20"/>
          <w:szCs w:val="20"/>
        </w:rPr>
        <w:t xml:space="preserve"> Milagros Felicia Ríos Ruiz, quien luego del saludo correspondiente enfatizó que la trasferencia a las universidades para el año 2012 se realizará directamente a las Universidades, por disposición del Ministerio de Economía y Finanzas, y que el dinero está únicamente destinado para la investigación científica y tecnológica, por lo que las  universidades deben usarla en dicha actividad. En el caso de Jaén y Chota, que aún no inician sus actividades académicas y por lo tanto no equipos de especializados en investigación científica, deberán trasladar el dinero como saldo de balance hasta que se concrete su investigación científica, por tanto el Gobierno Regional está cumpliendo dicha transferencia de acuerdo a ley.</w:t>
      </w:r>
    </w:p>
    <w:p w:rsidR="0065146F" w:rsidRPr="005574CD" w:rsidRDefault="0065146F" w:rsidP="0065146F">
      <w:pPr>
        <w:tabs>
          <w:tab w:val="left" w:pos="284"/>
        </w:tabs>
        <w:ind w:left="284" w:hanging="284"/>
        <w:jc w:val="both"/>
        <w:rPr>
          <w:rFonts w:ascii="Arial Narrow" w:hAnsi="Arial Narrow" w:cs="Arial"/>
          <w:bCs/>
          <w:sz w:val="6"/>
          <w:szCs w:val="6"/>
        </w:rPr>
      </w:pPr>
    </w:p>
    <w:p w:rsidR="00565193" w:rsidRDefault="0065146F" w:rsidP="0065146F">
      <w:pPr>
        <w:tabs>
          <w:tab w:val="left" w:pos="284"/>
        </w:tabs>
        <w:ind w:left="284" w:hanging="284"/>
        <w:jc w:val="both"/>
        <w:rPr>
          <w:rFonts w:ascii="Arial Narrow" w:hAnsi="Arial Narrow" w:cs="Arial"/>
          <w:bCs/>
          <w:sz w:val="20"/>
          <w:szCs w:val="20"/>
        </w:rPr>
      </w:pPr>
      <w:r>
        <w:rPr>
          <w:rFonts w:ascii="Arial Narrow" w:hAnsi="Arial Narrow" w:cs="Arial"/>
          <w:bCs/>
          <w:sz w:val="20"/>
          <w:szCs w:val="20"/>
        </w:rPr>
        <w:tab/>
      </w:r>
      <w:r w:rsidR="00565193" w:rsidRPr="00BA23F8">
        <w:rPr>
          <w:rFonts w:ascii="Arial Narrow" w:hAnsi="Arial Narrow" w:cs="Arial"/>
          <w:bCs/>
          <w:sz w:val="20"/>
          <w:szCs w:val="20"/>
        </w:rPr>
        <w:t>Sometido a debate y votación, el Pleno del</w:t>
      </w:r>
      <w:r>
        <w:rPr>
          <w:rFonts w:ascii="Arial Narrow" w:hAnsi="Arial Narrow" w:cs="Arial"/>
          <w:bCs/>
          <w:sz w:val="20"/>
          <w:szCs w:val="20"/>
        </w:rPr>
        <w:t xml:space="preserve"> Consejo aprobó por unanimidad:</w:t>
      </w:r>
    </w:p>
    <w:p w:rsidR="0065146F" w:rsidRPr="005574CD" w:rsidRDefault="0065146F" w:rsidP="0065146F">
      <w:pPr>
        <w:tabs>
          <w:tab w:val="left" w:pos="284"/>
        </w:tabs>
        <w:ind w:left="284" w:hanging="284"/>
        <w:jc w:val="both"/>
        <w:rPr>
          <w:rFonts w:ascii="Arial Narrow" w:hAnsi="Arial Narrow" w:cs="Arial"/>
          <w:bCs/>
          <w:sz w:val="6"/>
          <w:szCs w:val="6"/>
        </w:rPr>
      </w:pPr>
    </w:p>
    <w:p w:rsidR="00565193" w:rsidRDefault="0065146F" w:rsidP="0065146F">
      <w:pPr>
        <w:tabs>
          <w:tab w:val="left" w:pos="284"/>
        </w:tabs>
        <w:ind w:left="284" w:hanging="284"/>
        <w:jc w:val="both"/>
        <w:rPr>
          <w:rFonts w:ascii="Arial Narrow" w:hAnsi="Arial Narrow" w:cs="Arial"/>
          <w:sz w:val="20"/>
          <w:szCs w:val="20"/>
        </w:rPr>
      </w:pPr>
      <w:r>
        <w:rPr>
          <w:rFonts w:ascii="Arial Narrow" w:hAnsi="Arial Narrow" w:cs="Arial"/>
          <w:b/>
          <w:sz w:val="20"/>
          <w:szCs w:val="20"/>
        </w:rPr>
        <w:tab/>
      </w:r>
      <w:r w:rsidR="00565193" w:rsidRPr="00BA23F8">
        <w:rPr>
          <w:rFonts w:ascii="Arial Narrow" w:hAnsi="Arial Narrow" w:cs="Arial"/>
          <w:b/>
          <w:sz w:val="20"/>
          <w:szCs w:val="20"/>
        </w:rPr>
        <w:t xml:space="preserve">APRUÉBESE </w:t>
      </w:r>
      <w:r w:rsidR="00565193" w:rsidRPr="00BA23F8">
        <w:rPr>
          <w:rFonts w:ascii="Arial Narrow" w:hAnsi="Arial Narrow" w:cs="Arial"/>
          <w:sz w:val="20"/>
          <w:szCs w:val="20"/>
        </w:rPr>
        <w:t>la Transferencia Financiera del Gobierno Regional Cajamarca por la suma de S/ 15’462,267 (Quince millones cuatrocientos sesenta y dos mil doscientos sesenta y siete con 00/100 Nuevos Soles), en tres partes iguales a favor de las universidades, Universidad Nacional de Cajamarca, Universidad Autónoma de Chota, Universidad Nacional de Jaén, siendo el monto para cada Universidad Pública la suma de S/. 5’154,089.00 (Cinco millones ciento cincuenta y cuatro mil ochenta y nueve con 00/100 Nuevos Soles) por la fuente de financiamiento de canon minero.</w:t>
      </w:r>
    </w:p>
    <w:p w:rsidR="0065146F" w:rsidRPr="005574CD" w:rsidRDefault="0065146F" w:rsidP="0065146F">
      <w:pPr>
        <w:tabs>
          <w:tab w:val="left" w:pos="284"/>
        </w:tabs>
        <w:ind w:left="284" w:hanging="284"/>
        <w:jc w:val="both"/>
        <w:rPr>
          <w:rFonts w:ascii="Arial Narrow" w:hAnsi="Arial Narrow" w:cs="Arial"/>
          <w:bCs/>
          <w:sz w:val="6"/>
          <w:szCs w:val="6"/>
        </w:rPr>
      </w:pPr>
    </w:p>
    <w:p w:rsidR="00565193" w:rsidRDefault="0065146F" w:rsidP="0065146F">
      <w:pPr>
        <w:tabs>
          <w:tab w:val="left" w:pos="284"/>
        </w:tabs>
        <w:ind w:left="284" w:hanging="284"/>
        <w:jc w:val="both"/>
        <w:rPr>
          <w:rFonts w:ascii="Arial Narrow" w:hAnsi="Arial Narrow" w:cs="Arial"/>
          <w:sz w:val="20"/>
          <w:szCs w:val="20"/>
        </w:rPr>
      </w:pPr>
      <w:r>
        <w:rPr>
          <w:rFonts w:ascii="Arial Narrow" w:hAnsi="Arial Narrow" w:cs="Arial"/>
          <w:b/>
          <w:sz w:val="20"/>
          <w:szCs w:val="20"/>
        </w:rPr>
        <w:tab/>
      </w:r>
      <w:r w:rsidR="00565193" w:rsidRPr="00BA23F8">
        <w:rPr>
          <w:rFonts w:ascii="Arial Narrow" w:hAnsi="Arial Narrow" w:cs="Arial"/>
          <w:b/>
          <w:sz w:val="20"/>
          <w:szCs w:val="20"/>
        </w:rPr>
        <w:t xml:space="preserve">ENCARGAR </w:t>
      </w:r>
      <w:r w:rsidR="00565193" w:rsidRPr="00BA23F8">
        <w:rPr>
          <w:rFonts w:ascii="Arial Narrow" w:hAnsi="Arial Narrow" w:cs="Arial"/>
          <w:sz w:val="20"/>
          <w:szCs w:val="20"/>
        </w:rPr>
        <w:t>al Órgano Ejecutivo del Gobierno Regional Cajamarca disponga las acciones necesarias para dar cumplimiento al presente acuerdo.</w:t>
      </w:r>
    </w:p>
    <w:p w:rsidR="0065146F" w:rsidRPr="00BA23F8" w:rsidRDefault="0065146F" w:rsidP="0065146F">
      <w:pPr>
        <w:tabs>
          <w:tab w:val="left" w:pos="284"/>
        </w:tabs>
        <w:ind w:left="284" w:hanging="284"/>
        <w:jc w:val="both"/>
        <w:rPr>
          <w:rFonts w:ascii="Arial Narrow" w:hAnsi="Arial Narrow" w:cs="Arial"/>
          <w:sz w:val="20"/>
          <w:szCs w:val="20"/>
        </w:rPr>
      </w:pPr>
    </w:p>
    <w:p w:rsidR="00565193" w:rsidRDefault="00565193" w:rsidP="0065146F">
      <w:pPr>
        <w:pStyle w:val="Prrafodelista"/>
        <w:numPr>
          <w:ilvl w:val="0"/>
          <w:numId w:val="3"/>
        </w:numPr>
        <w:ind w:left="284" w:hanging="284"/>
        <w:jc w:val="both"/>
        <w:rPr>
          <w:rFonts w:ascii="Arial Narrow" w:hAnsi="Arial Narrow" w:cs="Arial"/>
          <w:sz w:val="20"/>
          <w:szCs w:val="20"/>
        </w:rPr>
      </w:pPr>
      <w:r w:rsidRPr="0065146F">
        <w:rPr>
          <w:rFonts w:ascii="Arial Narrow" w:hAnsi="Arial Narrow" w:cs="Arial"/>
          <w:sz w:val="20"/>
          <w:szCs w:val="20"/>
        </w:rPr>
        <w:t>Dictamen N° 016-2011-GRCAJ-CR/COAJ-COP evacuado por las Comisiones Ordinarias de Asuntos Jurídicos y Planeamiento, para aprobar la Donación Mediante Fideicomiso Pr</w:t>
      </w:r>
      <w:r w:rsidR="0065146F">
        <w:rPr>
          <w:rFonts w:ascii="Arial Narrow" w:hAnsi="Arial Narrow" w:cs="Arial"/>
          <w:sz w:val="20"/>
          <w:szCs w:val="20"/>
        </w:rPr>
        <w:t xml:space="preserve">oveniente de Minera </w:t>
      </w:r>
      <w:proofErr w:type="spellStart"/>
      <w:r w:rsidR="0065146F">
        <w:rPr>
          <w:rFonts w:ascii="Arial Narrow" w:hAnsi="Arial Narrow" w:cs="Arial"/>
          <w:sz w:val="20"/>
          <w:szCs w:val="20"/>
        </w:rPr>
        <w:t>Yanacocha</w:t>
      </w:r>
      <w:proofErr w:type="spellEnd"/>
      <w:r w:rsidR="0065146F">
        <w:rPr>
          <w:rFonts w:ascii="Arial Narrow" w:hAnsi="Arial Narrow" w:cs="Arial"/>
          <w:sz w:val="20"/>
          <w:szCs w:val="20"/>
        </w:rPr>
        <w:t>.</w:t>
      </w:r>
    </w:p>
    <w:p w:rsidR="0065146F" w:rsidRPr="005574CD" w:rsidRDefault="0065146F" w:rsidP="005574CD">
      <w:pPr>
        <w:tabs>
          <w:tab w:val="left" w:pos="284"/>
        </w:tabs>
        <w:ind w:left="284" w:hanging="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Cutervo</w:t>
      </w:r>
      <w:proofErr w:type="spellEnd"/>
      <w:r w:rsidRPr="00BA23F8">
        <w:rPr>
          <w:rFonts w:ascii="Arial Narrow" w:hAnsi="Arial Narrow" w:cs="Arial"/>
          <w:bCs/>
          <w:sz w:val="20"/>
          <w:szCs w:val="20"/>
        </w:rPr>
        <w:t xml:space="preserve"> Prof. Hilario Porfirio Medina Vásquez, manifestó que la construcción del Hospital Regional de Cajamarca se realizó con recursos del Ministerio de Economía y Finanzas, sin embargo dichos recursos no cubrían el 100 %  del proyecto, por ello Minera </w:t>
      </w:r>
      <w:proofErr w:type="spellStart"/>
      <w:r w:rsidRPr="00BA23F8">
        <w:rPr>
          <w:rFonts w:ascii="Arial Narrow" w:hAnsi="Arial Narrow" w:cs="Arial"/>
          <w:bCs/>
          <w:sz w:val="20"/>
          <w:szCs w:val="20"/>
        </w:rPr>
        <w:t>Yanacocha</w:t>
      </w:r>
      <w:proofErr w:type="spellEnd"/>
      <w:r w:rsidRPr="00BA23F8">
        <w:rPr>
          <w:rFonts w:ascii="Arial Narrow" w:hAnsi="Arial Narrow" w:cs="Arial"/>
          <w:bCs/>
          <w:sz w:val="20"/>
          <w:szCs w:val="20"/>
        </w:rPr>
        <w:t xml:space="preserve"> se comprometió a dar recursos, y esto no implica que el Gobierno Regional se incline a dicha minera, sino que estos recursos son indispensables para que se culmine este proyecto tan importante para la Región Cajamarca. </w:t>
      </w:r>
    </w:p>
    <w:p w:rsidR="0065146F" w:rsidRPr="005574CD" w:rsidRDefault="0065146F" w:rsidP="005574CD">
      <w:pPr>
        <w:tabs>
          <w:tab w:val="left" w:pos="284"/>
        </w:tabs>
        <w:ind w:left="284" w:hanging="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El Consejero Regional por la provincia de Chota Lic. Hugo Fuentes Estela, dijo que el contrato fue firmado en el año 2008, por tanto preguntó si el dinero ya se gastó y si es necesario que se publique en el dia</w:t>
      </w:r>
      <w:r w:rsidR="0065146F">
        <w:rPr>
          <w:rFonts w:ascii="Arial Narrow" w:hAnsi="Arial Narrow" w:cs="Arial"/>
          <w:bCs/>
          <w:sz w:val="20"/>
          <w:szCs w:val="20"/>
        </w:rPr>
        <w:t>rio oficial El Peruano.</w:t>
      </w:r>
    </w:p>
    <w:p w:rsidR="0065146F" w:rsidRPr="005574CD" w:rsidRDefault="0065146F" w:rsidP="005574CD">
      <w:pPr>
        <w:tabs>
          <w:tab w:val="left" w:pos="284"/>
        </w:tabs>
        <w:ind w:left="284" w:hanging="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San Ignacio Sr. </w:t>
      </w:r>
      <w:proofErr w:type="spellStart"/>
      <w:r w:rsidRPr="00BA23F8">
        <w:rPr>
          <w:rFonts w:ascii="Arial Narrow" w:hAnsi="Arial Narrow" w:cs="Arial"/>
          <w:bCs/>
          <w:sz w:val="20"/>
          <w:szCs w:val="20"/>
        </w:rPr>
        <w:t>Cervando</w:t>
      </w:r>
      <w:proofErr w:type="spellEnd"/>
      <w:r w:rsidRPr="00BA23F8">
        <w:rPr>
          <w:rFonts w:ascii="Arial Narrow" w:hAnsi="Arial Narrow" w:cs="Arial"/>
          <w:bCs/>
          <w:sz w:val="20"/>
          <w:szCs w:val="20"/>
        </w:rPr>
        <w:t xml:space="preserve"> Puerta Peña, manifestó que las empresas  transnacionales tienen el derecho de aportar, sin embargo la Región Cajamarca tiene problemas con dichas empresas, por tanto solicitó al Pleno del Consejo que no se reciba dicho dinero.</w:t>
      </w:r>
    </w:p>
    <w:p w:rsidR="0065146F" w:rsidRPr="005574CD" w:rsidRDefault="0065146F" w:rsidP="005574CD">
      <w:pPr>
        <w:tabs>
          <w:tab w:val="left" w:pos="284"/>
        </w:tabs>
        <w:ind w:left="284" w:hanging="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Contumazá</w:t>
      </w:r>
      <w:proofErr w:type="spellEnd"/>
      <w:r w:rsidRPr="00BA23F8">
        <w:rPr>
          <w:rFonts w:ascii="Arial Narrow" w:hAnsi="Arial Narrow" w:cs="Arial"/>
          <w:bCs/>
          <w:sz w:val="20"/>
          <w:szCs w:val="20"/>
        </w:rPr>
        <w:t xml:space="preserve"> Prof. Elmer Manuel Florián Cedrón, dijo que se debe informar al Pleno si ya se gastó o aún está por gastarse el dinero de dicha donación.</w:t>
      </w:r>
    </w:p>
    <w:p w:rsidR="0065146F" w:rsidRPr="005574CD" w:rsidRDefault="0065146F" w:rsidP="005574CD">
      <w:pPr>
        <w:tabs>
          <w:tab w:val="left" w:pos="284"/>
        </w:tabs>
        <w:ind w:left="284" w:hanging="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Hualgayoc</w:t>
      </w:r>
      <w:proofErr w:type="spellEnd"/>
      <w:r w:rsidRPr="00BA23F8">
        <w:rPr>
          <w:rFonts w:ascii="Arial Narrow" w:hAnsi="Arial Narrow" w:cs="Arial"/>
          <w:bCs/>
          <w:sz w:val="20"/>
          <w:szCs w:val="20"/>
        </w:rPr>
        <w:t xml:space="preserve"> Guillermo </w:t>
      </w:r>
      <w:proofErr w:type="spellStart"/>
      <w:r w:rsidRPr="00BA23F8">
        <w:rPr>
          <w:rFonts w:ascii="Arial Narrow" w:hAnsi="Arial Narrow" w:cs="Arial"/>
          <w:bCs/>
          <w:sz w:val="20"/>
          <w:szCs w:val="20"/>
        </w:rPr>
        <w:t>Yopla</w:t>
      </w:r>
      <w:proofErr w:type="spellEnd"/>
      <w:r w:rsidRPr="00BA23F8">
        <w:rPr>
          <w:rFonts w:ascii="Arial Narrow" w:hAnsi="Arial Narrow" w:cs="Arial"/>
          <w:bCs/>
          <w:sz w:val="20"/>
          <w:szCs w:val="20"/>
        </w:rPr>
        <w:t xml:space="preserve"> </w:t>
      </w:r>
      <w:proofErr w:type="spellStart"/>
      <w:r w:rsidRPr="00BA23F8">
        <w:rPr>
          <w:rFonts w:ascii="Arial Narrow" w:hAnsi="Arial Narrow" w:cs="Arial"/>
          <w:bCs/>
          <w:sz w:val="20"/>
          <w:szCs w:val="20"/>
        </w:rPr>
        <w:t>Murrugarra</w:t>
      </w:r>
      <w:proofErr w:type="spellEnd"/>
      <w:r w:rsidRPr="00BA23F8">
        <w:rPr>
          <w:rFonts w:ascii="Arial Narrow" w:hAnsi="Arial Narrow" w:cs="Arial"/>
          <w:bCs/>
          <w:sz w:val="20"/>
          <w:szCs w:val="20"/>
        </w:rPr>
        <w:t xml:space="preserve">, manifestó que el contrato de fideicomiso ha sido firmado entre El Gobierno Regional, Minera </w:t>
      </w:r>
      <w:proofErr w:type="spellStart"/>
      <w:r w:rsidRPr="00BA23F8">
        <w:rPr>
          <w:rFonts w:ascii="Arial Narrow" w:hAnsi="Arial Narrow" w:cs="Arial"/>
          <w:bCs/>
          <w:sz w:val="20"/>
          <w:szCs w:val="20"/>
        </w:rPr>
        <w:t>Yanacocha</w:t>
      </w:r>
      <w:proofErr w:type="spellEnd"/>
      <w:r w:rsidRPr="00BA23F8">
        <w:rPr>
          <w:rFonts w:ascii="Arial Narrow" w:hAnsi="Arial Narrow" w:cs="Arial"/>
          <w:bCs/>
          <w:sz w:val="20"/>
          <w:szCs w:val="20"/>
        </w:rPr>
        <w:t xml:space="preserve"> y el Banco de Crédito, por ello se debe analizar cuál es la coyuntura en que se firmó este contrato.</w:t>
      </w:r>
    </w:p>
    <w:p w:rsidR="0065146F" w:rsidRPr="005574CD" w:rsidRDefault="0065146F" w:rsidP="005574CD">
      <w:pPr>
        <w:tabs>
          <w:tab w:val="left" w:pos="284"/>
        </w:tabs>
        <w:ind w:left="284" w:hanging="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La Consejera Regional por la provincia de San Ignacio, Prof. Elianita Zavaleta García, manifestó que el 18 de marzo del 2008 se suscribió el contrato de fideicomiso, por tanto dicho fondo no se ha gastado, estos fondos son parte del fondo de solidaridad minera creado por el gobierno central. No se debe pensar que es malo aceptar donaciones o canon de las empresas mineras, es ilógico por que las empresas deben contribuir al desarrollo de la población donde realizan sus actividades mineras.</w:t>
      </w:r>
    </w:p>
    <w:p w:rsidR="0065146F" w:rsidRPr="005574CD" w:rsidRDefault="0065146F" w:rsidP="005574CD">
      <w:pPr>
        <w:tabs>
          <w:tab w:val="left" w:pos="284"/>
        </w:tabs>
        <w:ind w:left="284" w:hanging="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El Consejero Regional por la provincia de Santa Cruz Prof. Juan Barreda Soto, señaló que si bien es cierto la Región Cajamarca tiene necesidades, ello no significa que se va a aceptar las donaciones de la minera estando contra ella, agregó que se abstiene, pues en su provincia existe conflictos mineros con la empresa minera La Zanja</w:t>
      </w:r>
      <w:r w:rsidR="0065146F">
        <w:rPr>
          <w:rFonts w:ascii="Arial Narrow" w:hAnsi="Arial Narrow" w:cs="Arial"/>
          <w:bCs/>
          <w:sz w:val="20"/>
          <w:szCs w:val="20"/>
        </w:rPr>
        <w:t>.</w:t>
      </w:r>
    </w:p>
    <w:p w:rsidR="0065146F" w:rsidRPr="005574CD" w:rsidRDefault="0065146F"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Jaén Prof. </w:t>
      </w:r>
      <w:proofErr w:type="spellStart"/>
      <w:r w:rsidRPr="00BA23F8">
        <w:rPr>
          <w:rFonts w:ascii="Arial Narrow" w:hAnsi="Arial Narrow" w:cs="Arial"/>
          <w:bCs/>
          <w:sz w:val="20"/>
          <w:szCs w:val="20"/>
        </w:rPr>
        <w:t>Elzer</w:t>
      </w:r>
      <w:proofErr w:type="spellEnd"/>
      <w:r w:rsidRPr="00BA23F8">
        <w:rPr>
          <w:rFonts w:ascii="Arial Narrow" w:hAnsi="Arial Narrow" w:cs="Arial"/>
          <w:bCs/>
          <w:sz w:val="20"/>
          <w:szCs w:val="20"/>
        </w:rPr>
        <w:t xml:space="preserve"> </w:t>
      </w:r>
      <w:proofErr w:type="spellStart"/>
      <w:r w:rsidRPr="00BA23F8">
        <w:rPr>
          <w:rFonts w:ascii="Arial Narrow" w:hAnsi="Arial Narrow" w:cs="Arial"/>
          <w:bCs/>
          <w:sz w:val="20"/>
          <w:szCs w:val="20"/>
        </w:rPr>
        <w:t>Elera</w:t>
      </w:r>
      <w:proofErr w:type="spellEnd"/>
      <w:r w:rsidRPr="00BA23F8">
        <w:rPr>
          <w:rFonts w:ascii="Arial Narrow" w:hAnsi="Arial Narrow" w:cs="Arial"/>
          <w:bCs/>
          <w:sz w:val="20"/>
          <w:szCs w:val="20"/>
        </w:rPr>
        <w:t xml:space="preserve"> López, dijo que cualquier donación debe ser aprobada por el Consejo Regional, sin embargo también se debe pensar cuál sería la respuesta del pueblo de Cajamarca si se rechaza dicha </w:t>
      </w:r>
      <w:r w:rsidRPr="00BA23F8">
        <w:rPr>
          <w:rFonts w:ascii="Arial Narrow" w:hAnsi="Arial Narrow" w:cs="Arial"/>
          <w:bCs/>
          <w:sz w:val="20"/>
          <w:szCs w:val="20"/>
        </w:rPr>
        <w:lastRenderedPageBreak/>
        <w:t xml:space="preserve">donación; además precisó que si se acepta la donación cuyo monto ya ha sido depositado como fideicomiso en la Gestión anterior, la Gestión actual  del Gobierno Regional no está renunciando a la defensa de los intereses de la Región.   </w:t>
      </w:r>
    </w:p>
    <w:p w:rsidR="0065146F" w:rsidRPr="005574CD" w:rsidRDefault="0065146F"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Cutervo</w:t>
      </w:r>
      <w:proofErr w:type="spellEnd"/>
      <w:r w:rsidRPr="00BA23F8">
        <w:rPr>
          <w:rFonts w:ascii="Arial Narrow" w:hAnsi="Arial Narrow" w:cs="Arial"/>
          <w:bCs/>
          <w:sz w:val="20"/>
          <w:szCs w:val="20"/>
        </w:rPr>
        <w:t xml:space="preserve"> Prof. Hilario Porfirio Medina Vásquez, manifestó que se está actuando con demasiado prejuicio, pues las empresas transnacionales otorgan dinero a los gobiernos regionales, locales de diferentes formas como por el canon, fideicomiso, fondos de inversión, por tanto se debe reflexionar, pues no se está hipotecando el destino de la región, sino, no se estuviera aprobando normas a favor del medio ambiente.  </w:t>
      </w:r>
    </w:p>
    <w:p w:rsidR="0065146F" w:rsidRPr="005574CD" w:rsidRDefault="0065146F"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El Consejero Regional por la provincia de Chota Lic. Hugo Fuentes Estela, dijo que por la necesidad de la región no se puede rechazar esta donación, además que es un compromiso que se asumió en la gestión anterior.</w:t>
      </w:r>
    </w:p>
    <w:p w:rsidR="0065146F" w:rsidRPr="005574CD" w:rsidRDefault="0065146F"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Hualgayoc</w:t>
      </w:r>
      <w:proofErr w:type="spellEnd"/>
      <w:r w:rsidRPr="00BA23F8">
        <w:rPr>
          <w:rFonts w:ascii="Arial Narrow" w:hAnsi="Arial Narrow" w:cs="Arial"/>
          <w:bCs/>
          <w:sz w:val="20"/>
          <w:szCs w:val="20"/>
        </w:rPr>
        <w:t xml:space="preserve"> Prof. Guillermo </w:t>
      </w:r>
      <w:proofErr w:type="spellStart"/>
      <w:r w:rsidRPr="00BA23F8">
        <w:rPr>
          <w:rFonts w:ascii="Arial Narrow" w:hAnsi="Arial Narrow" w:cs="Arial"/>
          <w:bCs/>
          <w:sz w:val="20"/>
          <w:szCs w:val="20"/>
        </w:rPr>
        <w:t>Yopla</w:t>
      </w:r>
      <w:proofErr w:type="spellEnd"/>
      <w:r w:rsidRPr="00BA23F8">
        <w:rPr>
          <w:rFonts w:ascii="Arial Narrow" w:hAnsi="Arial Narrow" w:cs="Arial"/>
          <w:bCs/>
          <w:sz w:val="20"/>
          <w:szCs w:val="20"/>
        </w:rPr>
        <w:t xml:space="preserve"> </w:t>
      </w:r>
      <w:proofErr w:type="spellStart"/>
      <w:r w:rsidRPr="00BA23F8">
        <w:rPr>
          <w:rFonts w:ascii="Arial Narrow" w:hAnsi="Arial Narrow" w:cs="Arial"/>
          <w:bCs/>
          <w:sz w:val="20"/>
          <w:szCs w:val="20"/>
        </w:rPr>
        <w:t>Murrugarra</w:t>
      </w:r>
      <w:proofErr w:type="spellEnd"/>
      <w:r w:rsidRPr="00BA23F8">
        <w:rPr>
          <w:rFonts w:ascii="Arial Narrow" w:hAnsi="Arial Narrow" w:cs="Arial"/>
          <w:bCs/>
          <w:sz w:val="20"/>
          <w:szCs w:val="20"/>
        </w:rPr>
        <w:t xml:space="preserve">, manifestó que estos temas se tienen que evaluar profundamente, pues el Consejo Regional debe actuar de acuerdo a la normatividad vigente.  </w:t>
      </w:r>
    </w:p>
    <w:p w:rsidR="0065146F" w:rsidRPr="005574CD" w:rsidRDefault="0065146F"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San Ignacio Sr. </w:t>
      </w:r>
      <w:proofErr w:type="spellStart"/>
      <w:r w:rsidRPr="00BA23F8">
        <w:rPr>
          <w:rFonts w:ascii="Arial Narrow" w:hAnsi="Arial Narrow" w:cs="Arial"/>
          <w:bCs/>
          <w:sz w:val="20"/>
          <w:szCs w:val="20"/>
        </w:rPr>
        <w:t>Cervando</w:t>
      </w:r>
      <w:proofErr w:type="spellEnd"/>
      <w:r w:rsidRPr="00BA23F8">
        <w:rPr>
          <w:rFonts w:ascii="Arial Narrow" w:hAnsi="Arial Narrow" w:cs="Arial"/>
          <w:bCs/>
          <w:sz w:val="20"/>
          <w:szCs w:val="20"/>
        </w:rPr>
        <w:t xml:space="preserve"> Puerta Peña, manifestó que no está de acuerdo en recibir la donación  y no va a votar a favor de la donación.</w:t>
      </w:r>
    </w:p>
    <w:p w:rsidR="0065146F" w:rsidRPr="005574CD" w:rsidRDefault="0065146F"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Cajabamba Prof. </w:t>
      </w:r>
      <w:proofErr w:type="spellStart"/>
      <w:r w:rsidRPr="00BA23F8">
        <w:rPr>
          <w:rFonts w:ascii="Arial Narrow" w:hAnsi="Arial Narrow" w:cs="Arial"/>
          <w:bCs/>
          <w:sz w:val="20"/>
          <w:szCs w:val="20"/>
        </w:rPr>
        <w:t>Shander</w:t>
      </w:r>
      <w:proofErr w:type="spellEnd"/>
      <w:r w:rsidRPr="00BA23F8">
        <w:rPr>
          <w:rFonts w:ascii="Arial Narrow" w:hAnsi="Arial Narrow" w:cs="Arial"/>
          <w:bCs/>
          <w:sz w:val="20"/>
          <w:szCs w:val="20"/>
        </w:rPr>
        <w:t xml:space="preserve"> Artemio Rodríguez, manifestó que si el consejo Regional se opone a aceptar la donación, de igual manera se estarían oponiendo a todo tipo de transferencia de las empresas mineras, incluyendo el canon minero, los fondos de solidaridad, etc.; por tanto se debe aceptar esta donación, pero se debe informar a través de los medios de comunicación, que este contrato lo celebró la gestión anterior. </w:t>
      </w:r>
    </w:p>
    <w:p w:rsidR="0065146F" w:rsidRPr="005574CD" w:rsidRDefault="0065146F"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w:t>
      </w:r>
      <w:r w:rsidR="00BA23F8">
        <w:rPr>
          <w:rFonts w:ascii="Arial Narrow" w:hAnsi="Arial Narrow" w:cs="Arial"/>
          <w:bCs/>
          <w:sz w:val="20"/>
          <w:szCs w:val="20"/>
        </w:rPr>
        <w:t xml:space="preserve">Presidente de la Mesa </w:t>
      </w:r>
      <w:proofErr w:type="gramStart"/>
      <w:r w:rsidR="00BA23F8">
        <w:rPr>
          <w:rFonts w:ascii="Arial Narrow" w:hAnsi="Arial Narrow" w:cs="Arial"/>
          <w:bCs/>
          <w:sz w:val="20"/>
          <w:szCs w:val="20"/>
        </w:rPr>
        <w:t xml:space="preserve">Directiva </w:t>
      </w:r>
      <w:r w:rsidRPr="00BA23F8">
        <w:rPr>
          <w:rFonts w:ascii="Arial Narrow" w:hAnsi="Arial Narrow" w:cs="Arial"/>
          <w:bCs/>
          <w:sz w:val="20"/>
          <w:szCs w:val="20"/>
        </w:rPr>
        <w:t>,</w:t>
      </w:r>
      <w:proofErr w:type="gramEnd"/>
      <w:r w:rsidRPr="00BA23F8">
        <w:rPr>
          <w:rFonts w:ascii="Arial Narrow" w:hAnsi="Arial Narrow" w:cs="Arial"/>
          <w:bCs/>
          <w:sz w:val="20"/>
          <w:szCs w:val="20"/>
        </w:rPr>
        <w:t xml:space="preserve"> otorgó el uso de la palabra al representante de Pro</w:t>
      </w:r>
      <w:r w:rsidR="003E4581" w:rsidRPr="00BA23F8">
        <w:rPr>
          <w:rFonts w:ascii="Arial Narrow" w:hAnsi="Arial Narrow" w:cs="Arial"/>
          <w:bCs/>
          <w:sz w:val="20"/>
          <w:szCs w:val="20"/>
        </w:rPr>
        <w:t xml:space="preserve"> R</w:t>
      </w:r>
      <w:r w:rsidRPr="00BA23F8">
        <w:rPr>
          <w:rFonts w:ascii="Arial Narrow" w:hAnsi="Arial Narrow" w:cs="Arial"/>
          <w:bCs/>
          <w:sz w:val="20"/>
          <w:szCs w:val="20"/>
        </w:rPr>
        <w:t xml:space="preserve">egión de Sr. Juan Coronado, que luego del saludo correspondiente manifestó, que no se realizó ningún acuerdo porque aún no se construía el </w:t>
      </w:r>
      <w:r w:rsidR="003E4581" w:rsidRPr="00BA23F8">
        <w:rPr>
          <w:rFonts w:ascii="Arial Narrow" w:hAnsi="Arial Narrow" w:cs="Arial"/>
          <w:bCs/>
          <w:sz w:val="20"/>
          <w:szCs w:val="20"/>
        </w:rPr>
        <w:t>H</w:t>
      </w:r>
      <w:r w:rsidRPr="00BA23F8">
        <w:rPr>
          <w:rFonts w:ascii="Arial Narrow" w:hAnsi="Arial Narrow" w:cs="Arial"/>
          <w:bCs/>
          <w:sz w:val="20"/>
          <w:szCs w:val="20"/>
        </w:rPr>
        <w:t xml:space="preserve">ospital, ahora que ya está terminado si es responsabilidad del actual Consejo Regional aprobar la donación mediante fideicomiso para la implementación del Hospital Regional de Cajamarca. Informó que dicho dinero se ha gastado en parte, pues si no se le cancelaba a la contratista esta iniciaba un proceso por incumplimiento; señaló que hay un saldo de cerca de un millón por gastar. En cuanto a por qué no se realizó los trámites correspondientes la gestión pasada, eso se desconoce, por tratarse de otra gestión. Agregó que el saldo de la donación del contrato de fideicomiso es de S/ 1’41,072.30 y se realizó este tipo de contrato porque garantiza que se cumpla el objeto del contrato, que en este caso es la implementación del </w:t>
      </w:r>
      <w:r w:rsidR="003E4581" w:rsidRPr="00BA23F8">
        <w:rPr>
          <w:rFonts w:ascii="Arial Narrow" w:hAnsi="Arial Narrow" w:cs="Arial"/>
          <w:bCs/>
          <w:sz w:val="20"/>
          <w:szCs w:val="20"/>
        </w:rPr>
        <w:t>H</w:t>
      </w:r>
      <w:r w:rsidRPr="00BA23F8">
        <w:rPr>
          <w:rFonts w:ascii="Arial Narrow" w:hAnsi="Arial Narrow" w:cs="Arial"/>
          <w:bCs/>
          <w:sz w:val="20"/>
          <w:szCs w:val="20"/>
        </w:rPr>
        <w:t xml:space="preserve">ospital </w:t>
      </w:r>
      <w:r w:rsidR="003E4581" w:rsidRPr="00BA23F8">
        <w:rPr>
          <w:rFonts w:ascii="Arial Narrow" w:hAnsi="Arial Narrow" w:cs="Arial"/>
          <w:bCs/>
          <w:sz w:val="20"/>
          <w:szCs w:val="20"/>
        </w:rPr>
        <w:t>R</w:t>
      </w:r>
      <w:r w:rsidRPr="00BA23F8">
        <w:rPr>
          <w:rFonts w:ascii="Arial Narrow" w:hAnsi="Arial Narrow" w:cs="Arial"/>
          <w:bCs/>
          <w:sz w:val="20"/>
          <w:szCs w:val="20"/>
        </w:rPr>
        <w:t>egional, agregó que el expediente fue remitido al Consejo Regional hace buen tiempo, sin embargo no se ha cumplido con aprobar</w:t>
      </w:r>
      <w:r w:rsidR="003E4581" w:rsidRPr="00BA23F8">
        <w:rPr>
          <w:rFonts w:ascii="Arial Narrow" w:hAnsi="Arial Narrow" w:cs="Arial"/>
          <w:bCs/>
          <w:sz w:val="20"/>
          <w:szCs w:val="20"/>
        </w:rPr>
        <w:t>lo</w:t>
      </w:r>
      <w:r w:rsidRPr="00BA23F8">
        <w:rPr>
          <w:rFonts w:ascii="Arial Narrow" w:hAnsi="Arial Narrow" w:cs="Arial"/>
          <w:bCs/>
          <w:sz w:val="20"/>
          <w:szCs w:val="20"/>
        </w:rPr>
        <w:t xml:space="preserve"> a fin de regularizar el trámite.  </w:t>
      </w:r>
    </w:p>
    <w:p w:rsidR="0065146F" w:rsidRPr="005574CD" w:rsidRDefault="0065146F" w:rsidP="0065146F">
      <w:pPr>
        <w:ind w:left="284"/>
        <w:jc w:val="both"/>
        <w:rPr>
          <w:rFonts w:ascii="Arial Narrow" w:hAnsi="Arial Narrow" w:cs="Arial"/>
          <w:bCs/>
          <w:sz w:val="6"/>
          <w:szCs w:val="6"/>
        </w:rPr>
      </w:pPr>
    </w:p>
    <w:p w:rsidR="00565193" w:rsidRPr="00BA23F8" w:rsidRDefault="00565193" w:rsidP="0065146F">
      <w:pPr>
        <w:pStyle w:val="Prrafodelista"/>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Hualgayoc</w:t>
      </w:r>
      <w:proofErr w:type="spellEnd"/>
      <w:r w:rsidRPr="00BA23F8">
        <w:rPr>
          <w:rFonts w:ascii="Arial Narrow" w:hAnsi="Arial Narrow" w:cs="Arial"/>
          <w:bCs/>
          <w:sz w:val="20"/>
          <w:szCs w:val="20"/>
        </w:rPr>
        <w:t xml:space="preserve"> Prof. Guillermo </w:t>
      </w:r>
      <w:proofErr w:type="spellStart"/>
      <w:r w:rsidRPr="00BA23F8">
        <w:rPr>
          <w:rFonts w:ascii="Arial Narrow" w:hAnsi="Arial Narrow" w:cs="Arial"/>
          <w:bCs/>
          <w:sz w:val="20"/>
          <w:szCs w:val="20"/>
        </w:rPr>
        <w:t>Yopla</w:t>
      </w:r>
      <w:proofErr w:type="spellEnd"/>
      <w:r w:rsidRPr="00BA23F8">
        <w:rPr>
          <w:rFonts w:ascii="Arial Narrow" w:hAnsi="Arial Narrow" w:cs="Arial"/>
          <w:bCs/>
          <w:sz w:val="20"/>
          <w:szCs w:val="20"/>
        </w:rPr>
        <w:t xml:space="preserve"> </w:t>
      </w:r>
      <w:proofErr w:type="spellStart"/>
      <w:r w:rsidRPr="00BA23F8">
        <w:rPr>
          <w:rFonts w:ascii="Arial Narrow" w:hAnsi="Arial Narrow" w:cs="Arial"/>
          <w:bCs/>
          <w:sz w:val="20"/>
          <w:szCs w:val="20"/>
        </w:rPr>
        <w:t>Murrugarra</w:t>
      </w:r>
      <w:proofErr w:type="spellEnd"/>
      <w:r w:rsidRPr="00BA23F8">
        <w:rPr>
          <w:rFonts w:ascii="Arial Narrow" w:hAnsi="Arial Narrow" w:cs="Arial"/>
          <w:bCs/>
          <w:sz w:val="20"/>
          <w:szCs w:val="20"/>
        </w:rPr>
        <w:t xml:space="preserve">, dijo que se debe corregir este tipo de trámite, pues primero se ha invertido </w:t>
      </w:r>
      <w:r w:rsidR="003E4581" w:rsidRPr="00BA23F8">
        <w:rPr>
          <w:rFonts w:ascii="Arial Narrow" w:hAnsi="Arial Narrow" w:cs="Arial"/>
          <w:bCs/>
          <w:sz w:val="20"/>
          <w:szCs w:val="20"/>
        </w:rPr>
        <w:t xml:space="preserve">parte del </w:t>
      </w:r>
      <w:r w:rsidRPr="00BA23F8">
        <w:rPr>
          <w:rFonts w:ascii="Arial Narrow" w:hAnsi="Arial Narrow" w:cs="Arial"/>
          <w:bCs/>
          <w:sz w:val="20"/>
          <w:szCs w:val="20"/>
        </w:rPr>
        <w:t xml:space="preserve">dinero, luego se está aprobando y esto es totalmente irregular.    </w:t>
      </w:r>
    </w:p>
    <w:p w:rsidR="00565193" w:rsidRPr="005574CD" w:rsidRDefault="00565193" w:rsidP="005574CD">
      <w:pPr>
        <w:ind w:left="284"/>
        <w:jc w:val="both"/>
        <w:rPr>
          <w:rFonts w:ascii="Arial Narrow" w:hAnsi="Arial Narrow" w:cs="Arial"/>
          <w:bCs/>
          <w:sz w:val="6"/>
          <w:szCs w:val="6"/>
        </w:rPr>
      </w:pPr>
    </w:p>
    <w:p w:rsidR="00565193" w:rsidRDefault="00565193" w:rsidP="0065146F">
      <w:pPr>
        <w:pStyle w:val="Prrafodelista"/>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Jaén Prof. </w:t>
      </w:r>
      <w:proofErr w:type="spellStart"/>
      <w:r w:rsidRPr="00BA23F8">
        <w:rPr>
          <w:rFonts w:ascii="Arial Narrow" w:hAnsi="Arial Narrow" w:cs="Arial"/>
          <w:bCs/>
          <w:sz w:val="20"/>
          <w:szCs w:val="20"/>
        </w:rPr>
        <w:t>Elzer</w:t>
      </w:r>
      <w:proofErr w:type="spellEnd"/>
      <w:r w:rsidRPr="00BA23F8">
        <w:rPr>
          <w:rFonts w:ascii="Arial Narrow" w:hAnsi="Arial Narrow" w:cs="Arial"/>
          <w:bCs/>
          <w:sz w:val="20"/>
          <w:szCs w:val="20"/>
        </w:rPr>
        <w:t xml:space="preserve"> </w:t>
      </w:r>
      <w:proofErr w:type="spellStart"/>
      <w:r w:rsidRPr="00BA23F8">
        <w:rPr>
          <w:rFonts w:ascii="Arial Narrow" w:hAnsi="Arial Narrow" w:cs="Arial"/>
          <w:bCs/>
          <w:sz w:val="20"/>
          <w:szCs w:val="20"/>
        </w:rPr>
        <w:t>Elera</w:t>
      </w:r>
      <w:proofErr w:type="spellEnd"/>
      <w:r w:rsidRPr="00BA23F8">
        <w:rPr>
          <w:rFonts w:ascii="Arial Narrow" w:hAnsi="Arial Narrow" w:cs="Arial"/>
          <w:bCs/>
          <w:sz w:val="20"/>
          <w:szCs w:val="20"/>
        </w:rPr>
        <w:t xml:space="preserve"> López, dijo que el expediente ha sido remitido el 08 de junio del presente año es decir dos días después de la sesión ordinaria anterior de fecha 06 de junio</w:t>
      </w:r>
      <w:r w:rsidR="003E4581" w:rsidRPr="00BA23F8">
        <w:rPr>
          <w:rFonts w:ascii="Arial Narrow" w:hAnsi="Arial Narrow" w:cs="Arial"/>
          <w:bCs/>
          <w:sz w:val="20"/>
          <w:szCs w:val="20"/>
        </w:rPr>
        <w:t xml:space="preserve">, razón por la que recién se ha considerado en la agenda de esta Sesión </w:t>
      </w:r>
      <w:r w:rsidR="004177E6" w:rsidRPr="00BA23F8">
        <w:rPr>
          <w:rFonts w:ascii="Arial Narrow" w:hAnsi="Arial Narrow" w:cs="Arial"/>
          <w:bCs/>
          <w:sz w:val="20"/>
          <w:szCs w:val="20"/>
        </w:rPr>
        <w:t>O</w:t>
      </w:r>
      <w:r w:rsidR="003E4581" w:rsidRPr="00BA23F8">
        <w:rPr>
          <w:rFonts w:ascii="Arial Narrow" w:hAnsi="Arial Narrow" w:cs="Arial"/>
          <w:bCs/>
          <w:sz w:val="20"/>
          <w:szCs w:val="20"/>
        </w:rPr>
        <w:t>rdinaria</w:t>
      </w:r>
      <w:r w:rsidRPr="00BA23F8">
        <w:rPr>
          <w:rFonts w:ascii="Arial Narrow" w:hAnsi="Arial Narrow" w:cs="Arial"/>
          <w:bCs/>
          <w:sz w:val="20"/>
          <w:szCs w:val="20"/>
        </w:rPr>
        <w:t>.</w:t>
      </w:r>
    </w:p>
    <w:p w:rsidR="0065146F" w:rsidRPr="005574CD" w:rsidRDefault="0065146F" w:rsidP="005574CD">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Sometido a debate y votación, el Pleno del Consejo aprobó por mayoría </w:t>
      </w:r>
      <w:r w:rsidR="004177E6" w:rsidRPr="00BA23F8">
        <w:rPr>
          <w:rFonts w:ascii="Arial Narrow" w:hAnsi="Arial Narrow" w:cs="Arial"/>
          <w:bCs/>
          <w:sz w:val="20"/>
          <w:szCs w:val="20"/>
        </w:rPr>
        <w:t xml:space="preserve"> de </w:t>
      </w:r>
      <w:r w:rsidRPr="00BA23F8">
        <w:rPr>
          <w:rFonts w:ascii="Arial Narrow" w:hAnsi="Arial Narrow" w:cs="Arial"/>
          <w:bCs/>
          <w:sz w:val="20"/>
          <w:szCs w:val="20"/>
        </w:rPr>
        <w:t xml:space="preserve">ocho votos a favor uno en contra y seis abstenciones: </w:t>
      </w:r>
    </w:p>
    <w:p w:rsidR="0065146F" w:rsidRPr="005574CD" w:rsidRDefault="0065146F"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
          <w:sz w:val="20"/>
          <w:szCs w:val="20"/>
        </w:rPr>
      </w:pPr>
      <w:r w:rsidRPr="00BA23F8">
        <w:rPr>
          <w:rFonts w:ascii="Arial Narrow" w:hAnsi="Arial Narrow" w:cs="Arial"/>
          <w:b/>
          <w:sz w:val="20"/>
          <w:szCs w:val="20"/>
        </w:rPr>
        <w:t xml:space="preserve">ACEPTAR: </w:t>
      </w:r>
      <w:r w:rsidRPr="00BA23F8">
        <w:rPr>
          <w:rFonts w:ascii="Arial Narrow" w:hAnsi="Arial Narrow" w:cs="Arial"/>
          <w:sz w:val="20"/>
          <w:szCs w:val="20"/>
        </w:rPr>
        <w:t xml:space="preserve">la donación dineraria de $1'888,888.06 (UN MILLON OCHOCIENTOS OCHENTA Y OCHO MIL OCHOCIENTOS OCHENTA Y OCHO CON 06/100 DOLARES AMERICANOS) proveniente de Minera </w:t>
      </w:r>
      <w:proofErr w:type="spellStart"/>
      <w:r w:rsidRPr="00BA23F8">
        <w:rPr>
          <w:rFonts w:ascii="Arial Narrow" w:hAnsi="Arial Narrow" w:cs="Arial"/>
          <w:sz w:val="20"/>
          <w:szCs w:val="20"/>
        </w:rPr>
        <w:t>Yanacocha</w:t>
      </w:r>
      <w:proofErr w:type="spellEnd"/>
      <w:r w:rsidRPr="00BA23F8">
        <w:rPr>
          <w:rFonts w:ascii="Arial Narrow" w:hAnsi="Arial Narrow" w:cs="Arial"/>
          <w:sz w:val="20"/>
          <w:szCs w:val="20"/>
        </w:rPr>
        <w:t xml:space="preserve"> S.R.L, mediante un fideicomiso suscrito entre el Banco de Crédito del Perú, Minera </w:t>
      </w:r>
      <w:proofErr w:type="spellStart"/>
      <w:r w:rsidRPr="00BA23F8">
        <w:rPr>
          <w:rFonts w:ascii="Arial Narrow" w:hAnsi="Arial Narrow" w:cs="Arial"/>
          <w:sz w:val="20"/>
          <w:szCs w:val="20"/>
        </w:rPr>
        <w:t>Yanacocha</w:t>
      </w:r>
      <w:proofErr w:type="spellEnd"/>
      <w:r w:rsidRPr="00BA23F8">
        <w:rPr>
          <w:rFonts w:ascii="Arial Narrow" w:hAnsi="Arial Narrow" w:cs="Arial"/>
          <w:sz w:val="20"/>
          <w:szCs w:val="20"/>
        </w:rPr>
        <w:t xml:space="preserve"> S.R.L y el Gobierno Regional Cajamarca el 18 de marzo del 2008, que en moneda nacional asciende a S/.5,336,109 (CINCO MILLONES TRESCIENTOS TREINTA Y SEIS MIL CIENTO NUEVE CON 00/100 NUEVOS SOLES), para atender los gastos y costos relativos a la ejecución del proyecto de Construcción del Hospital Regional Cajamarca.</w:t>
      </w:r>
      <w:r w:rsidRPr="00BA23F8">
        <w:rPr>
          <w:rFonts w:ascii="Arial Narrow" w:hAnsi="Arial Narrow" w:cs="Arial"/>
          <w:b/>
          <w:sz w:val="20"/>
          <w:szCs w:val="20"/>
        </w:rPr>
        <w:t xml:space="preserve"> </w:t>
      </w:r>
    </w:p>
    <w:p w:rsidR="0065146F" w:rsidRPr="005574CD" w:rsidRDefault="0065146F"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sz w:val="20"/>
          <w:szCs w:val="20"/>
        </w:rPr>
      </w:pPr>
      <w:r w:rsidRPr="00BA23F8">
        <w:rPr>
          <w:rFonts w:ascii="Arial Narrow" w:hAnsi="Arial Narrow" w:cs="Arial"/>
          <w:b/>
          <w:sz w:val="20"/>
          <w:szCs w:val="20"/>
        </w:rPr>
        <w:t xml:space="preserve">DISPONER </w:t>
      </w:r>
      <w:r w:rsidRPr="00BA23F8">
        <w:rPr>
          <w:rFonts w:ascii="Arial Narrow" w:hAnsi="Arial Narrow" w:cs="Arial"/>
          <w:sz w:val="20"/>
          <w:szCs w:val="20"/>
        </w:rPr>
        <w:t xml:space="preserve">que la Gerencia Regional de Planeamiento, Presupuesto y Acondicionamiento Territorial, proceda a la incorporación en el marco presupuestal institucional el monto de la donación ascendente a $1'888,888.06 (UN MILLON OCHOCIENTOS OCHENTA Y OCHO MIL OCHOCIENTOS OCHENTA Y OCHO CON 06/100 DOLARES AMERICANOS), que en moneda nacional asciende a S/.5,336,109 (CINCO MILLONES TRESCIENTOS TREINTA Y SEIS MIL CIENTO NUEVE CON 00/100 NUEVOS SOLES) proveniente de Minera </w:t>
      </w:r>
      <w:proofErr w:type="spellStart"/>
      <w:r w:rsidRPr="00BA23F8">
        <w:rPr>
          <w:rFonts w:ascii="Arial Narrow" w:hAnsi="Arial Narrow" w:cs="Arial"/>
          <w:sz w:val="20"/>
          <w:szCs w:val="20"/>
        </w:rPr>
        <w:t>Yanacocha</w:t>
      </w:r>
      <w:proofErr w:type="spellEnd"/>
      <w:r w:rsidRPr="00BA23F8">
        <w:rPr>
          <w:rFonts w:ascii="Arial Narrow" w:hAnsi="Arial Narrow" w:cs="Arial"/>
          <w:sz w:val="20"/>
          <w:szCs w:val="20"/>
        </w:rPr>
        <w:t xml:space="preserve"> S.R.L, mediante un contrato de fideicomiso fecha 18 de marzo de 2008 suscrito entre el Banco de Crédito del Perú, Minera </w:t>
      </w:r>
      <w:proofErr w:type="spellStart"/>
      <w:r w:rsidRPr="00BA23F8">
        <w:rPr>
          <w:rFonts w:ascii="Arial Narrow" w:hAnsi="Arial Narrow" w:cs="Arial"/>
          <w:sz w:val="20"/>
          <w:szCs w:val="20"/>
        </w:rPr>
        <w:t>Yanacocha</w:t>
      </w:r>
      <w:proofErr w:type="spellEnd"/>
      <w:r w:rsidRPr="00BA23F8">
        <w:rPr>
          <w:rFonts w:ascii="Arial Narrow" w:hAnsi="Arial Narrow" w:cs="Arial"/>
          <w:sz w:val="20"/>
          <w:szCs w:val="20"/>
        </w:rPr>
        <w:t xml:space="preserve"> S.R.L y el Gobierno Regional Cajamarca el 18 de marzo del 2008.</w:t>
      </w:r>
    </w:p>
    <w:p w:rsidR="0065146F" w:rsidRPr="005574CD" w:rsidRDefault="0065146F"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sz w:val="20"/>
          <w:szCs w:val="20"/>
        </w:rPr>
      </w:pPr>
      <w:r w:rsidRPr="00BA23F8">
        <w:rPr>
          <w:rFonts w:ascii="Arial Narrow" w:hAnsi="Arial Narrow" w:cs="Arial"/>
          <w:b/>
          <w:sz w:val="20"/>
          <w:szCs w:val="20"/>
        </w:rPr>
        <w:t xml:space="preserve">DISPONER </w:t>
      </w:r>
      <w:r w:rsidRPr="00BA23F8">
        <w:rPr>
          <w:rFonts w:ascii="Arial Narrow" w:hAnsi="Arial Narrow" w:cs="Arial"/>
          <w:sz w:val="20"/>
          <w:szCs w:val="20"/>
        </w:rPr>
        <w:t>que la Dirección Regional de Administración proceda a realizar los trámites para la publicación de esta donación, en el Diario Oficial El Peruano, por cuanto supera las cinco (5) Unidades Impositivas Tributarias.</w:t>
      </w:r>
    </w:p>
    <w:p w:rsidR="0065146F" w:rsidRPr="005574CD" w:rsidRDefault="0065146F"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
          <w:sz w:val="20"/>
          <w:szCs w:val="20"/>
        </w:rPr>
      </w:pPr>
      <w:r w:rsidRPr="00BA23F8">
        <w:rPr>
          <w:rFonts w:ascii="Arial Narrow" w:hAnsi="Arial Narrow" w:cs="Arial"/>
          <w:b/>
          <w:sz w:val="20"/>
          <w:szCs w:val="20"/>
        </w:rPr>
        <w:t xml:space="preserve">ENCARGAR: </w:t>
      </w:r>
      <w:r w:rsidRPr="00BA23F8">
        <w:rPr>
          <w:rFonts w:ascii="Arial Narrow" w:hAnsi="Arial Narrow" w:cs="Arial"/>
          <w:sz w:val="20"/>
          <w:szCs w:val="20"/>
        </w:rPr>
        <w:t>al Órgano Ejecutivo del Gobierno Regional Cajamarca disponga las acciones necesarias para dar cumplimiento al presente acuerdo.</w:t>
      </w:r>
    </w:p>
    <w:p w:rsidR="0065146F" w:rsidRPr="00BA23F8" w:rsidRDefault="0065146F" w:rsidP="0065146F">
      <w:pPr>
        <w:ind w:left="284"/>
        <w:jc w:val="both"/>
        <w:rPr>
          <w:rFonts w:ascii="Arial Narrow" w:hAnsi="Arial Narrow" w:cs="Arial"/>
          <w:b/>
          <w:sz w:val="20"/>
          <w:szCs w:val="20"/>
        </w:rPr>
      </w:pPr>
    </w:p>
    <w:p w:rsidR="00565193" w:rsidRPr="0065146F" w:rsidRDefault="00565193" w:rsidP="0065146F">
      <w:pPr>
        <w:pStyle w:val="Prrafodelista"/>
        <w:numPr>
          <w:ilvl w:val="0"/>
          <w:numId w:val="3"/>
        </w:numPr>
        <w:ind w:left="284" w:hanging="284"/>
        <w:jc w:val="both"/>
        <w:rPr>
          <w:rFonts w:ascii="Arial Narrow" w:hAnsi="Arial Narrow" w:cs="Arial"/>
          <w:bCs/>
          <w:sz w:val="20"/>
          <w:szCs w:val="20"/>
        </w:rPr>
      </w:pPr>
      <w:r w:rsidRPr="0065146F">
        <w:rPr>
          <w:rFonts w:ascii="Arial Narrow" w:hAnsi="Arial Narrow" w:cs="Arial"/>
          <w:bCs/>
          <w:sz w:val="20"/>
          <w:szCs w:val="20"/>
        </w:rPr>
        <w:t xml:space="preserve">Dictamen N° 017-2011-GRCAJ-CR/COAJ-CODESO evacuado por las Comisiones Ordinarias de Asuntos Jurídicos y Desarrollo Social, referente aprobar el Proyecto de Ordenanza Regional que aprueba La Agenda Social Regional 2011- 2015. </w:t>
      </w:r>
    </w:p>
    <w:p w:rsidR="00565193" w:rsidRPr="00BA23F8"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Cutervo</w:t>
      </w:r>
      <w:proofErr w:type="spellEnd"/>
      <w:r w:rsidRPr="00BA23F8">
        <w:rPr>
          <w:rFonts w:ascii="Arial Narrow" w:hAnsi="Arial Narrow" w:cs="Arial"/>
          <w:bCs/>
          <w:sz w:val="20"/>
          <w:szCs w:val="20"/>
        </w:rPr>
        <w:t xml:space="preserve"> Prof. Hilario Porfirio Medina Vásquez, manifestó que no se les ha alcanzado el texto de la Agenda Social de manera oportuna, por tanto no tienen conocimiento de lo que se pretende aprobar.</w:t>
      </w: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w:t>
      </w:r>
      <w:r w:rsidR="00BA23F8">
        <w:rPr>
          <w:rFonts w:ascii="Arial Narrow" w:hAnsi="Arial Narrow" w:cs="Arial"/>
          <w:bCs/>
          <w:sz w:val="20"/>
          <w:szCs w:val="20"/>
        </w:rPr>
        <w:t xml:space="preserve">Presidente de la Mesa Directiva </w:t>
      </w:r>
      <w:r w:rsidRPr="00BA23F8">
        <w:rPr>
          <w:rFonts w:ascii="Arial Narrow" w:hAnsi="Arial Narrow" w:cs="Arial"/>
          <w:bCs/>
          <w:sz w:val="20"/>
          <w:szCs w:val="20"/>
        </w:rPr>
        <w:t>, precisó que existe una deficiencia, pues se supone que son las comisiones las que trabajan los dictámenes, en este caso específico deben tener conocimiento las comisiones de desarrollo social y asuntos jurídicos; sin embargo el hecho de que no hayan revisado la Agenda Social, evidencia que las comisiones no están trabajando</w:t>
      </w:r>
      <w:r w:rsidR="004B3DB9" w:rsidRPr="00BA23F8">
        <w:rPr>
          <w:rFonts w:ascii="Arial Narrow" w:hAnsi="Arial Narrow" w:cs="Arial"/>
          <w:bCs/>
          <w:sz w:val="20"/>
          <w:szCs w:val="20"/>
        </w:rPr>
        <w:t xml:space="preserve"> responsablemente</w:t>
      </w:r>
      <w:r w:rsidRPr="00BA23F8">
        <w:rPr>
          <w:rFonts w:ascii="Arial Narrow" w:hAnsi="Arial Narrow" w:cs="Arial"/>
          <w:bCs/>
          <w:sz w:val="20"/>
          <w:szCs w:val="20"/>
        </w:rPr>
        <w:t xml:space="preserve">, por lo tanto esto nos obliga a plantear que el día de las sesiones ordinarias sea modificado, a fin de que las comisiones </w:t>
      </w:r>
      <w:r w:rsidR="004B3DB9" w:rsidRPr="00BA23F8">
        <w:rPr>
          <w:rFonts w:ascii="Arial Narrow" w:hAnsi="Arial Narrow" w:cs="Arial"/>
          <w:bCs/>
          <w:sz w:val="20"/>
          <w:szCs w:val="20"/>
        </w:rPr>
        <w:t xml:space="preserve">responsables de elaborar </w:t>
      </w:r>
      <w:r w:rsidRPr="00BA23F8">
        <w:rPr>
          <w:rFonts w:ascii="Arial Narrow" w:hAnsi="Arial Narrow" w:cs="Arial"/>
          <w:bCs/>
          <w:sz w:val="20"/>
          <w:szCs w:val="20"/>
        </w:rPr>
        <w:t>los dictámenes</w:t>
      </w:r>
      <w:r w:rsidR="004B3DB9" w:rsidRPr="00BA23F8">
        <w:rPr>
          <w:rFonts w:ascii="Arial Narrow" w:hAnsi="Arial Narrow" w:cs="Arial"/>
          <w:bCs/>
          <w:sz w:val="20"/>
          <w:szCs w:val="20"/>
        </w:rPr>
        <w:t xml:space="preserve"> se reúnan con</w:t>
      </w:r>
      <w:r w:rsidRPr="00BA23F8">
        <w:rPr>
          <w:rFonts w:ascii="Arial Narrow" w:hAnsi="Arial Narrow" w:cs="Arial"/>
          <w:bCs/>
          <w:sz w:val="20"/>
          <w:szCs w:val="20"/>
        </w:rPr>
        <w:t xml:space="preserve"> </w:t>
      </w:r>
      <w:r w:rsidR="0008218F" w:rsidRPr="00BA23F8">
        <w:rPr>
          <w:rFonts w:ascii="Arial Narrow" w:hAnsi="Arial Narrow" w:cs="Arial"/>
          <w:bCs/>
          <w:sz w:val="20"/>
          <w:szCs w:val="20"/>
        </w:rPr>
        <w:t xml:space="preserve">los asesores a fin de que participen en su elaboración y estén </w:t>
      </w:r>
      <w:r w:rsidR="0008218F" w:rsidRPr="00BA23F8">
        <w:rPr>
          <w:rFonts w:ascii="Arial Narrow" w:hAnsi="Arial Narrow" w:cs="Arial"/>
          <w:bCs/>
          <w:sz w:val="20"/>
          <w:szCs w:val="20"/>
        </w:rPr>
        <w:lastRenderedPageBreak/>
        <w:t>en condiciones de sustentarlos con conocimiento de los temas y solvencia argumentativa</w:t>
      </w:r>
      <w:r w:rsidRPr="00BA23F8">
        <w:rPr>
          <w:rFonts w:ascii="Arial Narrow" w:hAnsi="Arial Narrow" w:cs="Arial"/>
          <w:bCs/>
          <w:sz w:val="20"/>
          <w:szCs w:val="20"/>
        </w:rPr>
        <w:t xml:space="preserve">. Esta situación </w:t>
      </w:r>
      <w:r w:rsidR="0008218F" w:rsidRPr="00BA23F8">
        <w:rPr>
          <w:rFonts w:ascii="Arial Narrow" w:hAnsi="Arial Narrow" w:cs="Arial"/>
          <w:bCs/>
          <w:sz w:val="20"/>
          <w:szCs w:val="20"/>
        </w:rPr>
        <w:t xml:space="preserve">anómala </w:t>
      </w:r>
      <w:r w:rsidRPr="00BA23F8">
        <w:rPr>
          <w:rFonts w:ascii="Arial Narrow" w:hAnsi="Arial Narrow" w:cs="Arial"/>
          <w:bCs/>
          <w:sz w:val="20"/>
          <w:szCs w:val="20"/>
        </w:rPr>
        <w:t xml:space="preserve">hace que sean objeto de críticas, </w:t>
      </w:r>
      <w:r w:rsidR="0008218F" w:rsidRPr="00BA23F8">
        <w:rPr>
          <w:rFonts w:ascii="Arial Narrow" w:hAnsi="Arial Narrow" w:cs="Arial"/>
          <w:bCs/>
          <w:sz w:val="20"/>
          <w:szCs w:val="20"/>
        </w:rPr>
        <w:t>coma las que se escucha: “</w:t>
      </w:r>
      <w:r w:rsidRPr="00BA23F8">
        <w:rPr>
          <w:rFonts w:ascii="Arial Narrow" w:hAnsi="Arial Narrow" w:cs="Arial"/>
          <w:bCs/>
          <w:sz w:val="20"/>
          <w:szCs w:val="20"/>
        </w:rPr>
        <w:t>que los consejeros no están trabajando</w:t>
      </w:r>
      <w:r w:rsidR="0008218F" w:rsidRPr="00BA23F8">
        <w:rPr>
          <w:rFonts w:ascii="Arial Narrow" w:hAnsi="Arial Narrow" w:cs="Arial"/>
          <w:bCs/>
          <w:sz w:val="20"/>
          <w:szCs w:val="20"/>
        </w:rPr>
        <w:t xml:space="preserve"> responsablemente”</w:t>
      </w:r>
      <w:r w:rsidRPr="00BA23F8">
        <w:rPr>
          <w:rFonts w:ascii="Arial Narrow" w:hAnsi="Arial Narrow" w:cs="Arial"/>
          <w:bCs/>
          <w:sz w:val="20"/>
          <w:szCs w:val="20"/>
        </w:rPr>
        <w:t xml:space="preserve">. </w:t>
      </w:r>
    </w:p>
    <w:p w:rsidR="003674F8" w:rsidRPr="003674F8" w:rsidRDefault="003674F8"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El Consejero Regional por la provincia de Chota Lic. Hugo Fuentes Estela, propuso trasladar este punto para la tarde a fin de que se revise el CD que contiene la Agenda Social durante el receso.</w:t>
      </w:r>
    </w:p>
    <w:p w:rsidR="0065146F" w:rsidRPr="005574CD" w:rsidRDefault="0065146F"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Hualgayoc</w:t>
      </w:r>
      <w:proofErr w:type="spellEnd"/>
      <w:r w:rsidRPr="00BA23F8">
        <w:rPr>
          <w:rFonts w:ascii="Arial Narrow" w:hAnsi="Arial Narrow" w:cs="Arial"/>
          <w:bCs/>
          <w:sz w:val="20"/>
          <w:szCs w:val="20"/>
        </w:rPr>
        <w:t xml:space="preserve"> Prof. Guillermo </w:t>
      </w:r>
      <w:proofErr w:type="spellStart"/>
      <w:r w:rsidRPr="00BA23F8">
        <w:rPr>
          <w:rFonts w:ascii="Arial Narrow" w:hAnsi="Arial Narrow" w:cs="Arial"/>
          <w:bCs/>
          <w:sz w:val="20"/>
          <w:szCs w:val="20"/>
        </w:rPr>
        <w:t>Yopla</w:t>
      </w:r>
      <w:proofErr w:type="spellEnd"/>
      <w:r w:rsidRPr="00BA23F8">
        <w:rPr>
          <w:rFonts w:ascii="Arial Narrow" w:hAnsi="Arial Narrow" w:cs="Arial"/>
          <w:bCs/>
          <w:sz w:val="20"/>
          <w:szCs w:val="20"/>
        </w:rPr>
        <w:t xml:space="preserve"> </w:t>
      </w:r>
      <w:proofErr w:type="spellStart"/>
      <w:r w:rsidRPr="00BA23F8">
        <w:rPr>
          <w:rFonts w:ascii="Arial Narrow" w:hAnsi="Arial Narrow" w:cs="Arial"/>
          <w:bCs/>
          <w:sz w:val="20"/>
          <w:szCs w:val="20"/>
        </w:rPr>
        <w:t>Murrugarra</w:t>
      </w:r>
      <w:proofErr w:type="spellEnd"/>
      <w:r w:rsidRPr="00BA23F8">
        <w:rPr>
          <w:rFonts w:ascii="Arial Narrow" w:hAnsi="Arial Narrow" w:cs="Arial"/>
          <w:bCs/>
          <w:sz w:val="20"/>
          <w:szCs w:val="20"/>
        </w:rPr>
        <w:t>, dijo que el Consejo debe reunirse con pleno conocimiento d</w:t>
      </w:r>
      <w:r w:rsidR="0008218F" w:rsidRPr="00BA23F8">
        <w:rPr>
          <w:rFonts w:ascii="Arial Narrow" w:hAnsi="Arial Narrow" w:cs="Arial"/>
          <w:bCs/>
          <w:sz w:val="20"/>
          <w:szCs w:val="20"/>
        </w:rPr>
        <w:t>e la agenda y de la post agenda; luego</w:t>
      </w:r>
      <w:r w:rsidRPr="00BA23F8">
        <w:rPr>
          <w:rFonts w:ascii="Arial Narrow" w:hAnsi="Arial Narrow" w:cs="Arial"/>
          <w:bCs/>
          <w:sz w:val="20"/>
          <w:szCs w:val="20"/>
        </w:rPr>
        <w:t xml:space="preserve"> agregó que los </w:t>
      </w:r>
      <w:proofErr w:type="spellStart"/>
      <w:r w:rsidRPr="00BA23F8">
        <w:rPr>
          <w:rFonts w:ascii="Arial Narrow" w:hAnsi="Arial Narrow" w:cs="Arial"/>
          <w:bCs/>
          <w:sz w:val="20"/>
          <w:szCs w:val="20"/>
        </w:rPr>
        <w:t>CDs</w:t>
      </w:r>
      <w:proofErr w:type="spellEnd"/>
      <w:r w:rsidRPr="00BA23F8">
        <w:rPr>
          <w:rFonts w:ascii="Arial Narrow" w:hAnsi="Arial Narrow" w:cs="Arial"/>
          <w:bCs/>
          <w:sz w:val="20"/>
          <w:szCs w:val="20"/>
        </w:rPr>
        <w:t xml:space="preserve"> se han estado repartiendo con anticipación y por tanto deben asumir su responsabilidad, los que no han revisado la agenda social, en tal sentido se debe modificar la fecha de las sesiones ordinarias para que se reúnan un día antes y puedan trabajar en comisiones y revisar con anterioridad los dictámenes. </w:t>
      </w:r>
    </w:p>
    <w:p w:rsidR="005574CD" w:rsidRPr="005574CD" w:rsidRDefault="005574CD"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En este momento el Consejero Delegado propuso trasladar este punto para la tarde y dicha propuesta fue aprobada por unanimidad.</w:t>
      </w:r>
    </w:p>
    <w:p w:rsidR="0065146F" w:rsidRPr="00BA23F8" w:rsidRDefault="0065146F" w:rsidP="0065146F">
      <w:pPr>
        <w:ind w:left="284"/>
        <w:jc w:val="both"/>
        <w:rPr>
          <w:rFonts w:ascii="Arial Narrow" w:hAnsi="Arial Narrow" w:cs="Arial"/>
          <w:bCs/>
          <w:sz w:val="20"/>
          <w:szCs w:val="20"/>
        </w:rPr>
      </w:pPr>
    </w:p>
    <w:p w:rsidR="00565193" w:rsidRDefault="00565193" w:rsidP="0065146F">
      <w:pPr>
        <w:pStyle w:val="Prrafodelista"/>
        <w:numPr>
          <w:ilvl w:val="0"/>
          <w:numId w:val="3"/>
        </w:numPr>
        <w:ind w:left="284" w:hanging="284"/>
        <w:jc w:val="both"/>
        <w:rPr>
          <w:rFonts w:ascii="Arial Narrow" w:hAnsi="Arial Narrow" w:cs="Arial"/>
          <w:sz w:val="20"/>
          <w:szCs w:val="20"/>
        </w:rPr>
      </w:pPr>
      <w:r w:rsidRPr="0065146F">
        <w:rPr>
          <w:rFonts w:ascii="Arial Narrow" w:hAnsi="Arial Narrow" w:cs="Arial"/>
          <w:sz w:val="20"/>
          <w:szCs w:val="20"/>
        </w:rPr>
        <w:t xml:space="preserve">Dictamen N° 018-2011-GRCAJ-CR/COAJ-CODESO evacuado por las Comisiones Ordinarias de Asuntos Jurídicos y Desarrollo Social, relacionado al Proyecto de Ordenanza Regional que aprueba El Plan de Gestión del Desarrollo Social 2011-2015. </w:t>
      </w:r>
    </w:p>
    <w:p w:rsidR="0065146F" w:rsidRPr="005574CD" w:rsidRDefault="0065146F" w:rsidP="005574CD">
      <w:pPr>
        <w:ind w:left="284"/>
        <w:jc w:val="both"/>
        <w:rPr>
          <w:rFonts w:ascii="Arial Narrow" w:hAnsi="Arial Narrow" w:cs="Arial"/>
          <w:bCs/>
          <w:sz w:val="6"/>
          <w:szCs w:val="6"/>
        </w:rPr>
      </w:pPr>
    </w:p>
    <w:p w:rsidR="0065146F"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En este momento el Consejero Delegado propuso trasladar este punto para la tarde y dicha propuesta fue aprobada por unanimidad. </w:t>
      </w:r>
      <w:bookmarkStart w:id="0" w:name="_GoBack"/>
      <w:bookmarkEnd w:id="0"/>
    </w:p>
    <w:p w:rsidR="00565193" w:rsidRPr="009C4DBA" w:rsidRDefault="00565193" w:rsidP="0065146F">
      <w:pPr>
        <w:ind w:left="284"/>
        <w:jc w:val="both"/>
        <w:rPr>
          <w:rFonts w:ascii="Arial Narrow" w:hAnsi="Arial Narrow" w:cs="Arial"/>
          <w:bCs/>
          <w:sz w:val="20"/>
          <w:szCs w:val="20"/>
        </w:rPr>
      </w:pPr>
      <w:r w:rsidRPr="009C4DBA">
        <w:rPr>
          <w:rFonts w:ascii="Arial Narrow" w:hAnsi="Arial Narrow" w:cs="Arial"/>
          <w:bCs/>
          <w:sz w:val="20"/>
          <w:szCs w:val="20"/>
        </w:rPr>
        <w:t xml:space="preserve">         </w:t>
      </w:r>
    </w:p>
    <w:p w:rsidR="00565193" w:rsidRDefault="00565193" w:rsidP="0065146F">
      <w:pPr>
        <w:pStyle w:val="Prrafodelista"/>
        <w:numPr>
          <w:ilvl w:val="0"/>
          <w:numId w:val="3"/>
        </w:numPr>
        <w:ind w:left="284" w:hanging="284"/>
        <w:jc w:val="both"/>
        <w:rPr>
          <w:rFonts w:ascii="Arial Narrow" w:hAnsi="Arial Narrow" w:cs="Arial"/>
          <w:sz w:val="20"/>
          <w:szCs w:val="20"/>
        </w:rPr>
      </w:pPr>
      <w:r w:rsidRPr="00BA23F8">
        <w:rPr>
          <w:rFonts w:ascii="Arial Narrow" w:hAnsi="Arial Narrow" w:cs="Arial"/>
          <w:sz w:val="20"/>
          <w:szCs w:val="20"/>
        </w:rPr>
        <w:t>Dictamen Nº 015-2011-GRCAJ-CRlCOAJ-COP evacuado por las Comisiones Ordinarias de Asuntos Jurídicos y Planeamiento, referente al Proyecto de Programación Multianual de Inversión Pública 2012-2014.</w:t>
      </w:r>
    </w:p>
    <w:p w:rsidR="005574CD" w:rsidRPr="005574CD" w:rsidRDefault="005574CD" w:rsidP="005574CD">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sz w:val="20"/>
          <w:szCs w:val="20"/>
        </w:rPr>
      </w:pPr>
      <w:r w:rsidRPr="00BA23F8">
        <w:rPr>
          <w:rFonts w:ascii="Arial Narrow" w:hAnsi="Arial Narrow" w:cs="Arial"/>
          <w:bCs/>
          <w:sz w:val="20"/>
          <w:szCs w:val="20"/>
        </w:rPr>
        <w:t xml:space="preserve">El Consejero Regional por la provincia de Santa Cruz Prof. Juan Barreda Soto manifestó que las obras que contiene el </w:t>
      </w:r>
      <w:r w:rsidRPr="00BA23F8">
        <w:rPr>
          <w:rFonts w:ascii="Arial Narrow" w:hAnsi="Arial Narrow" w:cs="Arial"/>
          <w:sz w:val="20"/>
          <w:szCs w:val="20"/>
        </w:rPr>
        <w:t>Proyecto de Programación Multianual de Inversión Pública 2012-2014, son proyectos del 2010 e incluso algunas no existen, por tanto no pueden debatir este punto sin apoyo técnico</w:t>
      </w:r>
      <w:r w:rsidR="0008218F" w:rsidRPr="00BA23F8">
        <w:rPr>
          <w:rFonts w:ascii="Arial Narrow" w:hAnsi="Arial Narrow" w:cs="Arial"/>
          <w:sz w:val="20"/>
          <w:szCs w:val="20"/>
        </w:rPr>
        <w:t xml:space="preserve"> en la Sesión</w:t>
      </w:r>
      <w:r w:rsidRPr="00BA23F8">
        <w:rPr>
          <w:rFonts w:ascii="Arial Narrow" w:hAnsi="Arial Narrow" w:cs="Arial"/>
          <w:sz w:val="20"/>
          <w:szCs w:val="20"/>
        </w:rPr>
        <w:t>.</w:t>
      </w:r>
    </w:p>
    <w:p w:rsidR="005574CD" w:rsidRPr="005574CD" w:rsidRDefault="005574CD"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sz w:val="20"/>
          <w:szCs w:val="20"/>
        </w:rPr>
      </w:pPr>
      <w:r w:rsidRPr="00BA23F8">
        <w:rPr>
          <w:rFonts w:ascii="Arial Narrow" w:hAnsi="Arial Narrow" w:cs="Arial"/>
          <w:bCs/>
          <w:sz w:val="20"/>
          <w:szCs w:val="20"/>
        </w:rPr>
        <w:t xml:space="preserve">El Consejero Regional por la provincia de Chota Lic. Hugo Fuentes Estela, dijo que no se puede improvisar en temas importantes como los puntos tres, cuatro y cinco de la agenda, por tanto propuso que estos puntos se </w:t>
      </w:r>
      <w:r w:rsidRPr="00BA23F8">
        <w:rPr>
          <w:rFonts w:ascii="Arial Narrow" w:hAnsi="Arial Narrow" w:cs="Arial"/>
          <w:sz w:val="20"/>
          <w:szCs w:val="20"/>
        </w:rPr>
        <w:t>deben tratar en una reunión extraordinaria.</w:t>
      </w:r>
    </w:p>
    <w:p w:rsidR="005574CD" w:rsidRPr="005574CD" w:rsidRDefault="005574CD"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Contumazá</w:t>
      </w:r>
      <w:proofErr w:type="spellEnd"/>
      <w:r w:rsidRPr="00BA23F8">
        <w:rPr>
          <w:rFonts w:ascii="Arial Narrow" w:hAnsi="Arial Narrow" w:cs="Arial"/>
          <w:bCs/>
          <w:sz w:val="20"/>
          <w:szCs w:val="20"/>
        </w:rPr>
        <w:t xml:space="preserve"> Prof. Elmer Manuel Florián Cedrón, dijo que </w:t>
      </w:r>
      <w:r w:rsidRPr="00BA23F8">
        <w:rPr>
          <w:rFonts w:ascii="Arial Narrow" w:hAnsi="Arial Narrow" w:cs="Arial"/>
          <w:sz w:val="20"/>
          <w:szCs w:val="20"/>
        </w:rPr>
        <w:t>en el Presupuesto Participativo se han incluido proyectos que no han sido tomados en cuenta en los talleres realizados en las provincias, y esto a los consejeros les genera desconfianza, además existen proyectos que aún no culminan.</w:t>
      </w:r>
    </w:p>
    <w:p w:rsidR="005574CD" w:rsidRPr="005574CD" w:rsidRDefault="005574CD"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Cutervo</w:t>
      </w:r>
      <w:proofErr w:type="spellEnd"/>
      <w:r w:rsidRPr="00BA23F8">
        <w:rPr>
          <w:rFonts w:ascii="Arial Narrow" w:hAnsi="Arial Narrow" w:cs="Arial"/>
          <w:bCs/>
          <w:sz w:val="20"/>
          <w:szCs w:val="20"/>
        </w:rPr>
        <w:t xml:space="preserve"> Prof. Hilario Porfirio Medina Vásquez, manifestó que es necesaria </w:t>
      </w:r>
      <w:r w:rsidRPr="00BA23F8">
        <w:rPr>
          <w:rFonts w:ascii="Arial Narrow" w:hAnsi="Arial Narrow" w:cs="Arial"/>
          <w:sz w:val="20"/>
          <w:szCs w:val="20"/>
        </w:rPr>
        <w:t>una reunión extraordinaria y conjuntamente con las áreas competentes, pues las obras que contiene el Plan Multianual no son obras nuevas y no tienen impacto regional.</w:t>
      </w:r>
    </w:p>
    <w:p w:rsidR="005574CD" w:rsidRPr="005574CD" w:rsidRDefault="005574CD"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sz w:val="20"/>
          <w:szCs w:val="20"/>
        </w:rPr>
      </w:pPr>
      <w:r w:rsidRPr="00BA23F8">
        <w:rPr>
          <w:rFonts w:ascii="Arial Narrow" w:hAnsi="Arial Narrow" w:cs="Arial"/>
          <w:sz w:val="20"/>
          <w:szCs w:val="20"/>
        </w:rPr>
        <w:t>El Pleno del Consejo Regional aprobó por unanimidad convocar a una sesión extraordinaria para tratar los puntos tres, cuatro y cinco de la agenda, para el día martes 12 de julio del año 2011, hora las 9</w:t>
      </w:r>
      <w:r w:rsidR="0008218F" w:rsidRPr="00BA23F8">
        <w:rPr>
          <w:rFonts w:ascii="Arial Narrow" w:hAnsi="Arial Narrow" w:cs="Arial"/>
          <w:sz w:val="20"/>
          <w:szCs w:val="20"/>
        </w:rPr>
        <w:t xml:space="preserve"> </w:t>
      </w:r>
      <w:r w:rsidRPr="00BA23F8">
        <w:rPr>
          <w:rFonts w:ascii="Arial Narrow" w:hAnsi="Arial Narrow" w:cs="Arial"/>
          <w:sz w:val="20"/>
          <w:szCs w:val="20"/>
        </w:rPr>
        <w:t>am.</w:t>
      </w:r>
    </w:p>
    <w:p w:rsidR="005574CD" w:rsidRPr="00BA23F8" w:rsidRDefault="005574CD" w:rsidP="0065146F">
      <w:pPr>
        <w:ind w:left="284"/>
        <w:jc w:val="both"/>
        <w:rPr>
          <w:rFonts w:ascii="Arial Narrow" w:hAnsi="Arial Narrow" w:cs="Arial"/>
          <w:sz w:val="20"/>
          <w:szCs w:val="20"/>
        </w:rPr>
      </w:pPr>
    </w:p>
    <w:p w:rsidR="005574CD" w:rsidRDefault="00565193" w:rsidP="005574CD">
      <w:pPr>
        <w:pStyle w:val="Prrafodelista"/>
        <w:numPr>
          <w:ilvl w:val="0"/>
          <w:numId w:val="3"/>
        </w:numPr>
        <w:ind w:left="284" w:hanging="284"/>
        <w:jc w:val="both"/>
        <w:rPr>
          <w:rFonts w:ascii="Arial Narrow" w:hAnsi="Arial Narrow" w:cs="Arial"/>
          <w:sz w:val="20"/>
          <w:szCs w:val="20"/>
        </w:rPr>
      </w:pPr>
      <w:r w:rsidRPr="00BA23F8">
        <w:rPr>
          <w:rFonts w:ascii="Arial Narrow" w:hAnsi="Arial Narrow" w:cs="Arial"/>
          <w:sz w:val="20"/>
          <w:szCs w:val="20"/>
        </w:rPr>
        <w:t>Dictamen N° 019-2011-GRCAJ-CRlCOAJ-CODESO evacuado por las Comisiones Ordinarias de Asuntos Jurídicos y Desarrollo Social, aprobar el respaldo a la Directiva N° 001-2011-GRCAJ/P, relacionado al "Proceso de Evaluación de la Gestión de los Directores de las Unidades de Gestión Educativa Local".</w:t>
      </w:r>
    </w:p>
    <w:p w:rsidR="00565193" w:rsidRPr="005574CD" w:rsidRDefault="00565193" w:rsidP="005574CD">
      <w:pPr>
        <w:ind w:left="284"/>
        <w:jc w:val="both"/>
        <w:rPr>
          <w:rFonts w:ascii="Arial Narrow" w:hAnsi="Arial Narrow" w:cs="Arial"/>
          <w:bCs/>
          <w:sz w:val="6"/>
          <w:szCs w:val="6"/>
        </w:rPr>
      </w:pPr>
      <w:r w:rsidRPr="005574CD">
        <w:rPr>
          <w:rFonts w:ascii="Arial Narrow" w:hAnsi="Arial Narrow" w:cs="Arial"/>
          <w:bCs/>
          <w:sz w:val="6"/>
          <w:szCs w:val="6"/>
        </w:rPr>
        <w:t xml:space="preserve"> </w:t>
      </w:r>
    </w:p>
    <w:p w:rsidR="00565193" w:rsidRDefault="00565193" w:rsidP="0065146F">
      <w:pPr>
        <w:tabs>
          <w:tab w:val="left" w:pos="426"/>
        </w:tabs>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Cutervo</w:t>
      </w:r>
      <w:proofErr w:type="spellEnd"/>
      <w:r w:rsidRPr="00BA23F8">
        <w:rPr>
          <w:rFonts w:ascii="Arial Narrow" w:hAnsi="Arial Narrow" w:cs="Arial"/>
          <w:bCs/>
          <w:sz w:val="20"/>
          <w:szCs w:val="20"/>
        </w:rPr>
        <w:t xml:space="preserve"> Prof. Hilario Porfirio Medina Vásquez, manifestó que está bien que los directores de las UGEL sean sometidos a un proceso de evaluación, por tanto se debe aprobar este dictamen para que sean evaluados de manera periódica.</w:t>
      </w:r>
    </w:p>
    <w:p w:rsidR="005574CD" w:rsidRPr="005574CD" w:rsidRDefault="005574CD" w:rsidP="005574CD">
      <w:pPr>
        <w:ind w:left="284"/>
        <w:jc w:val="both"/>
        <w:rPr>
          <w:rFonts w:ascii="Arial Narrow" w:hAnsi="Arial Narrow" w:cs="Arial"/>
          <w:bCs/>
          <w:sz w:val="6"/>
          <w:szCs w:val="6"/>
        </w:rPr>
      </w:pPr>
    </w:p>
    <w:p w:rsidR="00565193" w:rsidRDefault="00565193" w:rsidP="0065146F">
      <w:pPr>
        <w:tabs>
          <w:tab w:val="left" w:pos="426"/>
        </w:tabs>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Cajabamba Prof. </w:t>
      </w:r>
      <w:proofErr w:type="spellStart"/>
      <w:r w:rsidRPr="00BA23F8">
        <w:rPr>
          <w:rFonts w:ascii="Arial Narrow" w:hAnsi="Arial Narrow" w:cs="Arial"/>
          <w:bCs/>
          <w:sz w:val="20"/>
          <w:szCs w:val="20"/>
        </w:rPr>
        <w:t>Shander</w:t>
      </w:r>
      <w:proofErr w:type="spellEnd"/>
      <w:r w:rsidRPr="00BA23F8">
        <w:rPr>
          <w:rFonts w:ascii="Arial Narrow" w:hAnsi="Arial Narrow" w:cs="Arial"/>
          <w:bCs/>
          <w:sz w:val="20"/>
          <w:szCs w:val="20"/>
        </w:rPr>
        <w:t xml:space="preserve"> Artemio Rodríguez manifestó que han emitido una ordenanza regional que establece que los directores de las UGEL sean cargos de confianza, sin embargo es necesario un proceso de evaluación, pero no solo a los directores de UGEL, sino también a los directores de agricultura, salud, etc., en beneficio de la población. </w:t>
      </w:r>
    </w:p>
    <w:p w:rsidR="005574CD" w:rsidRPr="005574CD" w:rsidRDefault="005574CD" w:rsidP="005574CD">
      <w:pPr>
        <w:ind w:left="284"/>
        <w:jc w:val="both"/>
        <w:rPr>
          <w:rFonts w:ascii="Arial Narrow" w:hAnsi="Arial Narrow" w:cs="Arial"/>
          <w:bCs/>
          <w:sz w:val="6"/>
          <w:szCs w:val="6"/>
        </w:rPr>
      </w:pPr>
    </w:p>
    <w:p w:rsidR="00565193" w:rsidRDefault="00565193" w:rsidP="0065146F">
      <w:pPr>
        <w:tabs>
          <w:tab w:val="left" w:pos="426"/>
        </w:tabs>
        <w:ind w:left="284"/>
        <w:jc w:val="both"/>
        <w:rPr>
          <w:rFonts w:ascii="Arial Narrow" w:hAnsi="Arial Narrow" w:cs="Arial"/>
          <w:sz w:val="20"/>
          <w:szCs w:val="20"/>
        </w:rPr>
      </w:pPr>
      <w:r w:rsidRPr="00BA23F8">
        <w:rPr>
          <w:rFonts w:ascii="Arial Narrow" w:hAnsi="Arial Narrow" w:cs="Arial"/>
          <w:bCs/>
          <w:sz w:val="20"/>
          <w:szCs w:val="20"/>
        </w:rPr>
        <w:t>El Consejero Regional por la provincia de Santa Cruz Prof. Juan Barreda Soto,</w:t>
      </w:r>
      <w:r w:rsidRPr="00BA23F8">
        <w:rPr>
          <w:rFonts w:ascii="Arial Narrow" w:hAnsi="Arial Narrow" w:cs="Arial"/>
          <w:sz w:val="20"/>
          <w:szCs w:val="20"/>
        </w:rPr>
        <w:t xml:space="preserve"> manifestó que deben tener y conocer el instrumento de evaluación para saber cómo se va a evaluar.</w:t>
      </w:r>
    </w:p>
    <w:p w:rsidR="005574CD" w:rsidRPr="005574CD" w:rsidRDefault="005574CD" w:rsidP="005574CD">
      <w:pPr>
        <w:ind w:left="284"/>
        <w:jc w:val="both"/>
        <w:rPr>
          <w:rFonts w:ascii="Arial Narrow" w:hAnsi="Arial Narrow" w:cs="Arial"/>
          <w:bCs/>
          <w:sz w:val="6"/>
          <w:szCs w:val="6"/>
        </w:rPr>
      </w:pPr>
    </w:p>
    <w:p w:rsidR="00565193" w:rsidRDefault="00565193" w:rsidP="0065146F">
      <w:pPr>
        <w:tabs>
          <w:tab w:val="left" w:pos="426"/>
        </w:tabs>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San Miguel Prof. </w:t>
      </w:r>
      <w:proofErr w:type="spellStart"/>
      <w:r w:rsidRPr="00BA23F8">
        <w:rPr>
          <w:rFonts w:ascii="Arial Narrow" w:hAnsi="Arial Narrow" w:cs="Arial"/>
          <w:bCs/>
          <w:sz w:val="20"/>
          <w:szCs w:val="20"/>
        </w:rPr>
        <w:t>Ydelso</w:t>
      </w:r>
      <w:proofErr w:type="spellEnd"/>
      <w:r w:rsidRPr="00BA23F8">
        <w:rPr>
          <w:rFonts w:ascii="Arial Narrow" w:hAnsi="Arial Narrow" w:cs="Arial"/>
          <w:bCs/>
          <w:sz w:val="20"/>
          <w:szCs w:val="20"/>
        </w:rPr>
        <w:t xml:space="preserve"> Hernández </w:t>
      </w:r>
      <w:proofErr w:type="spellStart"/>
      <w:r w:rsidRPr="00BA23F8">
        <w:rPr>
          <w:rFonts w:ascii="Arial Narrow" w:hAnsi="Arial Narrow" w:cs="Arial"/>
          <w:bCs/>
          <w:sz w:val="20"/>
          <w:szCs w:val="20"/>
        </w:rPr>
        <w:t>Hernández</w:t>
      </w:r>
      <w:proofErr w:type="spellEnd"/>
      <w:r w:rsidRPr="00BA23F8">
        <w:rPr>
          <w:rFonts w:ascii="Arial Narrow" w:hAnsi="Arial Narrow" w:cs="Arial"/>
          <w:bCs/>
          <w:sz w:val="20"/>
          <w:szCs w:val="20"/>
        </w:rPr>
        <w:t xml:space="preserve">, señaló que se tomó la decisión de designar a los directores de UGEL mediante cargos de confianza, porque los directores de Chota, Jaén y </w:t>
      </w:r>
      <w:proofErr w:type="spellStart"/>
      <w:r w:rsidRPr="00BA23F8">
        <w:rPr>
          <w:rFonts w:ascii="Arial Narrow" w:hAnsi="Arial Narrow" w:cs="Arial"/>
          <w:bCs/>
          <w:sz w:val="20"/>
          <w:szCs w:val="20"/>
        </w:rPr>
        <w:t>Cutervo</w:t>
      </w:r>
      <w:proofErr w:type="spellEnd"/>
      <w:r w:rsidRPr="00BA23F8">
        <w:rPr>
          <w:rFonts w:ascii="Arial Narrow" w:hAnsi="Arial Narrow" w:cs="Arial"/>
          <w:bCs/>
          <w:sz w:val="20"/>
          <w:szCs w:val="20"/>
        </w:rPr>
        <w:t>, que ocupaban el cargo desde el año 2004, no respetaban a la Dirección Regional de Educación, sin embargo no sólo se debe evaluar a los directores sino ta</w:t>
      </w:r>
      <w:r w:rsidR="005574CD">
        <w:rPr>
          <w:rFonts w:ascii="Arial Narrow" w:hAnsi="Arial Narrow" w:cs="Arial"/>
          <w:bCs/>
          <w:sz w:val="20"/>
          <w:szCs w:val="20"/>
        </w:rPr>
        <w:t>mbién a la gestión de las UGEL</w:t>
      </w:r>
      <w:r w:rsidRPr="00BA23F8">
        <w:rPr>
          <w:rFonts w:ascii="Arial Narrow" w:hAnsi="Arial Narrow" w:cs="Arial"/>
          <w:bCs/>
          <w:sz w:val="20"/>
          <w:szCs w:val="20"/>
        </w:rPr>
        <w:t xml:space="preserve">;  </w:t>
      </w:r>
    </w:p>
    <w:p w:rsidR="005574CD" w:rsidRPr="005574CD" w:rsidRDefault="005574CD" w:rsidP="0065146F">
      <w:pPr>
        <w:tabs>
          <w:tab w:val="left" w:pos="426"/>
        </w:tabs>
        <w:ind w:left="284"/>
        <w:jc w:val="both"/>
        <w:rPr>
          <w:rFonts w:ascii="Arial Narrow" w:hAnsi="Arial Narrow" w:cs="Arial"/>
          <w:bCs/>
          <w:sz w:val="6"/>
          <w:szCs w:val="6"/>
        </w:rPr>
      </w:pPr>
    </w:p>
    <w:p w:rsidR="005574CD" w:rsidRDefault="00565193" w:rsidP="0065146F">
      <w:pPr>
        <w:tabs>
          <w:tab w:val="left" w:pos="426"/>
        </w:tabs>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Jaén Prof. </w:t>
      </w:r>
      <w:proofErr w:type="spellStart"/>
      <w:r w:rsidRPr="00BA23F8">
        <w:rPr>
          <w:rFonts w:ascii="Arial Narrow" w:hAnsi="Arial Narrow" w:cs="Arial"/>
          <w:bCs/>
          <w:sz w:val="20"/>
          <w:szCs w:val="20"/>
        </w:rPr>
        <w:t>Elzer</w:t>
      </w:r>
      <w:proofErr w:type="spellEnd"/>
      <w:r w:rsidRPr="00BA23F8">
        <w:rPr>
          <w:rFonts w:ascii="Arial Narrow" w:hAnsi="Arial Narrow" w:cs="Arial"/>
          <w:bCs/>
          <w:sz w:val="20"/>
          <w:szCs w:val="20"/>
        </w:rPr>
        <w:t xml:space="preserve"> </w:t>
      </w:r>
      <w:proofErr w:type="spellStart"/>
      <w:r w:rsidRPr="00BA23F8">
        <w:rPr>
          <w:rFonts w:ascii="Arial Narrow" w:hAnsi="Arial Narrow" w:cs="Arial"/>
          <w:bCs/>
          <w:sz w:val="20"/>
          <w:szCs w:val="20"/>
        </w:rPr>
        <w:t>Elera</w:t>
      </w:r>
      <w:proofErr w:type="spellEnd"/>
      <w:r w:rsidRPr="00BA23F8">
        <w:rPr>
          <w:rFonts w:ascii="Arial Narrow" w:hAnsi="Arial Narrow" w:cs="Arial"/>
          <w:bCs/>
          <w:sz w:val="20"/>
          <w:szCs w:val="20"/>
        </w:rPr>
        <w:t xml:space="preserve"> López, señaló que conoce del instrumento de evaluación y que sirve como base para otros sectores, agregó que este acuerdo regional es una decisión política que debe asumir este Consejo para evitar cualquier artificio para socavar este proceso, por tanto se debe respaldar este dictamen;  </w:t>
      </w:r>
      <w:r w:rsidR="005574CD">
        <w:rPr>
          <w:rFonts w:ascii="Arial Narrow" w:hAnsi="Arial Narrow" w:cs="Arial"/>
          <w:bCs/>
          <w:sz w:val="20"/>
          <w:szCs w:val="20"/>
        </w:rPr>
        <w:t>s</w:t>
      </w:r>
      <w:r w:rsidRPr="00BA23F8">
        <w:rPr>
          <w:rFonts w:ascii="Arial Narrow" w:hAnsi="Arial Narrow" w:cs="Arial"/>
          <w:bCs/>
          <w:sz w:val="20"/>
          <w:szCs w:val="20"/>
        </w:rPr>
        <w:t>ometida a debate y votación, se aprobó por unanimidad</w:t>
      </w:r>
      <w:r w:rsidR="0008218F" w:rsidRPr="00BA23F8">
        <w:rPr>
          <w:rFonts w:ascii="Arial Narrow" w:hAnsi="Arial Narrow" w:cs="Arial"/>
          <w:bCs/>
          <w:sz w:val="20"/>
          <w:szCs w:val="20"/>
        </w:rPr>
        <w:t>:</w:t>
      </w:r>
    </w:p>
    <w:p w:rsidR="00565193" w:rsidRPr="005574CD" w:rsidRDefault="00565193" w:rsidP="0065146F">
      <w:pPr>
        <w:tabs>
          <w:tab w:val="left" w:pos="426"/>
        </w:tabs>
        <w:ind w:left="284"/>
        <w:jc w:val="both"/>
        <w:rPr>
          <w:rFonts w:ascii="Arial Narrow" w:hAnsi="Arial Narrow" w:cs="Arial"/>
          <w:bCs/>
          <w:sz w:val="6"/>
          <w:szCs w:val="6"/>
        </w:rPr>
      </w:pPr>
      <w:r w:rsidRPr="005574CD">
        <w:rPr>
          <w:rFonts w:ascii="Arial Narrow" w:hAnsi="Arial Narrow" w:cs="Arial"/>
          <w:bCs/>
          <w:sz w:val="6"/>
          <w:szCs w:val="6"/>
        </w:rPr>
        <w:t xml:space="preserve"> </w:t>
      </w:r>
    </w:p>
    <w:p w:rsidR="00565193" w:rsidRDefault="00565193" w:rsidP="0065146F">
      <w:pPr>
        <w:ind w:left="284"/>
        <w:jc w:val="both"/>
        <w:rPr>
          <w:rFonts w:ascii="Arial Narrow" w:hAnsi="Arial Narrow" w:cs="Arial"/>
          <w:bCs/>
          <w:sz w:val="20"/>
          <w:szCs w:val="20"/>
        </w:rPr>
      </w:pPr>
      <w:r w:rsidRPr="00BA23F8">
        <w:rPr>
          <w:rFonts w:ascii="Arial Narrow" w:hAnsi="Arial Narrow" w:cs="Arial"/>
          <w:b/>
          <w:bCs/>
          <w:sz w:val="20"/>
          <w:szCs w:val="20"/>
        </w:rPr>
        <w:t xml:space="preserve">RESPALDAR </w:t>
      </w:r>
      <w:r w:rsidRPr="00BA23F8">
        <w:rPr>
          <w:rFonts w:ascii="Arial Narrow" w:hAnsi="Arial Narrow" w:cs="Arial"/>
          <w:bCs/>
          <w:sz w:val="20"/>
          <w:szCs w:val="20"/>
        </w:rPr>
        <w:t>las acciones que viene realizando el Órgano Ejecutivo del Gobierno Regional Cajamarca respecto a la implementación y aplicación de la Directiva Nº 001-2011-GR.CAJ/P, aprobada mediante Resolución Ejecutiva Regional Nº 219-2011-GR.CAJ/P.</w:t>
      </w:r>
    </w:p>
    <w:p w:rsidR="005574CD" w:rsidRPr="005574CD" w:rsidRDefault="005574CD" w:rsidP="005574CD">
      <w:pPr>
        <w:tabs>
          <w:tab w:val="left" w:pos="426"/>
        </w:tabs>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
          <w:bCs/>
          <w:sz w:val="20"/>
          <w:szCs w:val="20"/>
        </w:rPr>
        <w:lastRenderedPageBreak/>
        <w:t xml:space="preserve">DISPONER </w:t>
      </w:r>
      <w:r w:rsidRPr="00BA23F8">
        <w:rPr>
          <w:rFonts w:ascii="Arial Narrow" w:hAnsi="Arial Narrow" w:cs="Arial"/>
          <w:bCs/>
          <w:sz w:val="20"/>
          <w:szCs w:val="20"/>
        </w:rPr>
        <w:t>que la Dirección Regional de Administración realice los trámites correspondientes para la publicación del  presente Acuerdo Regional en el Diario Oficial El Peruano, conforme a ley.</w:t>
      </w:r>
    </w:p>
    <w:p w:rsidR="005574CD" w:rsidRPr="00BA23F8" w:rsidRDefault="005574CD" w:rsidP="0065146F">
      <w:pPr>
        <w:ind w:left="284"/>
        <w:jc w:val="both"/>
        <w:rPr>
          <w:rFonts w:ascii="Arial Narrow" w:hAnsi="Arial Narrow" w:cs="Arial"/>
          <w:bCs/>
          <w:sz w:val="20"/>
          <w:szCs w:val="20"/>
        </w:rPr>
      </w:pPr>
    </w:p>
    <w:p w:rsidR="00565193" w:rsidRDefault="00565193" w:rsidP="005574CD">
      <w:pPr>
        <w:pStyle w:val="Prrafodelista"/>
        <w:numPr>
          <w:ilvl w:val="0"/>
          <w:numId w:val="3"/>
        </w:numPr>
        <w:ind w:left="284" w:hanging="284"/>
        <w:jc w:val="both"/>
        <w:rPr>
          <w:rFonts w:ascii="Arial Narrow" w:hAnsi="Arial Narrow" w:cs="Arial"/>
          <w:sz w:val="20"/>
          <w:szCs w:val="20"/>
        </w:rPr>
      </w:pPr>
      <w:r w:rsidRPr="0065146F">
        <w:rPr>
          <w:rFonts w:ascii="Arial Narrow" w:hAnsi="Arial Narrow" w:cs="Arial"/>
          <w:sz w:val="20"/>
          <w:szCs w:val="20"/>
        </w:rPr>
        <w:t xml:space="preserve">Oficio Nº 95-2011-GRCAJ/GRPPAT/SGAT de fecha 08 de junio del 2011, remitido por el Econ. Wilmer </w:t>
      </w:r>
      <w:r w:rsidR="00896A4D" w:rsidRPr="0065146F">
        <w:rPr>
          <w:rFonts w:ascii="Arial Narrow" w:hAnsi="Arial Narrow" w:cs="Arial"/>
          <w:sz w:val="20"/>
          <w:szCs w:val="20"/>
        </w:rPr>
        <w:t>Chiquilín</w:t>
      </w:r>
      <w:r w:rsidRPr="0065146F">
        <w:rPr>
          <w:rFonts w:ascii="Arial Narrow" w:hAnsi="Arial Narrow" w:cs="Arial"/>
          <w:sz w:val="20"/>
          <w:szCs w:val="20"/>
        </w:rPr>
        <w:t xml:space="preserve"> Madera, Sub Gerente Acondicionamiento Territorial al Consejero Delegado Prof. </w:t>
      </w:r>
      <w:proofErr w:type="spellStart"/>
      <w:r w:rsidRPr="0065146F">
        <w:rPr>
          <w:rFonts w:ascii="Arial Narrow" w:hAnsi="Arial Narrow" w:cs="Arial"/>
          <w:sz w:val="20"/>
          <w:szCs w:val="20"/>
        </w:rPr>
        <w:t>Elzer</w:t>
      </w:r>
      <w:proofErr w:type="spellEnd"/>
      <w:r w:rsidRPr="0065146F">
        <w:rPr>
          <w:rFonts w:ascii="Arial Narrow" w:hAnsi="Arial Narrow" w:cs="Arial"/>
          <w:sz w:val="20"/>
          <w:szCs w:val="20"/>
        </w:rPr>
        <w:t xml:space="preserve"> </w:t>
      </w:r>
      <w:proofErr w:type="spellStart"/>
      <w:r w:rsidRPr="0065146F">
        <w:rPr>
          <w:rFonts w:ascii="Arial Narrow" w:hAnsi="Arial Narrow" w:cs="Arial"/>
          <w:sz w:val="20"/>
          <w:szCs w:val="20"/>
        </w:rPr>
        <w:t>Elera</w:t>
      </w:r>
      <w:proofErr w:type="spellEnd"/>
      <w:r w:rsidRPr="0065146F">
        <w:rPr>
          <w:rFonts w:ascii="Arial Narrow" w:hAnsi="Arial Narrow" w:cs="Arial"/>
          <w:sz w:val="20"/>
          <w:szCs w:val="20"/>
        </w:rPr>
        <w:t xml:space="preserve"> López, con el cual solicita un espacio de tiempo, a fin de informar ante el Pleno del Consejo Regional sobre el Proceso de Delimitación del Departamento de Cajamarca.</w:t>
      </w:r>
    </w:p>
    <w:p w:rsidR="005574CD" w:rsidRPr="005574CD" w:rsidRDefault="005574CD" w:rsidP="005574CD">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sz w:val="20"/>
          <w:szCs w:val="20"/>
        </w:rPr>
      </w:pPr>
      <w:r w:rsidRPr="00BA23F8">
        <w:rPr>
          <w:rFonts w:ascii="Arial Narrow" w:hAnsi="Arial Narrow" w:cs="Arial"/>
          <w:bCs/>
          <w:sz w:val="20"/>
          <w:szCs w:val="20"/>
        </w:rPr>
        <w:t xml:space="preserve">El </w:t>
      </w:r>
      <w:r w:rsidR="00BA23F8">
        <w:rPr>
          <w:rFonts w:ascii="Arial Narrow" w:hAnsi="Arial Narrow" w:cs="Arial"/>
          <w:bCs/>
          <w:sz w:val="20"/>
          <w:szCs w:val="20"/>
        </w:rPr>
        <w:t xml:space="preserve">Presidente de la Mesa Directiva </w:t>
      </w:r>
      <w:r w:rsidRPr="00BA23F8">
        <w:rPr>
          <w:rFonts w:ascii="Arial Narrow" w:hAnsi="Arial Narrow" w:cs="Arial"/>
          <w:bCs/>
          <w:sz w:val="20"/>
          <w:szCs w:val="20"/>
        </w:rPr>
        <w:t xml:space="preserve"> otorgó el uso de la palabra al</w:t>
      </w:r>
      <w:r w:rsidRPr="00BA23F8">
        <w:rPr>
          <w:rFonts w:ascii="Arial Narrow" w:hAnsi="Arial Narrow" w:cs="Arial"/>
          <w:sz w:val="20"/>
          <w:szCs w:val="20"/>
        </w:rPr>
        <w:t xml:space="preserve"> Econ. Wilmer </w:t>
      </w:r>
      <w:r w:rsidR="00896A4D" w:rsidRPr="00BA23F8">
        <w:rPr>
          <w:rFonts w:ascii="Arial Narrow" w:hAnsi="Arial Narrow" w:cs="Arial"/>
          <w:sz w:val="20"/>
          <w:szCs w:val="20"/>
        </w:rPr>
        <w:t>Chiquilín</w:t>
      </w:r>
      <w:r w:rsidRPr="00BA23F8">
        <w:rPr>
          <w:rFonts w:ascii="Arial Narrow" w:hAnsi="Arial Narrow" w:cs="Arial"/>
          <w:sz w:val="20"/>
          <w:szCs w:val="20"/>
        </w:rPr>
        <w:t xml:space="preserve"> Madera, Sub Gerente Acondicionamiento Territorial, quien luego del saludo correspondiente dijo, que el proceso de demarcación incorpora tres actividades de acuerdo a la ley 27795 Ley de Demarcación y Organización Territorial. El proceso Demarcación y Organización de territorio</w:t>
      </w:r>
      <w:r w:rsidR="00896A4D" w:rsidRPr="00BA23F8">
        <w:rPr>
          <w:rFonts w:ascii="Arial Narrow" w:hAnsi="Arial Narrow" w:cs="Arial"/>
          <w:sz w:val="20"/>
          <w:szCs w:val="20"/>
        </w:rPr>
        <w:t>; precisa que</w:t>
      </w:r>
      <w:r w:rsidRPr="00BA23F8">
        <w:rPr>
          <w:rFonts w:ascii="Arial Narrow" w:hAnsi="Arial Narrow" w:cs="Arial"/>
          <w:sz w:val="20"/>
          <w:szCs w:val="20"/>
        </w:rPr>
        <w:t xml:space="preserve"> es un proceso técnico – geográfico mediante el cual se organiza el territorio a partir de la definición y delimitación de las circunscripciones político – administrativas, a nivel de provincias. Existen tres actividades de demarcación, </w:t>
      </w:r>
      <w:r w:rsidRPr="00BA23F8">
        <w:rPr>
          <w:rFonts w:ascii="Arial Narrow" w:hAnsi="Arial Narrow" w:cs="Arial"/>
          <w:b/>
          <w:i/>
          <w:sz w:val="20"/>
          <w:szCs w:val="20"/>
        </w:rPr>
        <w:t>la normalización</w:t>
      </w:r>
      <w:r w:rsidRPr="00BA23F8">
        <w:rPr>
          <w:rFonts w:ascii="Arial Narrow" w:hAnsi="Arial Narrow" w:cs="Arial"/>
          <w:sz w:val="20"/>
          <w:szCs w:val="20"/>
        </w:rPr>
        <w:t xml:space="preserve"> que se da a través de la categorización, re categorización y cambios de nombre, por ejemplo cada centro poblado tiene categorías como: caserío, pueblo, villa, ciudad, etc., en función a la población y a la cantidad de servicios que prestan; </w:t>
      </w:r>
      <w:r w:rsidRPr="00BA23F8">
        <w:rPr>
          <w:rFonts w:ascii="Arial Narrow" w:hAnsi="Arial Narrow" w:cs="Arial"/>
          <w:b/>
          <w:i/>
          <w:sz w:val="20"/>
          <w:szCs w:val="20"/>
        </w:rPr>
        <w:t>la regularización</w:t>
      </w:r>
      <w:r w:rsidRPr="00BA23F8">
        <w:rPr>
          <w:rFonts w:ascii="Arial Narrow" w:hAnsi="Arial Narrow" w:cs="Arial"/>
          <w:sz w:val="20"/>
          <w:szCs w:val="20"/>
        </w:rPr>
        <w:t xml:space="preserve"> que son delimitación y re delimitación; y finalmente </w:t>
      </w:r>
      <w:r w:rsidRPr="00BA23F8">
        <w:rPr>
          <w:rFonts w:ascii="Arial Narrow" w:hAnsi="Arial Narrow" w:cs="Arial"/>
          <w:b/>
          <w:i/>
          <w:sz w:val="20"/>
          <w:szCs w:val="20"/>
        </w:rPr>
        <w:t>la formalización</w:t>
      </w:r>
      <w:r w:rsidRPr="00BA23F8">
        <w:rPr>
          <w:rFonts w:ascii="Arial Narrow" w:hAnsi="Arial Narrow" w:cs="Arial"/>
          <w:sz w:val="20"/>
          <w:szCs w:val="20"/>
        </w:rPr>
        <w:t xml:space="preserve"> como la creación de nuevos distritos y provincias, anexiones territoriales, traslados de capitales y fusiones. El proceso de delimitación comprende de dos fases y concluye en dos documentos; la Presidencia de Consejo de Ministros formula los planes de demarcación y estos determinan la programación y constituyen el marco de intervención: primero se realiza un diagnóstico identificando las acciones de demarcación para realizar el saneamiento y organización territorial, luego se lo aprueba en Lima y luego se empieza a sanear los límites de la provincia. Este proceso reúne a los diferentes actores, luego de ser concluido se somete a aprobación del Consejo Regional, para ser remitido a la Dirección Nacional, quien lo envía al Congreso de la República para ser aprobado mediante proyecto de ley, recién allí la provincia está saneada. Se tiene tres planes de Demarcación, se ha programado el año 2003 la provincia de San Marcos, el año 2006 la provincia de Chota, el año 2008 las provincias de </w:t>
      </w:r>
      <w:proofErr w:type="spellStart"/>
      <w:r w:rsidRPr="00BA23F8">
        <w:rPr>
          <w:rFonts w:ascii="Arial Narrow" w:hAnsi="Arial Narrow" w:cs="Arial"/>
          <w:sz w:val="20"/>
          <w:szCs w:val="20"/>
        </w:rPr>
        <w:t>Hualgayoc</w:t>
      </w:r>
      <w:proofErr w:type="spellEnd"/>
      <w:r w:rsidRPr="00BA23F8">
        <w:rPr>
          <w:rFonts w:ascii="Arial Narrow" w:hAnsi="Arial Narrow" w:cs="Arial"/>
          <w:sz w:val="20"/>
          <w:szCs w:val="20"/>
        </w:rPr>
        <w:t xml:space="preserve">, </w:t>
      </w:r>
      <w:proofErr w:type="spellStart"/>
      <w:r w:rsidRPr="00BA23F8">
        <w:rPr>
          <w:rFonts w:ascii="Arial Narrow" w:hAnsi="Arial Narrow" w:cs="Arial"/>
          <w:sz w:val="20"/>
          <w:szCs w:val="20"/>
        </w:rPr>
        <w:t>Contumazá</w:t>
      </w:r>
      <w:proofErr w:type="spellEnd"/>
      <w:r w:rsidRPr="00BA23F8">
        <w:rPr>
          <w:rFonts w:ascii="Arial Narrow" w:hAnsi="Arial Narrow" w:cs="Arial"/>
          <w:sz w:val="20"/>
          <w:szCs w:val="20"/>
        </w:rPr>
        <w:t xml:space="preserve">, Jaén y Cajamarca, el año 2009 las provincias de San Pablo, Santa Cruz, Celendín, el año 2010 las provincias de </w:t>
      </w:r>
      <w:proofErr w:type="spellStart"/>
      <w:r w:rsidRPr="00BA23F8">
        <w:rPr>
          <w:rFonts w:ascii="Arial Narrow" w:hAnsi="Arial Narrow" w:cs="Arial"/>
          <w:sz w:val="20"/>
          <w:szCs w:val="20"/>
        </w:rPr>
        <w:t>Cutervo</w:t>
      </w:r>
      <w:proofErr w:type="spellEnd"/>
      <w:r w:rsidRPr="00BA23F8">
        <w:rPr>
          <w:rFonts w:ascii="Arial Narrow" w:hAnsi="Arial Narrow" w:cs="Arial"/>
          <w:sz w:val="20"/>
          <w:szCs w:val="20"/>
        </w:rPr>
        <w:t xml:space="preserve"> y San Miguel y finalmente el año 2011 las provincias de Cajabamba y San Ignacio. La Sub Gerencia ha concluido los diagnósticos de San Marcos, Chota, </w:t>
      </w:r>
      <w:proofErr w:type="spellStart"/>
      <w:r w:rsidRPr="00BA23F8">
        <w:rPr>
          <w:rFonts w:ascii="Arial Narrow" w:hAnsi="Arial Narrow" w:cs="Arial"/>
          <w:sz w:val="20"/>
          <w:szCs w:val="20"/>
        </w:rPr>
        <w:t>Hualgayoc</w:t>
      </w:r>
      <w:proofErr w:type="spellEnd"/>
      <w:r w:rsidRPr="00BA23F8">
        <w:rPr>
          <w:rFonts w:ascii="Arial Narrow" w:hAnsi="Arial Narrow" w:cs="Arial"/>
          <w:sz w:val="20"/>
          <w:szCs w:val="20"/>
        </w:rPr>
        <w:t xml:space="preserve">, </w:t>
      </w:r>
      <w:proofErr w:type="spellStart"/>
      <w:r w:rsidRPr="00BA23F8">
        <w:rPr>
          <w:rFonts w:ascii="Arial Narrow" w:hAnsi="Arial Narrow" w:cs="Arial"/>
          <w:sz w:val="20"/>
          <w:szCs w:val="20"/>
        </w:rPr>
        <w:t>Contumazá</w:t>
      </w:r>
      <w:proofErr w:type="spellEnd"/>
      <w:r w:rsidRPr="00BA23F8">
        <w:rPr>
          <w:rFonts w:ascii="Arial Narrow" w:hAnsi="Arial Narrow" w:cs="Arial"/>
          <w:sz w:val="20"/>
          <w:szCs w:val="20"/>
        </w:rPr>
        <w:t xml:space="preserve"> y Jaén; y los que ya han sido remitidos a la Dirección Nacional los diagnósticos de las provincias de Cajamarca y San Pablo y se están elaborando los de las provincias Santa Cruz y Celendín, se está elaborando el de la provincia de San Miguel y quedan por realizar los de las provincias de </w:t>
      </w:r>
      <w:proofErr w:type="spellStart"/>
      <w:r w:rsidRPr="00BA23F8">
        <w:rPr>
          <w:rFonts w:ascii="Arial Narrow" w:hAnsi="Arial Narrow" w:cs="Arial"/>
          <w:sz w:val="20"/>
          <w:szCs w:val="20"/>
        </w:rPr>
        <w:t>Cutervo</w:t>
      </w:r>
      <w:proofErr w:type="spellEnd"/>
      <w:r w:rsidRPr="00BA23F8">
        <w:rPr>
          <w:rFonts w:ascii="Arial Narrow" w:hAnsi="Arial Narrow" w:cs="Arial"/>
          <w:sz w:val="20"/>
          <w:szCs w:val="20"/>
        </w:rPr>
        <w:t xml:space="preserve">, Cajabamba y San Ignacio y no se puede avanzar con las demás provincias, porque así lo ha dispuesto la Dirección Nacional.  </w:t>
      </w:r>
    </w:p>
    <w:p w:rsidR="005574CD" w:rsidRPr="005574CD" w:rsidRDefault="005574CD"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sz w:val="20"/>
          <w:szCs w:val="20"/>
        </w:rPr>
        <w:t xml:space="preserve">Luego el Econ. Wilmer </w:t>
      </w:r>
      <w:r w:rsidR="00896A4D" w:rsidRPr="00BA23F8">
        <w:rPr>
          <w:rFonts w:ascii="Arial Narrow" w:hAnsi="Arial Narrow" w:cs="Arial"/>
          <w:sz w:val="20"/>
          <w:szCs w:val="20"/>
        </w:rPr>
        <w:t>Chiquilín</w:t>
      </w:r>
      <w:r w:rsidRPr="00BA23F8">
        <w:rPr>
          <w:rFonts w:ascii="Arial Narrow" w:hAnsi="Arial Narrow" w:cs="Arial"/>
          <w:sz w:val="20"/>
          <w:szCs w:val="20"/>
        </w:rPr>
        <w:t xml:space="preserve"> Madera, Sub Gerente Acondicionamiento Territorial </w:t>
      </w:r>
      <w:r w:rsidRPr="00BA23F8">
        <w:rPr>
          <w:rFonts w:ascii="Arial Narrow" w:hAnsi="Arial Narrow" w:cs="Arial"/>
          <w:bCs/>
          <w:sz w:val="20"/>
          <w:szCs w:val="20"/>
        </w:rPr>
        <w:t xml:space="preserve">trasladó la palabra al Técnico, quien luego del saludo correspondiente informó respecto a los límites de la Región Cajamarca, dijo que la mayoría de distritos en el Perú no cuentan con una ley que precise límites, se tiene la creación de los distritos y provincias pero no se sabe hasta donde son sus límites. Las provincias que tienen límites parcialmente </w:t>
      </w:r>
      <w:proofErr w:type="spellStart"/>
      <w:r w:rsidRPr="00BA23F8">
        <w:rPr>
          <w:rFonts w:ascii="Arial Narrow" w:hAnsi="Arial Narrow" w:cs="Arial"/>
          <w:bCs/>
          <w:sz w:val="20"/>
          <w:szCs w:val="20"/>
        </w:rPr>
        <w:t>cartografiables</w:t>
      </w:r>
      <w:proofErr w:type="spellEnd"/>
      <w:r w:rsidRPr="00BA23F8">
        <w:rPr>
          <w:rFonts w:ascii="Arial Narrow" w:hAnsi="Arial Narrow" w:cs="Arial"/>
          <w:bCs/>
          <w:sz w:val="20"/>
          <w:szCs w:val="20"/>
        </w:rPr>
        <w:t xml:space="preserve"> son las de </w:t>
      </w:r>
      <w:proofErr w:type="spellStart"/>
      <w:r w:rsidRPr="00BA23F8">
        <w:rPr>
          <w:rFonts w:ascii="Arial Narrow" w:hAnsi="Arial Narrow" w:cs="Arial"/>
          <w:bCs/>
          <w:sz w:val="20"/>
          <w:szCs w:val="20"/>
        </w:rPr>
        <w:t>Cutervo</w:t>
      </w:r>
      <w:proofErr w:type="spellEnd"/>
      <w:r w:rsidRPr="00BA23F8">
        <w:rPr>
          <w:rFonts w:ascii="Arial Narrow" w:hAnsi="Arial Narrow" w:cs="Arial"/>
          <w:bCs/>
          <w:sz w:val="20"/>
          <w:szCs w:val="20"/>
        </w:rPr>
        <w:t xml:space="preserve">, San Ignacio, San Marcos y San Pablo, las demás no cuentan con documentos que permitan definir sus límites con claridad. La falta de delimitación genera consecuencias como conflictos por territorio, entre autoridades locales, COFOPRI no interviene en zonas sin límites precisos, limita el desarrollo de los centros poblados, etc. Existen controversias territoriales como por ejemplo entre el distrito de Baños del Inca y </w:t>
      </w:r>
      <w:proofErr w:type="spellStart"/>
      <w:r w:rsidRPr="00BA23F8">
        <w:rPr>
          <w:rFonts w:ascii="Arial Narrow" w:hAnsi="Arial Narrow" w:cs="Arial"/>
          <w:bCs/>
          <w:sz w:val="20"/>
          <w:szCs w:val="20"/>
        </w:rPr>
        <w:t>Llacanora</w:t>
      </w:r>
      <w:proofErr w:type="spellEnd"/>
      <w:r w:rsidRPr="00BA23F8">
        <w:rPr>
          <w:rFonts w:ascii="Arial Narrow" w:hAnsi="Arial Narrow" w:cs="Arial"/>
          <w:bCs/>
          <w:sz w:val="20"/>
          <w:szCs w:val="20"/>
        </w:rPr>
        <w:t xml:space="preserve"> por el centro poblado de </w:t>
      </w:r>
      <w:proofErr w:type="spellStart"/>
      <w:r w:rsidRPr="00BA23F8">
        <w:rPr>
          <w:rFonts w:ascii="Arial Narrow" w:hAnsi="Arial Narrow" w:cs="Arial"/>
          <w:bCs/>
          <w:sz w:val="20"/>
          <w:szCs w:val="20"/>
        </w:rPr>
        <w:t>Huairapongo</w:t>
      </w:r>
      <w:proofErr w:type="spellEnd"/>
      <w:r w:rsidRPr="00BA23F8">
        <w:rPr>
          <w:rFonts w:ascii="Arial Narrow" w:hAnsi="Arial Narrow" w:cs="Arial"/>
          <w:bCs/>
          <w:sz w:val="20"/>
          <w:szCs w:val="20"/>
        </w:rPr>
        <w:t xml:space="preserve"> Grande; entre Sucre y la Encañada por los centros poblados </w:t>
      </w:r>
      <w:proofErr w:type="spellStart"/>
      <w:r w:rsidRPr="00BA23F8">
        <w:rPr>
          <w:rFonts w:ascii="Arial Narrow" w:hAnsi="Arial Narrow" w:cs="Arial"/>
          <w:bCs/>
          <w:sz w:val="20"/>
          <w:szCs w:val="20"/>
        </w:rPr>
        <w:t>Micuypampa</w:t>
      </w:r>
      <w:proofErr w:type="spellEnd"/>
      <w:r w:rsidRPr="00BA23F8">
        <w:rPr>
          <w:rFonts w:ascii="Arial Narrow" w:hAnsi="Arial Narrow" w:cs="Arial"/>
          <w:bCs/>
          <w:sz w:val="20"/>
          <w:szCs w:val="20"/>
        </w:rPr>
        <w:t xml:space="preserve">, </w:t>
      </w:r>
      <w:proofErr w:type="spellStart"/>
      <w:r w:rsidRPr="00BA23F8">
        <w:rPr>
          <w:rFonts w:ascii="Arial Narrow" w:hAnsi="Arial Narrow" w:cs="Arial"/>
          <w:bCs/>
          <w:sz w:val="20"/>
          <w:szCs w:val="20"/>
        </w:rPr>
        <w:t>Sendamal</w:t>
      </w:r>
      <w:proofErr w:type="spellEnd"/>
      <w:r w:rsidRPr="00BA23F8">
        <w:rPr>
          <w:rFonts w:ascii="Arial Narrow" w:hAnsi="Arial Narrow" w:cs="Arial"/>
          <w:bCs/>
          <w:sz w:val="20"/>
          <w:szCs w:val="20"/>
        </w:rPr>
        <w:t xml:space="preserve">, </w:t>
      </w:r>
      <w:proofErr w:type="spellStart"/>
      <w:r w:rsidRPr="00BA23F8">
        <w:rPr>
          <w:rFonts w:ascii="Arial Narrow" w:hAnsi="Arial Narrow" w:cs="Arial"/>
          <w:bCs/>
          <w:sz w:val="20"/>
          <w:szCs w:val="20"/>
        </w:rPr>
        <w:t>Chaluayaco</w:t>
      </w:r>
      <w:proofErr w:type="spellEnd"/>
      <w:r w:rsidRPr="00BA23F8">
        <w:rPr>
          <w:rFonts w:ascii="Arial Narrow" w:hAnsi="Arial Narrow" w:cs="Arial"/>
          <w:bCs/>
          <w:sz w:val="20"/>
          <w:szCs w:val="20"/>
        </w:rPr>
        <w:t xml:space="preserve">; entre los distritos de </w:t>
      </w:r>
      <w:proofErr w:type="spellStart"/>
      <w:r w:rsidRPr="00BA23F8">
        <w:rPr>
          <w:rFonts w:ascii="Arial Narrow" w:hAnsi="Arial Narrow" w:cs="Arial"/>
          <w:bCs/>
          <w:sz w:val="20"/>
          <w:szCs w:val="20"/>
        </w:rPr>
        <w:t>Miracosta</w:t>
      </w:r>
      <w:proofErr w:type="spellEnd"/>
      <w:r w:rsidRPr="00BA23F8">
        <w:rPr>
          <w:rFonts w:ascii="Arial Narrow" w:hAnsi="Arial Narrow" w:cs="Arial"/>
          <w:bCs/>
          <w:sz w:val="20"/>
          <w:szCs w:val="20"/>
        </w:rPr>
        <w:t xml:space="preserve"> y San Juan de </w:t>
      </w:r>
      <w:proofErr w:type="spellStart"/>
      <w:r w:rsidRPr="00BA23F8">
        <w:rPr>
          <w:rFonts w:ascii="Arial Narrow" w:hAnsi="Arial Narrow" w:cs="Arial"/>
          <w:bCs/>
          <w:sz w:val="20"/>
          <w:szCs w:val="20"/>
        </w:rPr>
        <w:t>Licupiz</w:t>
      </w:r>
      <w:proofErr w:type="spellEnd"/>
      <w:r w:rsidRPr="00BA23F8">
        <w:rPr>
          <w:rFonts w:ascii="Arial Narrow" w:hAnsi="Arial Narrow" w:cs="Arial"/>
          <w:bCs/>
          <w:sz w:val="20"/>
          <w:szCs w:val="20"/>
        </w:rPr>
        <w:t xml:space="preserve"> en la provincia de Chota por las lagunas Clara y Oscura, entre San Pablo y Cajamarca por las Lagunas del Alto Perú; entre Bambamarca - </w:t>
      </w:r>
      <w:proofErr w:type="spellStart"/>
      <w:r w:rsidRPr="00BA23F8">
        <w:rPr>
          <w:rFonts w:ascii="Arial Narrow" w:hAnsi="Arial Narrow" w:cs="Arial"/>
          <w:bCs/>
          <w:sz w:val="20"/>
          <w:szCs w:val="20"/>
        </w:rPr>
        <w:t>Hualgayoc</w:t>
      </w:r>
      <w:proofErr w:type="spellEnd"/>
      <w:r w:rsidRPr="00BA23F8">
        <w:rPr>
          <w:rFonts w:ascii="Arial Narrow" w:hAnsi="Arial Narrow" w:cs="Arial"/>
          <w:bCs/>
          <w:sz w:val="20"/>
          <w:szCs w:val="20"/>
        </w:rPr>
        <w:t xml:space="preserve"> y </w:t>
      </w:r>
      <w:proofErr w:type="spellStart"/>
      <w:r w:rsidRPr="00BA23F8">
        <w:rPr>
          <w:rFonts w:ascii="Arial Narrow" w:hAnsi="Arial Narrow" w:cs="Arial"/>
          <w:bCs/>
          <w:sz w:val="20"/>
          <w:szCs w:val="20"/>
        </w:rPr>
        <w:t>Huasmín</w:t>
      </w:r>
      <w:proofErr w:type="spellEnd"/>
      <w:r w:rsidRPr="00BA23F8">
        <w:rPr>
          <w:rFonts w:ascii="Arial Narrow" w:hAnsi="Arial Narrow" w:cs="Arial"/>
          <w:bCs/>
          <w:sz w:val="20"/>
          <w:szCs w:val="20"/>
        </w:rPr>
        <w:t xml:space="preserve"> Celendín, la Ley menciona que este territorio ha pertenecido a la hacienda Jerez por tanto es territorio de la provincia de Celendín, sin embargo en este espacio está asentado el proyecto Conga, por tanto es un interés económico que está tras el conflicto </w:t>
      </w:r>
      <w:r w:rsidR="00373936" w:rsidRPr="00BA23F8">
        <w:rPr>
          <w:rFonts w:ascii="Arial Narrow" w:hAnsi="Arial Narrow" w:cs="Arial"/>
          <w:bCs/>
          <w:sz w:val="20"/>
          <w:szCs w:val="20"/>
        </w:rPr>
        <w:t>limítrofe</w:t>
      </w:r>
      <w:r w:rsidRPr="00BA23F8">
        <w:rPr>
          <w:rFonts w:ascii="Arial Narrow" w:hAnsi="Arial Narrow" w:cs="Arial"/>
          <w:bCs/>
          <w:sz w:val="20"/>
          <w:szCs w:val="20"/>
        </w:rPr>
        <w:t xml:space="preserve">. Entre los límites departamentales el distrito de </w:t>
      </w:r>
      <w:proofErr w:type="spellStart"/>
      <w:r w:rsidRPr="00BA23F8">
        <w:rPr>
          <w:rFonts w:ascii="Arial Narrow" w:hAnsi="Arial Narrow" w:cs="Arial"/>
          <w:bCs/>
          <w:sz w:val="20"/>
          <w:szCs w:val="20"/>
        </w:rPr>
        <w:t>Tocmoche</w:t>
      </w:r>
      <w:proofErr w:type="spellEnd"/>
      <w:r w:rsidRPr="00BA23F8">
        <w:rPr>
          <w:rFonts w:ascii="Arial Narrow" w:hAnsi="Arial Narrow" w:cs="Arial"/>
          <w:bCs/>
          <w:sz w:val="20"/>
          <w:szCs w:val="20"/>
        </w:rPr>
        <w:t xml:space="preserve"> – Chota; </w:t>
      </w:r>
      <w:proofErr w:type="spellStart"/>
      <w:r w:rsidRPr="00BA23F8">
        <w:rPr>
          <w:rFonts w:ascii="Arial Narrow" w:hAnsi="Arial Narrow" w:cs="Arial"/>
          <w:bCs/>
          <w:sz w:val="20"/>
          <w:szCs w:val="20"/>
        </w:rPr>
        <w:t>Oyotum</w:t>
      </w:r>
      <w:proofErr w:type="spellEnd"/>
      <w:r w:rsidRPr="00BA23F8">
        <w:rPr>
          <w:rFonts w:ascii="Arial Narrow" w:hAnsi="Arial Narrow" w:cs="Arial"/>
          <w:bCs/>
          <w:sz w:val="20"/>
          <w:szCs w:val="20"/>
        </w:rPr>
        <w:t xml:space="preserve"> – San Miguel; </w:t>
      </w:r>
      <w:proofErr w:type="spellStart"/>
      <w:r w:rsidRPr="00BA23F8">
        <w:rPr>
          <w:rFonts w:ascii="Arial Narrow" w:hAnsi="Arial Narrow" w:cs="Arial"/>
          <w:bCs/>
          <w:sz w:val="20"/>
          <w:szCs w:val="20"/>
        </w:rPr>
        <w:t>Catache</w:t>
      </w:r>
      <w:proofErr w:type="spellEnd"/>
      <w:r w:rsidRPr="00BA23F8">
        <w:rPr>
          <w:rFonts w:ascii="Arial Narrow" w:hAnsi="Arial Narrow" w:cs="Arial"/>
          <w:bCs/>
          <w:sz w:val="20"/>
          <w:szCs w:val="20"/>
        </w:rPr>
        <w:t xml:space="preserve">, </w:t>
      </w:r>
      <w:proofErr w:type="spellStart"/>
      <w:r w:rsidRPr="00BA23F8">
        <w:rPr>
          <w:rFonts w:ascii="Arial Narrow" w:hAnsi="Arial Narrow" w:cs="Arial"/>
          <w:bCs/>
          <w:sz w:val="20"/>
          <w:szCs w:val="20"/>
        </w:rPr>
        <w:t>Macuaco</w:t>
      </w:r>
      <w:proofErr w:type="spellEnd"/>
      <w:r w:rsidRPr="00BA23F8">
        <w:rPr>
          <w:rFonts w:ascii="Arial Narrow" w:hAnsi="Arial Narrow" w:cs="Arial"/>
          <w:bCs/>
          <w:sz w:val="20"/>
          <w:szCs w:val="20"/>
        </w:rPr>
        <w:t xml:space="preserve">, El Espinal Alto – Santa Cruz; </w:t>
      </w:r>
      <w:proofErr w:type="spellStart"/>
      <w:r w:rsidRPr="00BA23F8">
        <w:rPr>
          <w:rFonts w:ascii="Arial Narrow" w:hAnsi="Arial Narrow" w:cs="Arial"/>
          <w:bCs/>
          <w:sz w:val="20"/>
          <w:szCs w:val="20"/>
        </w:rPr>
        <w:t>Pomahuaca</w:t>
      </w:r>
      <w:proofErr w:type="spellEnd"/>
      <w:r w:rsidRPr="00BA23F8">
        <w:rPr>
          <w:rFonts w:ascii="Arial Narrow" w:hAnsi="Arial Narrow" w:cs="Arial"/>
          <w:bCs/>
          <w:sz w:val="20"/>
          <w:szCs w:val="20"/>
        </w:rPr>
        <w:t xml:space="preserve"> - Jaén con la Región Lambayeque. En cuanto al límite con la Región Amazonas, este no está delimitado totalmente, pues no existe cartografía, por tanto debe existir una propuesta de límite con esta región ante la Dirección de Demarcación Territorial. Finalmente el problema de demarcación con la Libertad, pues el límite divide a un centro poblado de </w:t>
      </w:r>
      <w:proofErr w:type="spellStart"/>
      <w:r w:rsidRPr="00BA23F8">
        <w:rPr>
          <w:rFonts w:ascii="Arial Narrow" w:hAnsi="Arial Narrow" w:cs="Arial"/>
          <w:bCs/>
          <w:sz w:val="20"/>
          <w:szCs w:val="20"/>
        </w:rPr>
        <w:t>Jawey</w:t>
      </w:r>
      <w:proofErr w:type="spellEnd"/>
      <w:r w:rsidRPr="00BA23F8">
        <w:rPr>
          <w:rFonts w:ascii="Arial Narrow" w:hAnsi="Arial Narrow" w:cs="Arial"/>
          <w:bCs/>
          <w:sz w:val="20"/>
          <w:szCs w:val="20"/>
        </w:rPr>
        <w:t xml:space="preserve"> en el distrito de San Benito y ellos han manifestado su voluntad de seguir perteneciendo a San Benito, a pesar de que Cascas pretende tener presencia en el centro poblado, frente a este problema se ha elaborado una propuesta para que dentro de la mesa de diálogo se corrija este límite mediante un acuerdo. </w:t>
      </w:r>
    </w:p>
    <w:p w:rsidR="005574CD" w:rsidRPr="005574CD" w:rsidRDefault="005574CD"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San Pablo Prof. </w:t>
      </w:r>
      <w:proofErr w:type="spellStart"/>
      <w:r w:rsidRPr="00BA23F8">
        <w:rPr>
          <w:rFonts w:ascii="Arial Narrow" w:hAnsi="Arial Narrow" w:cs="Arial"/>
          <w:bCs/>
          <w:sz w:val="20"/>
          <w:szCs w:val="20"/>
        </w:rPr>
        <w:t>Wilder</w:t>
      </w:r>
      <w:proofErr w:type="spellEnd"/>
      <w:r w:rsidRPr="00BA23F8">
        <w:rPr>
          <w:rFonts w:ascii="Arial Narrow" w:hAnsi="Arial Narrow" w:cs="Arial"/>
          <w:bCs/>
          <w:sz w:val="20"/>
          <w:szCs w:val="20"/>
        </w:rPr>
        <w:t xml:space="preserve"> Elmer </w:t>
      </w:r>
      <w:proofErr w:type="spellStart"/>
      <w:r w:rsidRPr="00BA23F8">
        <w:rPr>
          <w:rFonts w:ascii="Arial Narrow" w:hAnsi="Arial Narrow" w:cs="Arial"/>
          <w:bCs/>
          <w:sz w:val="20"/>
          <w:szCs w:val="20"/>
        </w:rPr>
        <w:t>Chilón</w:t>
      </w:r>
      <w:proofErr w:type="spellEnd"/>
      <w:r w:rsidRPr="00BA23F8">
        <w:rPr>
          <w:rFonts w:ascii="Arial Narrow" w:hAnsi="Arial Narrow" w:cs="Arial"/>
          <w:bCs/>
          <w:sz w:val="20"/>
          <w:szCs w:val="20"/>
        </w:rPr>
        <w:t xml:space="preserve"> Sánchez, hizo uso de la palabra preguntando a cerca del proceso de delimitación de su provincia con la provincia de Cajamarca.</w:t>
      </w:r>
    </w:p>
    <w:p w:rsidR="005574CD" w:rsidRPr="005574CD" w:rsidRDefault="005574CD"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San Ignacio Sr. </w:t>
      </w:r>
      <w:proofErr w:type="spellStart"/>
      <w:r w:rsidRPr="00BA23F8">
        <w:rPr>
          <w:rFonts w:ascii="Arial Narrow" w:hAnsi="Arial Narrow" w:cs="Arial"/>
          <w:bCs/>
          <w:sz w:val="20"/>
          <w:szCs w:val="20"/>
        </w:rPr>
        <w:t>Cervando</w:t>
      </w:r>
      <w:proofErr w:type="spellEnd"/>
      <w:r w:rsidRPr="00BA23F8">
        <w:rPr>
          <w:rFonts w:ascii="Arial Narrow" w:hAnsi="Arial Narrow" w:cs="Arial"/>
          <w:bCs/>
          <w:sz w:val="20"/>
          <w:szCs w:val="20"/>
        </w:rPr>
        <w:t xml:space="preserve"> Puerta Peña, dijo que en San Ignacio hay un área de propiedad comunal y colindan con la Región Amazonas y </w:t>
      </w:r>
      <w:r w:rsidR="00373936" w:rsidRPr="00BA23F8">
        <w:rPr>
          <w:rFonts w:ascii="Arial Narrow" w:hAnsi="Arial Narrow" w:cs="Arial"/>
          <w:bCs/>
          <w:sz w:val="20"/>
          <w:szCs w:val="20"/>
        </w:rPr>
        <w:t>existe</w:t>
      </w:r>
      <w:r w:rsidRPr="00BA23F8">
        <w:rPr>
          <w:rFonts w:ascii="Arial Narrow" w:hAnsi="Arial Narrow" w:cs="Arial"/>
          <w:bCs/>
          <w:sz w:val="20"/>
          <w:szCs w:val="20"/>
        </w:rPr>
        <w:t xml:space="preserve"> una superposición de títulos, preguntó si se puede reprogramar una reunión y señaló que entre comunidades nativas existe invasión de áreas y en este caso preguntó cómo puede intervenir el Gobierno Regional.    </w:t>
      </w:r>
    </w:p>
    <w:p w:rsidR="005574CD" w:rsidRPr="005574CD" w:rsidRDefault="005574CD"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sz w:val="20"/>
          <w:szCs w:val="20"/>
        </w:rPr>
      </w:pPr>
      <w:r w:rsidRPr="00BA23F8">
        <w:rPr>
          <w:rFonts w:ascii="Arial Narrow" w:hAnsi="Arial Narrow" w:cs="Arial"/>
          <w:bCs/>
          <w:sz w:val="20"/>
          <w:szCs w:val="20"/>
        </w:rPr>
        <w:t xml:space="preserve">El Técnico de la </w:t>
      </w:r>
      <w:r w:rsidRPr="00BA23F8">
        <w:rPr>
          <w:rFonts w:ascii="Arial Narrow" w:hAnsi="Arial Narrow" w:cs="Arial"/>
          <w:sz w:val="20"/>
          <w:szCs w:val="20"/>
        </w:rPr>
        <w:t xml:space="preserve">Gerencia de Acondicionamiento Territorial, señaló que respecto a San Pablo el expediente de la Ley de creación de la provincia, el límite corta las lagunas, por eso se realizó conversaciones con la provincia de Cajamarca, a fin de que admitiera que pasen las lagunas a formar parte únicamente de la provincia de San Pablo, pues sus aguas discurren al </w:t>
      </w:r>
      <w:proofErr w:type="spellStart"/>
      <w:r w:rsidRPr="00BA23F8">
        <w:rPr>
          <w:rFonts w:ascii="Arial Narrow" w:hAnsi="Arial Narrow" w:cs="Arial"/>
          <w:sz w:val="20"/>
          <w:szCs w:val="20"/>
        </w:rPr>
        <w:t>Jequetepeque</w:t>
      </w:r>
      <w:proofErr w:type="spellEnd"/>
      <w:r w:rsidRPr="00BA23F8">
        <w:rPr>
          <w:rFonts w:ascii="Arial Narrow" w:hAnsi="Arial Narrow" w:cs="Arial"/>
          <w:sz w:val="20"/>
          <w:szCs w:val="20"/>
        </w:rPr>
        <w:t xml:space="preserve">, sin embargo la provincia de San Pablo no quiere negociar, además que aún no hay controversia por que la provincia de Cajamarca no ha dicho nada, pero si desea más información lo invito a ir a la gerencia para brindarle el respectivo sustento. En cuanto al caso de San Ignacio, la ley establece con claridad que los límites político – administrativos tienen naturaleza distinta a los límites </w:t>
      </w:r>
      <w:r w:rsidRPr="00BA23F8">
        <w:rPr>
          <w:rFonts w:ascii="Arial Narrow" w:hAnsi="Arial Narrow" w:cs="Arial"/>
          <w:sz w:val="20"/>
          <w:szCs w:val="20"/>
        </w:rPr>
        <w:lastRenderedPageBreak/>
        <w:t>comunales, nativas o campesinas, por tanto es competencia de quienes ven el saneamiento de las propiedades, es decir que el Gobierno Regional no tiene competencia para solucionar este tipo de problemas.</w:t>
      </w:r>
    </w:p>
    <w:p w:rsidR="005574CD" w:rsidRPr="005574CD" w:rsidRDefault="005574CD" w:rsidP="0065146F">
      <w:pPr>
        <w:ind w:left="284"/>
        <w:jc w:val="both"/>
        <w:rPr>
          <w:rFonts w:ascii="Arial Narrow" w:hAnsi="Arial Narrow" w:cs="Arial"/>
          <w:bCs/>
          <w:sz w:val="6"/>
          <w:szCs w:val="6"/>
        </w:rPr>
      </w:pPr>
    </w:p>
    <w:p w:rsidR="00565193" w:rsidRPr="00BA23F8"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En este estadio, siendo las trece horas del día seis de julio del año 2011, el Presidente de la Mesa Directiva comunicó al Pleno del Consejo Regional la suspensión de la sesión hasta las quince horas, a fin de tener el refrigerio correspondiente.</w:t>
      </w: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Siendo las quince horas del mismo día, se </w:t>
      </w:r>
      <w:r w:rsidR="0065146F" w:rsidRPr="00BA23F8">
        <w:rPr>
          <w:rFonts w:ascii="Arial Narrow" w:hAnsi="Arial Narrow" w:cs="Arial"/>
          <w:bCs/>
          <w:sz w:val="20"/>
          <w:szCs w:val="20"/>
        </w:rPr>
        <w:t>continuó</w:t>
      </w:r>
      <w:r w:rsidRPr="00BA23F8">
        <w:rPr>
          <w:rFonts w:ascii="Arial Narrow" w:hAnsi="Arial Narrow" w:cs="Arial"/>
          <w:bCs/>
          <w:sz w:val="20"/>
          <w:szCs w:val="20"/>
        </w:rPr>
        <w:t xml:space="preserve"> con la sesión ordinaria, estableciéndose el quórum reglamentario se dio inicio la presente sesión.</w:t>
      </w:r>
    </w:p>
    <w:p w:rsidR="005574CD" w:rsidRPr="00BA23F8" w:rsidRDefault="005574CD" w:rsidP="0065146F">
      <w:pPr>
        <w:ind w:left="284"/>
        <w:jc w:val="both"/>
        <w:rPr>
          <w:rFonts w:ascii="Arial Narrow" w:hAnsi="Arial Narrow" w:cs="Arial"/>
          <w:bCs/>
          <w:sz w:val="20"/>
          <w:szCs w:val="20"/>
        </w:rPr>
      </w:pPr>
    </w:p>
    <w:p w:rsidR="00565193" w:rsidRPr="00BA23F8" w:rsidRDefault="00565193" w:rsidP="005574CD">
      <w:pPr>
        <w:pStyle w:val="Prrafodelista"/>
        <w:numPr>
          <w:ilvl w:val="0"/>
          <w:numId w:val="3"/>
        </w:numPr>
        <w:ind w:left="284" w:hanging="284"/>
        <w:jc w:val="both"/>
        <w:rPr>
          <w:rFonts w:ascii="Arial Narrow" w:hAnsi="Arial Narrow" w:cs="Arial"/>
          <w:sz w:val="20"/>
          <w:szCs w:val="20"/>
        </w:rPr>
      </w:pPr>
      <w:r w:rsidRPr="00BA23F8">
        <w:rPr>
          <w:rFonts w:ascii="Arial Narrow" w:hAnsi="Arial Narrow" w:cs="Arial"/>
          <w:sz w:val="20"/>
          <w:szCs w:val="20"/>
        </w:rPr>
        <w:t xml:space="preserve">Pedido presentado por la Comisión Ordinaria de Desarrollo Social, con el que solicita se encargue a las Comisiones Ordinarias Pertinentes para su opinión técnica y legal referente a la asignación del 20% del Presupuesto de Inversión Pública (Canon Minero), para financiar proyectos de inversión que no cumplen con los requisitos según el D.S. 097- 2009, en todos los distritos de la Región Cajamarca que se encuentren en extrema pobreza. </w:t>
      </w:r>
    </w:p>
    <w:p w:rsidR="005574CD" w:rsidRPr="005574CD" w:rsidRDefault="005574CD" w:rsidP="0065146F">
      <w:pPr>
        <w:ind w:left="284"/>
        <w:jc w:val="both"/>
        <w:rPr>
          <w:rFonts w:ascii="Arial Narrow" w:hAnsi="Arial Narrow" w:cs="Arial"/>
          <w:bCs/>
          <w:sz w:val="6"/>
          <w:szCs w:val="6"/>
        </w:rPr>
      </w:pPr>
    </w:p>
    <w:p w:rsidR="005574CD" w:rsidRDefault="00565193" w:rsidP="0065146F">
      <w:pPr>
        <w:ind w:left="284"/>
        <w:jc w:val="both"/>
        <w:rPr>
          <w:rFonts w:ascii="Arial Narrow" w:hAnsi="Arial Narrow" w:cs="Arial"/>
          <w:sz w:val="20"/>
          <w:szCs w:val="20"/>
        </w:rPr>
      </w:pPr>
      <w:r w:rsidRPr="00BA23F8">
        <w:rPr>
          <w:rFonts w:ascii="Arial Narrow" w:hAnsi="Arial Narrow" w:cs="Arial"/>
          <w:bCs/>
          <w:sz w:val="20"/>
          <w:szCs w:val="20"/>
        </w:rPr>
        <w:t xml:space="preserve">El Consejero Regional por la provincia de San Miguel Prof. </w:t>
      </w:r>
      <w:proofErr w:type="spellStart"/>
      <w:r w:rsidRPr="00BA23F8">
        <w:rPr>
          <w:rFonts w:ascii="Arial Narrow" w:hAnsi="Arial Narrow" w:cs="Arial"/>
          <w:bCs/>
          <w:sz w:val="20"/>
          <w:szCs w:val="20"/>
        </w:rPr>
        <w:t>Ydelso</w:t>
      </w:r>
      <w:proofErr w:type="spellEnd"/>
      <w:r w:rsidRPr="00BA23F8">
        <w:rPr>
          <w:rFonts w:ascii="Arial Narrow" w:hAnsi="Arial Narrow" w:cs="Arial"/>
          <w:bCs/>
          <w:sz w:val="20"/>
          <w:szCs w:val="20"/>
        </w:rPr>
        <w:t xml:space="preserve"> Hernández </w:t>
      </w:r>
      <w:proofErr w:type="spellStart"/>
      <w:r w:rsidRPr="00BA23F8">
        <w:rPr>
          <w:rFonts w:ascii="Arial Narrow" w:hAnsi="Arial Narrow" w:cs="Arial"/>
          <w:bCs/>
          <w:sz w:val="20"/>
          <w:szCs w:val="20"/>
        </w:rPr>
        <w:t>Hernández</w:t>
      </w:r>
      <w:proofErr w:type="spellEnd"/>
      <w:r w:rsidRPr="00BA23F8">
        <w:rPr>
          <w:rFonts w:ascii="Arial Narrow" w:hAnsi="Arial Narrow" w:cs="Arial"/>
          <w:bCs/>
          <w:sz w:val="20"/>
          <w:szCs w:val="20"/>
        </w:rPr>
        <w:t>, señaló que</w:t>
      </w:r>
      <w:r w:rsidRPr="00BA23F8">
        <w:rPr>
          <w:rFonts w:ascii="Arial Narrow" w:hAnsi="Arial Narrow" w:cs="Arial"/>
          <w:sz w:val="20"/>
          <w:szCs w:val="20"/>
        </w:rPr>
        <w:t xml:space="preserve"> el D.S. 097- 2009 establece que las obras realizadas por el Gobierno Regional deben ser obras de impacto regional, que superen los tres millones de soles y que por lo menos beneficien a tres distritos de dos provincias, con un impacto no menor del 5 % de la población, sin embargo existen distritos muy pobres cuyos proyectos el Gobierno Regional no los puede financiar, por ello se está presentado este pedido a fin de atender las necesidades de los distritos de extrema pobreza. </w:t>
      </w:r>
    </w:p>
    <w:p w:rsidR="00565193" w:rsidRPr="005574CD" w:rsidRDefault="00565193" w:rsidP="0065146F">
      <w:pPr>
        <w:ind w:left="284"/>
        <w:jc w:val="both"/>
        <w:rPr>
          <w:rFonts w:ascii="Arial Narrow" w:hAnsi="Arial Narrow" w:cs="Arial"/>
          <w:bCs/>
          <w:sz w:val="6"/>
          <w:szCs w:val="6"/>
        </w:rPr>
      </w:pPr>
      <w:r w:rsidRPr="005574CD">
        <w:rPr>
          <w:rFonts w:ascii="Arial Narrow" w:hAnsi="Arial Narrow" w:cs="Arial"/>
          <w:bCs/>
          <w:sz w:val="6"/>
          <w:szCs w:val="6"/>
        </w:rPr>
        <w:t xml:space="preserve">   </w:t>
      </w:r>
    </w:p>
    <w:p w:rsidR="00565193" w:rsidRPr="00BA23F8" w:rsidRDefault="00565193" w:rsidP="0065146F">
      <w:pPr>
        <w:ind w:left="284"/>
        <w:jc w:val="both"/>
        <w:rPr>
          <w:rFonts w:ascii="Arial Narrow" w:hAnsi="Arial Narrow" w:cs="Arial"/>
          <w:sz w:val="20"/>
          <w:szCs w:val="20"/>
        </w:rPr>
      </w:pPr>
      <w:r w:rsidRPr="00BA23F8">
        <w:rPr>
          <w:rFonts w:ascii="Arial Narrow" w:hAnsi="Arial Narrow" w:cs="Arial"/>
          <w:bCs/>
          <w:sz w:val="20"/>
          <w:szCs w:val="20"/>
        </w:rPr>
        <w:t xml:space="preserve">El Consejero Regional por la provincia de Chota Lic. Hugo Fuentes Estela, dijo que este decreto, no es del todo malo, pues permite distinguir las obras ejecutadas por el Gobierno Regional de la obras ejecutadas por los gobiernos locales, sin embargo es necesario atender a distritos que son demasiado pobres.  </w:t>
      </w: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Contumazá</w:t>
      </w:r>
      <w:proofErr w:type="spellEnd"/>
      <w:r w:rsidRPr="00BA23F8">
        <w:rPr>
          <w:rFonts w:ascii="Arial Narrow" w:hAnsi="Arial Narrow" w:cs="Arial"/>
          <w:bCs/>
          <w:sz w:val="20"/>
          <w:szCs w:val="20"/>
        </w:rPr>
        <w:t xml:space="preserve"> Prof. Elmer Manuel Florián Cedrón, dijo que es necesario que los distritos sientan la presencia del Gobierno Regional con la ejecución de ciertas obras, pero que ello no significa atomizar los proyectos, por tanto se deben evaluar los paquetes de proyectos, a fin de determinar si tienen beneficio social.</w:t>
      </w:r>
    </w:p>
    <w:p w:rsidR="005574CD" w:rsidRPr="005574CD" w:rsidRDefault="005574CD"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color w:val="2A2A2A"/>
          <w:sz w:val="20"/>
          <w:szCs w:val="20"/>
        </w:rPr>
      </w:pPr>
      <w:r w:rsidRPr="00BA23F8">
        <w:rPr>
          <w:rFonts w:ascii="Arial Narrow" w:hAnsi="Arial Narrow" w:cs="Arial"/>
          <w:color w:val="2A2A2A"/>
          <w:sz w:val="20"/>
          <w:szCs w:val="20"/>
        </w:rPr>
        <w:t xml:space="preserve">Sometido a debate y votación se aprobó por unanimidad. Encargar a la Comisión Ordinaria de Planificación y Presupuesto para que previo los Informes Técnico y Legal de las áreas competentes, emitan el dictamen correspondiente. </w:t>
      </w:r>
    </w:p>
    <w:p w:rsidR="005574CD" w:rsidRPr="00BA23F8" w:rsidRDefault="005574CD" w:rsidP="0065146F">
      <w:pPr>
        <w:ind w:left="284"/>
        <w:jc w:val="both"/>
        <w:rPr>
          <w:rFonts w:ascii="Arial Narrow" w:hAnsi="Arial Narrow" w:cs="Arial"/>
          <w:color w:val="2A2A2A"/>
          <w:sz w:val="20"/>
          <w:szCs w:val="20"/>
        </w:rPr>
      </w:pPr>
    </w:p>
    <w:p w:rsidR="00565193" w:rsidRPr="00BA23F8" w:rsidRDefault="00565193" w:rsidP="005574CD">
      <w:pPr>
        <w:pStyle w:val="Prrafodelista"/>
        <w:numPr>
          <w:ilvl w:val="0"/>
          <w:numId w:val="3"/>
        </w:numPr>
        <w:ind w:left="284" w:hanging="284"/>
        <w:jc w:val="both"/>
        <w:rPr>
          <w:rFonts w:ascii="Arial Narrow" w:hAnsi="Arial Narrow" w:cs="Arial"/>
          <w:sz w:val="20"/>
          <w:szCs w:val="20"/>
        </w:rPr>
      </w:pPr>
      <w:r w:rsidRPr="00BA23F8">
        <w:rPr>
          <w:rFonts w:ascii="Arial Narrow" w:hAnsi="Arial Narrow" w:cs="Arial"/>
          <w:sz w:val="20"/>
          <w:szCs w:val="20"/>
        </w:rPr>
        <w:t xml:space="preserve">Moción de Orden del día, presentada, por el Consejero Regional por la Provincia de San Miguel, Prof. </w:t>
      </w:r>
      <w:proofErr w:type="spellStart"/>
      <w:r w:rsidRPr="00BA23F8">
        <w:rPr>
          <w:rFonts w:ascii="Arial Narrow" w:hAnsi="Arial Narrow" w:cs="Arial"/>
          <w:sz w:val="20"/>
          <w:szCs w:val="20"/>
        </w:rPr>
        <w:t>Ydelso</w:t>
      </w:r>
      <w:proofErr w:type="spellEnd"/>
      <w:r w:rsidRPr="00BA23F8">
        <w:rPr>
          <w:rFonts w:ascii="Arial Narrow" w:hAnsi="Arial Narrow" w:cs="Arial"/>
          <w:sz w:val="20"/>
          <w:szCs w:val="20"/>
        </w:rPr>
        <w:t xml:space="preserve"> Hernández </w:t>
      </w:r>
      <w:proofErr w:type="spellStart"/>
      <w:r w:rsidRPr="00BA23F8">
        <w:rPr>
          <w:rFonts w:ascii="Arial Narrow" w:hAnsi="Arial Narrow" w:cs="Arial"/>
          <w:sz w:val="20"/>
          <w:szCs w:val="20"/>
        </w:rPr>
        <w:t>Hernández</w:t>
      </w:r>
      <w:proofErr w:type="spellEnd"/>
      <w:r w:rsidRPr="00BA23F8">
        <w:rPr>
          <w:rFonts w:ascii="Arial Narrow" w:hAnsi="Arial Narrow" w:cs="Arial"/>
          <w:sz w:val="20"/>
          <w:szCs w:val="20"/>
        </w:rPr>
        <w:t xml:space="preserve">, de saludo a los Maestros del Perú, especialmente a los maestros de la Región Cajamarca, con motivo a celebrarse el día 06 de julio, "Día del Maestro". </w:t>
      </w:r>
    </w:p>
    <w:p w:rsidR="005574CD" w:rsidRPr="005574CD" w:rsidRDefault="005574CD"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Pleno del Consejo Regional acordó aprobar la moción por el </w:t>
      </w:r>
      <w:r w:rsidR="00373936" w:rsidRPr="00BA23F8">
        <w:rPr>
          <w:rFonts w:ascii="Arial Narrow" w:hAnsi="Arial Narrow" w:cs="Arial"/>
          <w:bCs/>
          <w:sz w:val="20"/>
          <w:szCs w:val="20"/>
        </w:rPr>
        <w:t>D</w:t>
      </w:r>
      <w:r w:rsidRPr="00BA23F8">
        <w:rPr>
          <w:rFonts w:ascii="Arial Narrow" w:hAnsi="Arial Narrow" w:cs="Arial"/>
          <w:bCs/>
          <w:sz w:val="20"/>
          <w:szCs w:val="20"/>
        </w:rPr>
        <w:t xml:space="preserve">ía del </w:t>
      </w:r>
      <w:r w:rsidR="00373936" w:rsidRPr="00BA23F8">
        <w:rPr>
          <w:rFonts w:ascii="Arial Narrow" w:hAnsi="Arial Narrow" w:cs="Arial"/>
          <w:bCs/>
          <w:sz w:val="20"/>
          <w:szCs w:val="20"/>
        </w:rPr>
        <w:t>M</w:t>
      </w:r>
      <w:r w:rsidRPr="00BA23F8">
        <w:rPr>
          <w:rFonts w:ascii="Arial Narrow" w:hAnsi="Arial Narrow" w:cs="Arial"/>
          <w:bCs/>
          <w:sz w:val="20"/>
          <w:szCs w:val="20"/>
        </w:rPr>
        <w:t>aestro.</w:t>
      </w:r>
    </w:p>
    <w:p w:rsidR="005574CD" w:rsidRPr="00BA23F8" w:rsidRDefault="005574CD" w:rsidP="0065146F">
      <w:pPr>
        <w:ind w:left="284"/>
        <w:jc w:val="both"/>
        <w:rPr>
          <w:rFonts w:ascii="Arial Narrow" w:hAnsi="Arial Narrow" w:cs="Arial"/>
          <w:bCs/>
          <w:sz w:val="20"/>
          <w:szCs w:val="20"/>
        </w:rPr>
      </w:pPr>
    </w:p>
    <w:p w:rsidR="00565193" w:rsidRDefault="00565193" w:rsidP="005574CD">
      <w:pPr>
        <w:jc w:val="both"/>
        <w:rPr>
          <w:rFonts w:ascii="Arial Narrow" w:hAnsi="Arial Narrow" w:cs="Arial"/>
          <w:bCs/>
          <w:sz w:val="20"/>
          <w:szCs w:val="20"/>
        </w:rPr>
      </w:pPr>
      <w:r w:rsidRPr="00BA23F8">
        <w:rPr>
          <w:rFonts w:ascii="Arial Narrow" w:hAnsi="Arial Narrow" w:cs="Arial"/>
          <w:bCs/>
          <w:sz w:val="20"/>
          <w:szCs w:val="20"/>
        </w:rPr>
        <w:t xml:space="preserve">Se solicitó iniciar el desarrollo de la </w:t>
      </w:r>
      <w:r w:rsidRPr="00BA23F8">
        <w:rPr>
          <w:rFonts w:ascii="Arial Narrow" w:hAnsi="Arial Narrow" w:cs="Arial"/>
          <w:b/>
          <w:bCs/>
          <w:sz w:val="20"/>
          <w:szCs w:val="20"/>
        </w:rPr>
        <w:t>Post Agenda</w:t>
      </w:r>
      <w:r w:rsidRPr="00BA23F8">
        <w:rPr>
          <w:rFonts w:ascii="Arial Narrow" w:hAnsi="Arial Narrow" w:cs="Arial"/>
          <w:bCs/>
          <w:sz w:val="20"/>
          <w:szCs w:val="20"/>
        </w:rPr>
        <w:t>:</w:t>
      </w:r>
    </w:p>
    <w:p w:rsidR="005574CD" w:rsidRPr="00BA23F8" w:rsidRDefault="005574CD" w:rsidP="0065146F">
      <w:pPr>
        <w:ind w:left="284"/>
        <w:jc w:val="both"/>
        <w:rPr>
          <w:rFonts w:ascii="Arial Narrow" w:hAnsi="Arial Narrow" w:cs="Arial"/>
          <w:bCs/>
          <w:sz w:val="20"/>
          <w:szCs w:val="20"/>
        </w:rPr>
      </w:pPr>
    </w:p>
    <w:p w:rsidR="00565193" w:rsidRPr="00BA23F8" w:rsidRDefault="00565193" w:rsidP="005574CD">
      <w:pPr>
        <w:pStyle w:val="Prrafodelista"/>
        <w:numPr>
          <w:ilvl w:val="0"/>
          <w:numId w:val="1"/>
        </w:numPr>
        <w:ind w:left="284" w:hanging="284"/>
        <w:jc w:val="both"/>
        <w:rPr>
          <w:rFonts w:ascii="Arial Narrow" w:hAnsi="Arial Narrow" w:cs="Arial"/>
          <w:bCs/>
          <w:sz w:val="20"/>
          <w:szCs w:val="20"/>
        </w:rPr>
      </w:pPr>
      <w:r w:rsidRPr="00BA23F8">
        <w:rPr>
          <w:rFonts w:ascii="Arial Narrow" w:hAnsi="Arial Narrow" w:cs="Arial"/>
          <w:bCs/>
          <w:sz w:val="20"/>
          <w:szCs w:val="20"/>
        </w:rPr>
        <w:t xml:space="preserve">Pedido presentado por los Consejeros Regionales, con el que solicitan poner a consideración del Pleno del Consejo Regional, la creación de las Direcciones Sub. Regionales de Salud en las provincias que aún no cuentan con esta institución. </w:t>
      </w:r>
    </w:p>
    <w:p w:rsidR="00565193" w:rsidRPr="005574CD" w:rsidRDefault="00565193" w:rsidP="005574CD">
      <w:pPr>
        <w:ind w:left="284"/>
        <w:jc w:val="both"/>
        <w:rPr>
          <w:rFonts w:ascii="Arial Narrow" w:hAnsi="Arial Narrow" w:cs="Arial"/>
          <w:bCs/>
          <w:sz w:val="6"/>
          <w:szCs w:val="6"/>
        </w:rPr>
      </w:pPr>
    </w:p>
    <w:p w:rsidR="00565193" w:rsidRPr="00BA23F8" w:rsidRDefault="00565193" w:rsidP="0065146F">
      <w:pPr>
        <w:pStyle w:val="Prrafodelista"/>
        <w:ind w:left="284"/>
        <w:jc w:val="both"/>
        <w:rPr>
          <w:rFonts w:ascii="Arial Narrow" w:hAnsi="Arial Narrow" w:cs="Arial"/>
          <w:bCs/>
          <w:sz w:val="20"/>
          <w:szCs w:val="20"/>
        </w:rPr>
      </w:pPr>
      <w:r w:rsidRPr="00BA23F8">
        <w:rPr>
          <w:rFonts w:ascii="Arial Narrow" w:hAnsi="Arial Narrow" w:cs="Arial"/>
          <w:bCs/>
          <w:sz w:val="20"/>
          <w:szCs w:val="20"/>
        </w:rPr>
        <w:t xml:space="preserve">El Secretario Técnico informó al Pleno del Consejo Regional, que primero debe ejecutarse la restructuración del sector salud, solicitó al Pleno del Consejo, autorice a la Mesa Directiva envíe un oficio al Ejecutivo para que se agilice la reestructuración. </w:t>
      </w:r>
    </w:p>
    <w:p w:rsidR="00565193" w:rsidRPr="005574CD" w:rsidRDefault="00565193" w:rsidP="005574CD">
      <w:pPr>
        <w:ind w:left="284"/>
        <w:jc w:val="both"/>
        <w:rPr>
          <w:rFonts w:ascii="Arial Narrow" w:hAnsi="Arial Narrow" w:cs="Arial"/>
          <w:bCs/>
          <w:sz w:val="6"/>
          <w:szCs w:val="6"/>
        </w:rPr>
      </w:pPr>
    </w:p>
    <w:p w:rsidR="00565193" w:rsidRPr="00BA23F8" w:rsidRDefault="00565193" w:rsidP="0065146F">
      <w:pPr>
        <w:pStyle w:val="Prrafodelista"/>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San Ignacio Sr. </w:t>
      </w:r>
      <w:proofErr w:type="spellStart"/>
      <w:r w:rsidRPr="00BA23F8">
        <w:rPr>
          <w:rFonts w:ascii="Arial Narrow" w:hAnsi="Arial Narrow" w:cs="Arial"/>
          <w:bCs/>
          <w:sz w:val="20"/>
          <w:szCs w:val="20"/>
        </w:rPr>
        <w:t>Cervando</w:t>
      </w:r>
      <w:proofErr w:type="spellEnd"/>
      <w:r w:rsidRPr="00BA23F8">
        <w:rPr>
          <w:rFonts w:ascii="Arial Narrow" w:hAnsi="Arial Narrow" w:cs="Arial"/>
          <w:bCs/>
          <w:sz w:val="20"/>
          <w:szCs w:val="20"/>
        </w:rPr>
        <w:t xml:space="preserve"> Puerta Peña, dijo que la creación de las direcciones sub regionales de salud es un reclamo de la población y que se debe tener voluntad política para solucionar este problema.</w:t>
      </w:r>
    </w:p>
    <w:p w:rsidR="00565193" w:rsidRPr="005574CD" w:rsidRDefault="00565193" w:rsidP="005574CD">
      <w:pPr>
        <w:ind w:left="284"/>
        <w:jc w:val="both"/>
        <w:rPr>
          <w:rFonts w:ascii="Arial Narrow" w:hAnsi="Arial Narrow" w:cs="Arial"/>
          <w:bCs/>
          <w:sz w:val="6"/>
          <w:szCs w:val="6"/>
        </w:rPr>
      </w:pPr>
    </w:p>
    <w:p w:rsidR="00565193" w:rsidRDefault="00565193" w:rsidP="0065146F">
      <w:pPr>
        <w:pStyle w:val="Prrafodelista"/>
        <w:ind w:left="284"/>
        <w:jc w:val="both"/>
        <w:rPr>
          <w:rFonts w:ascii="Arial Narrow" w:hAnsi="Arial Narrow" w:cs="Arial"/>
          <w:sz w:val="20"/>
          <w:szCs w:val="20"/>
        </w:rPr>
      </w:pPr>
      <w:r w:rsidRPr="00BA23F8">
        <w:rPr>
          <w:rFonts w:ascii="Arial Narrow" w:hAnsi="Arial Narrow" w:cs="Arial"/>
          <w:bCs/>
          <w:sz w:val="20"/>
          <w:szCs w:val="20"/>
        </w:rPr>
        <w:t>El Consejero Regional por la provincia de Santa Cruz Prof. Juan Barreda Soto</w:t>
      </w:r>
      <w:r w:rsidRPr="00BA23F8">
        <w:rPr>
          <w:rFonts w:ascii="Arial Narrow" w:hAnsi="Arial Narrow" w:cs="Arial"/>
          <w:sz w:val="20"/>
          <w:szCs w:val="20"/>
        </w:rPr>
        <w:t xml:space="preserve"> manifestó que la reestructuración </w:t>
      </w:r>
      <w:r w:rsidR="004F07FE" w:rsidRPr="00BA23F8">
        <w:rPr>
          <w:rFonts w:ascii="Arial Narrow" w:hAnsi="Arial Narrow" w:cs="Arial"/>
          <w:sz w:val="20"/>
          <w:szCs w:val="20"/>
        </w:rPr>
        <w:t xml:space="preserve">no </w:t>
      </w:r>
      <w:r w:rsidRPr="00BA23F8">
        <w:rPr>
          <w:rFonts w:ascii="Arial Narrow" w:hAnsi="Arial Narrow" w:cs="Arial"/>
          <w:sz w:val="20"/>
          <w:szCs w:val="20"/>
        </w:rPr>
        <w:t>requiere de presupuesto y es más fácil sólo modificar el organigrama creando estas direcciones sub regionales.</w:t>
      </w:r>
    </w:p>
    <w:p w:rsidR="005574CD" w:rsidRPr="005574CD" w:rsidRDefault="005574CD" w:rsidP="005574CD">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color w:val="2A2A2A"/>
          <w:sz w:val="20"/>
          <w:szCs w:val="20"/>
        </w:rPr>
      </w:pPr>
      <w:r w:rsidRPr="00BA23F8">
        <w:rPr>
          <w:rFonts w:ascii="Arial Narrow" w:hAnsi="Arial Narrow" w:cs="Arial"/>
          <w:color w:val="2A2A2A"/>
          <w:sz w:val="20"/>
          <w:szCs w:val="20"/>
        </w:rPr>
        <w:t xml:space="preserve">Sometido a debate y votación se aprobó por unanimidad. Encargar a la Comisión Ordinaria de Desarrollo Social para que previo los Informes Técnico y Legal de las áreas competentes, emitan el dictamen correspondiente. </w:t>
      </w:r>
    </w:p>
    <w:p w:rsidR="005574CD" w:rsidRPr="00BA23F8" w:rsidRDefault="005574CD" w:rsidP="0065146F">
      <w:pPr>
        <w:ind w:left="284"/>
        <w:jc w:val="both"/>
        <w:rPr>
          <w:rFonts w:ascii="Arial Narrow" w:hAnsi="Arial Narrow" w:cs="Arial"/>
          <w:color w:val="2A2A2A"/>
          <w:sz w:val="20"/>
          <w:szCs w:val="20"/>
        </w:rPr>
      </w:pPr>
    </w:p>
    <w:p w:rsidR="00565193" w:rsidRPr="005574CD" w:rsidRDefault="00565193" w:rsidP="005574CD">
      <w:pPr>
        <w:pStyle w:val="Prrafodelista"/>
        <w:numPr>
          <w:ilvl w:val="0"/>
          <w:numId w:val="1"/>
        </w:numPr>
        <w:ind w:left="284" w:hanging="284"/>
        <w:jc w:val="both"/>
        <w:rPr>
          <w:rFonts w:ascii="Arial Narrow" w:hAnsi="Arial Narrow" w:cs="Arial"/>
          <w:bCs/>
          <w:sz w:val="20"/>
          <w:szCs w:val="20"/>
        </w:rPr>
      </w:pPr>
      <w:r w:rsidRPr="005574CD">
        <w:rPr>
          <w:rFonts w:ascii="Arial Narrow" w:hAnsi="Arial Narrow" w:cs="Arial"/>
          <w:bCs/>
          <w:sz w:val="20"/>
          <w:szCs w:val="20"/>
        </w:rPr>
        <w:t xml:space="preserve">Pedido presentado por el Consejero Regional por la provincia de San Miguel Prof. </w:t>
      </w:r>
      <w:proofErr w:type="spellStart"/>
      <w:r w:rsidRPr="005574CD">
        <w:rPr>
          <w:rFonts w:ascii="Arial Narrow" w:hAnsi="Arial Narrow" w:cs="Arial"/>
          <w:bCs/>
          <w:sz w:val="20"/>
          <w:szCs w:val="20"/>
        </w:rPr>
        <w:t>Ydelso</w:t>
      </w:r>
      <w:proofErr w:type="spellEnd"/>
      <w:r w:rsidRPr="005574CD">
        <w:rPr>
          <w:rFonts w:ascii="Arial Narrow" w:hAnsi="Arial Narrow" w:cs="Arial"/>
          <w:bCs/>
          <w:sz w:val="20"/>
          <w:szCs w:val="20"/>
        </w:rPr>
        <w:t xml:space="preserve"> Hernández </w:t>
      </w:r>
      <w:proofErr w:type="spellStart"/>
      <w:r w:rsidRPr="005574CD">
        <w:rPr>
          <w:rFonts w:ascii="Arial Narrow" w:hAnsi="Arial Narrow" w:cs="Arial"/>
          <w:bCs/>
          <w:sz w:val="20"/>
          <w:szCs w:val="20"/>
        </w:rPr>
        <w:t>Hernández</w:t>
      </w:r>
      <w:proofErr w:type="spellEnd"/>
      <w:r w:rsidRPr="005574CD">
        <w:rPr>
          <w:rFonts w:ascii="Arial Narrow" w:hAnsi="Arial Narrow" w:cs="Arial"/>
          <w:bCs/>
          <w:sz w:val="20"/>
          <w:szCs w:val="20"/>
        </w:rPr>
        <w:t xml:space="preserve">, quien solicita al Pleno del Consejo Regional, autorizar a la mesa directiva curse un oficio al Ejecutivo para que este notifique a la Asociación </w:t>
      </w:r>
      <w:r w:rsidR="009D19EC" w:rsidRPr="005574CD">
        <w:rPr>
          <w:rFonts w:ascii="Arial Narrow" w:hAnsi="Arial Narrow" w:cs="Arial"/>
          <w:bCs/>
          <w:sz w:val="20"/>
          <w:szCs w:val="20"/>
        </w:rPr>
        <w:t>L</w:t>
      </w:r>
      <w:r w:rsidRPr="005574CD">
        <w:rPr>
          <w:rFonts w:ascii="Arial Narrow" w:hAnsi="Arial Narrow" w:cs="Arial"/>
          <w:bCs/>
          <w:sz w:val="20"/>
          <w:szCs w:val="20"/>
        </w:rPr>
        <w:t xml:space="preserve">os Andes de Cajamarca (ALAC) requiriendo la transferencia de los recursos y la ejecución de la consultoría para la elaboración del expediente técnico "Asfaltado Bicapa-EI Empalme - Santa Cruz". </w:t>
      </w:r>
    </w:p>
    <w:p w:rsidR="005574CD" w:rsidRPr="005574CD" w:rsidRDefault="005574CD"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Cutervo</w:t>
      </w:r>
      <w:proofErr w:type="spellEnd"/>
      <w:r w:rsidRPr="00BA23F8">
        <w:rPr>
          <w:rFonts w:ascii="Arial Narrow" w:hAnsi="Arial Narrow" w:cs="Arial"/>
          <w:bCs/>
          <w:sz w:val="20"/>
          <w:szCs w:val="20"/>
        </w:rPr>
        <w:t xml:space="preserve"> Prof. Hilario Porfirio Medina Vásquez, manifestó que los proyectos de los hospitales de Jaén, San Ignacio y Cajabamba por un monto de 180’.000.000 millones de Soles, deben ejecutarse este año y parte de este presupuesto son recurso</w:t>
      </w:r>
      <w:r w:rsidR="004F07FE" w:rsidRPr="00BA23F8">
        <w:rPr>
          <w:rFonts w:ascii="Arial Narrow" w:hAnsi="Arial Narrow" w:cs="Arial"/>
          <w:bCs/>
          <w:sz w:val="20"/>
          <w:szCs w:val="20"/>
        </w:rPr>
        <w:t>s</w:t>
      </w:r>
      <w:r w:rsidRPr="00BA23F8">
        <w:rPr>
          <w:rFonts w:ascii="Arial Narrow" w:hAnsi="Arial Narrow" w:cs="Arial"/>
          <w:bCs/>
          <w:sz w:val="20"/>
          <w:szCs w:val="20"/>
        </w:rPr>
        <w:t xml:space="preserve"> ordinarios, sin embargo está en la etapa de pre factibilidad y la Asociación </w:t>
      </w:r>
      <w:r w:rsidR="004F07FE" w:rsidRPr="00BA23F8">
        <w:rPr>
          <w:rFonts w:ascii="Arial Narrow" w:hAnsi="Arial Narrow" w:cs="Arial"/>
          <w:bCs/>
          <w:sz w:val="20"/>
          <w:szCs w:val="20"/>
        </w:rPr>
        <w:t>L</w:t>
      </w:r>
      <w:r w:rsidRPr="00BA23F8">
        <w:rPr>
          <w:rFonts w:ascii="Arial Narrow" w:hAnsi="Arial Narrow" w:cs="Arial"/>
          <w:bCs/>
          <w:sz w:val="20"/>
          <w:szCs w:val="20"/>
        </w:rPr>
        <w:t xml:space="preserve">os Andes de Cajamarca (ALAC) no está actuando de manera </w:t>
      </w:r>
      <w:r w:rsidR="004F07FE" w:rsidRPr="00BA23F8">
        <w:rPr>
          <w:rFonts w:ascii="Arial Narrow" w:hAnsi="Arial Narrow" w:cs="Arial"/>
          <w:bCs/>
          <w:sz w:val="20"/>
          <w:szCs w:val="20"/>
        </w:rPr>
        <w:t>responsable.</w:t>
      </w:r>
      <w:r w:rsidRPr="00BA23F8">
        <w:rPr>
          <w:rFonts w:ascii="Arial Narrow" w:hAnsi="Arial Narrow" w:cs="Arial"/>
          <w:bCs/>
          <w:sz w:val="20"/>
          <w:szCs w:val="20"/>
        </w:rPr>
        <w:t xml:space="preserve"> </w:t>
      </w:r>
    </w:p>
    <w:p w:rsidR="005574CD" w:rsidRPr="005574CD" w:rsidRDefault="005574CD"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Hualgayoc</w:t>
      </w:r>
      <w:proofErr w:type="spellEnd"/>
      <w:r w:rsidRPr="00BA23F8">
        <w:rPr>
          <w:rFonts w:ascii="Arial Narrow" w:hAnsi="Arial Narrow" w:cs="Arial"/>
          <w:bCs/>
          <w:sz w:val="20"/>
          <w:szCs w:val="20"/>
        </w:rPr>
        <w:t xml:space="preserve"> Prof. Guillermo </w:t>
      </w:r>
      <w:proofErr w:type="spellStart"/>
      <w:r w:rsidRPr="00BA23F8">
        <w:rPr>
          <w:rFonts w:ascii="Arial Narrow" w:hAnsi="Arial Narrow" w:cs="Arial"/>
          <w:bCs/>
          <w:sz w:val="20"/>
          <w:szCs w:val="20"/>
        </w:rPr>
        <w:t>Yopla</w:t>
      </w:r>
      <w:proofErr w:type="spellEnd"/>
      <w:r w:rsidRPr="00BA23F8">
        <w:rPr>
          <w:rFonts w:ascii="Arial Narrow" w:hAnsi="Arial Narrow" w:cs="Arial"/>
          <w:bCs/>
          <w:sz w:val="20"/>
          <w:szCs w:val="20"/>
        </w:rPr>
        <w:t xml:space="preserve"> </w:t>
      </w:r>
      <w:proofErr w:type="spellStart"/>
      <w:r w:rsidRPr="00BA23F8">
        <w:rPr>
          <w:rFonts w:ascii="Arial Narrow" w:hAnsi="Arial Narrow" w:cs="Arial"/>
          <w:bCs/>
          <w:sz w:val="20"/>
          <w:szCs w:val="20"/>
        </w:rPr>
        <w:t>Murrugarra</w:t>
      </w:r>
      <w:proofErr w:type="spellEnd"/>
      <w:r w:rsidRPr="00BA23F8">
        <w:rPr>
          <w:rFonts w:ascii="Arial Narrow" w:hAnsi="Arial Narrow" w:cs="Arial"/>
          <w:bCs/>
          <w:sz w:val="20"/>
          <w:szCs w:val="20"/>
        </w:rPr>
        <w:t xml:space="preserve">, dijo que en Bambamarca la carretera de penetración cuenta con el perfil y que está en tapa de pre inversión, debió realizarse el año pasado, sin embargo no se ha realizado esta obra y dichos recursos han sido revertidos, esto perjudica a la población que se dedica a la agricultura.  </w:t>
      </w:r>
    </w:p>
    <w:p w:rsidR="005574CD" w:rsidRPr="005574CD" w:rsidRDefault="005574CD" w:rsidP="0065146F">
      <w:pPr>
        <w:ind w:left="284"/>
        <w:jc w:val="both"/>
        <w:rPr>
          <w:rFonts w:ascii="Arial Narrow" w:hAnsi="Arial Narrow" w:cs="Arial"/>
          <w:bCs/>
          <w:sz w:val="6"/>
          <w:szCs w:val="6"/>
        </w:rPr>
      </w:pPr>
    </w:p>
    <w:p w:rsidR="00565193" w:rsidRDefault="00565193" w:rsidP="0065146F">
      <w:pPr>
        <w:ind w:left="284"/>
        <w:jc w:val="both"/>
        <w:rPr>
          <w:rFonts w:ascii="Arial Narrow" w:hAnsi="Arial Narrow" w:cs="Arial"/>
          <w:color w:val="2A2A2A"/>
          <w:sz w:val="20"/>
          <w:szCs w:val="20"/>
        </w:rPr>
      </w:pPr>
      <w:r w:rsidRPr="00BA23F8">
        <w:rPr>
          <w:rFonts w:ascii="Arial Narrow" w:hAnsi="Arial Narrow" w:cs="Arial"/>
          <w:color w:val="2A2A2A"/>
          <w:sz w:val="20"/>
          <w:szCs w:val="20"/>
        </w:rPr>
        <w:t>Sometido a debate y votación se aprobó por unanimidad. Remitir un oficio al Ejecutivo del Gobierno Regional</w:t>
      </w:r>
      <w:r w:rsidR="009D19EC" w:rsidRPr="00BA23F8">
        <w:rPr>
          <w:rFonts w:ascii="Arial Narrow" w:hAnsi="Arial Narrow" w:cs="Arial"/>
          <w:color w:val="2A2A2A"/>
          <w:sz w:val="20"/>
          <w:szCs w:val="20"/>
        </w:rPr>
        <w:t xml:space="preserve"> solicitando a la Asociación </w:t>
      </w:r>
      <w:r w:rsidR="009D19EC" w:rsidRPr="00BA23F8">
        <w:rPr>
          <w:rFonts w:ascii="Arial Narrow" w:hAnsi="Arial Narrow" w:cs="Arial"/>
          <w:bCs/>
          <w:sz w:val="20"/>
          <w:szCs w:val="20"/>
        </w:rPr>
        <w:t xml:space="preserve">Los Andes de Cajamarca (ALAC) requiriendo la transferencia de los recursos y la ejecución de la consultoría para la elaboración del expediente técnico "Asfaltado Bicapa-EI Empalme - Santa Cruz", como otros expedientes entre los cuales están los de los Hospitales de Jaén y Cajabamba. </w:t>
      </w:r>
      <w:r w:rsidRPr="00BA23F8">
        <w:rPr>
          <w:rFonts w:ascii="Arial Narrow" w:hAnsi="Arial Narrow" w:cs="Arial"/>
          <w:color w:val="2A2A2A"/>
          <w:sz w:val="20"/>
          <w:szCs w:val="20"/>
        </w:rPr>
        <w:t xml:space="preserve"> </w:t>
      </w:r>
    </w:p>
    <w:p w:rsidR="005574CD" w:rsidRPr="00BA23F8" w:rsidRDefault="005574CD" w:rsidP="0065146F">
      <w:pPr>
        <w:ind w:left="284"/>
        <w:jc w:val="both"/>
        <w:rPr>
          <w:rFonts w:ascii="Arial Narrow" w:hAnsi="Arial Narrow" w:cs="Arial"/>
          <w:bCs/>
          <w:sz w:val="20"/>
          <w:szCs w:val="20"/>
        </w:rPr>
      </w:pPr>
    </w:p>
    <w:p w:rsidR="00565193" w:rsidRPr="005574CD" w:rsidRDefault="00565193" w:rsidP="005574CD">
      <w:pPr>
        <w:pStyle w:val="Prrafodelista"/>
        <w:numPr>
          <w:ilvl w:val="0"/>
          <w:numId w:val="4"/>
        </w:numPr>
        <w:ind w:left="284" w:hanging="284"/>
        <w:jc w:val="both"/>
        <w:rPr>
          <w:rFonts w:ascii="Arial Narrow" w:hAnsi="Arial Narrow" w:cs="Arial"/>
          <w:bCs/>
          <w:sz w:val="20"/>
          <w:szCs w:val="20"/>
        </w:rPr>
      </w:pPr>
      <w:r w:rsidRPr="005574CD">
        <w:rPr>
          <w:rFonts w:ascii="Arial Narrow" w:hAnsi="Arial Narrow" w:cs="Arial"/>
          <w:bCs/>
          <w:sz w:val="20"/>
          <w:szCs w:val="20"/>
        </w:rPr>
        <w:t xml:space="preserve">Pedido presentado por la Consejera Regional por la provincia de San Ignacio Prof. Elianita Zavaleta García, quien solicita poner a consideración del Pleno del Consejo Regional informar sobre las actividades realizadas y acuerdos tomados en la Asamblea de la Mancomunidad Regional de fecha 17 y 18 de junio del presente año. </w:t>
      </w:r>
    </w:p>
    <w:p w:rsidR="005574CD" w:rsidRPr="005574CD" w:rsidRDefault="005574CD" w:rsidP="0065146F">
      <w:pPr>
        <w:ind w:left="284"/>
        <w:jc w:val="both"/>
        <w:rPr>
          <w:rFonts w:ascii="Arial Narrow" w:hAnsi="Arial Narrow" w:cs="Arial"/>
          <w:bCs/>
          <w:sz w:val="6"/>
          <w:szCs w:val="6"/>
        </w:rPr>
      </w:pPr>
    </w:p>
    <w:p w:rsidR="00565193" w:rsidRPr="00BA23F8"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La Consejera Regional por la provincia de San Ignacio Prof. Elianita Zavaleta García, dijo que particip</w:t>
      </w:r>
      <w:r w:rsidR="009D19EC" w:rsidRPr="00BA23F8">
        <w:rPr>
          <w:rFonts w:ascii="Arial Narrow" w:hAnsi="Arial Narrow" w:cs="Arial"/>
          <w:bCs/>
          <w:sz w:val="20"/>
          <w:szCs w:val="20"/>
        </w:rPr>
        <w:t>ó</w:t>
      </w:r>
      <w:r w:rsidRPr="00BA23F8">
        <w:rPr>
          <w:rFonts w:ascii="Arial Narrow" w:hAnsi="Arial Narrow" w:cs="Arial"/>
          <w:bCs/>
          <w:sz w:val="20"/>
          <w:szCs w:val="20"/>
        </w:rPr>
        <w:t xml:space="preserve"> de la Asamblea de la Mancomunidad Regional de fecha 17 y 18 de junio del presente año, en la que se acordó realizar la V Asamblea de la Mancomunidad en la ciudad de Trujillo los días 21, 22 y 23 de julio en la que participarán los consejeros de las regiones de La Libertad, Amazonas, Lambayeque y Cajamarca, informó que todas las regiones están cumpliendo con los acuerdos excepto la Región Cajamarca y estos son que los gobierno regionales acrediten</w:t>
      </w:r>
      <w:r w:rsidR="009D19EC" w:rsidRPr="00BA23F8">
        <w:rPr>
          <w:rFonts w:ascii="Arial Narrow" w:hAnsi="Arial Narrow" w:cs="Arial"/>
          <w:bCs/>
          <w:sz w:val="20"/>
          <w:szCs w:val="20"/>
        </w:rPr>
        <w:t xml:space="preserve"> sus técnicos </w:t>
      </w:r>
      <w:r w:rsidRPr="00BA23F8">
        <w:rPr>
          <w:rFonts w:ascii="Arial Narrow" w:hAnsi="Arial Narrow" w:cs="Arial"/>
          <w:bCs/>
          <w:sz w:val="20"/>
          <w:szCs w:val="20"/>
        </w:rPr>
        <w:t>a cada mesa temática, oficializados por resolución ejecutiva, las mesas temáticas son</w:t>
      </w:r>
      <w:r w:rsidR="009D19EC" w:rsidRPr="00BA23F8">
        <w:rPr>
          <w:rFonts w:ascii="Arial Narrow" w:hAnsi="Arial Narrow" w:cs="Arial"/>
          <w:bCs/>
          <w:sz w:val="20"/>
          <w:szCs w:val="20"/>
        </w:rPr>
        <w:t>: (1)</w:t>
      </w:r>
      <w:r w:rsidRPr="00BA23F8">
        <w:rPr>
          <w:rFonts w:ascii="Arial Narrow" w:hAnsi="Arial Narrow" w:cs="Arial"/>
          <w:bCs/>
          <w:sz w:val="20"/>
          <w:szCs w:val="20"/>
        </w:rPr>
        <w:t xml:space="preserve"> de integración regional</w:t>
      </w:r>
      <w:r w:rsidR="009D19EC" w:rsidRPr="00BA23F8">
        <w:rPr>
          <w:rFonts w:ascii="Arial Narrow" w:hAnsi="Arial Narrow" w:cs="Arial"/>
          <w:bCs/>
          <w:sz w:val="20"/>
          <w:szCs w:val="20"/>
        </w:rPr>
        <w:t>; (2) de</w:t>
      </w:r>
      <w:r w:rsidRPr="00BA23F8">
        <w:rPr>
          <w:rFonts w:ascii="Arial Narrow" w:hAnsi="Arial Narrow" w:cs="Arial"/>
          <w:bCs/>
          <w:sz w:val="20"/>
          <w:szCs w:val="20"/>
        </w:rPr>
        <w:t xml:space="preserve"> integración vial y energética, </w:t>
      </w:r>
      <w:r w:rsidR="009D19EC" w:rsidRPr="00BA23F8">
        <w:rPr>
          <w:rFonts w:ascii="Arial Narrow" w:hAnsi="Arial Narrow" w:cs="Arial"/>
          <w:bCs/>
          <w:sz w:val="20"/>
          <w:szCs w:val="20"/>
        </w:rPr>
        <w:t xml:space="preserve">(3) </w:t>
      </w:r>
      <w:r w:rsidR="00A36D22" w:rsidRPr="00BA23F8">
        <w:rPr>
          <w:rFonts w:ascii="Arial Narrow" w:hAnsi="Arial Narrow" w:cs="Arial"/>
          <w:bCs/>
          <w:sz w:val="20"/>
          <w:szCs w:val="20"/>
        </w:rPr>
        <w:t>de desarrollo social: Salud y educación.</w:t>
      </w:r>
      <w:r w:rsidRPr="00BA23F8">
        <w:rPr>
          <w:rFonts w:ascii="Arial Narrow" w:hAnsi="Arial Narrow" w:cs="Arial"/>
          <w:bCs/>
          <w:sz w:val="20"/>
          <w:szCs w:val="20"/>
        </w:rPr>
        <w:t xml:space="preserve"> El día 21 se debe llevar los nombres de los gerentes que van a conformar estas mesas, además se debe recordar que los acuerdos de la mancomunidad son vinculantes para la R</w:t>
      </w:r>
      <w:r w:rsidR="00A36D22" w:rsidRPr="00BA23F8">
        <w:rPr>
          <w:rFonts w:ascii="Arial Narrow" w:hAnsi="Arial Narrow" w:cs="Arial"/>
          <w:bCs/>
          <w:sz w:val="20"/>
          <w:szCs w:val="20"/>
        </w:rPr>
        <w:t>egión Cajamarca. Agregó que la C</w:t>
      </w:r>
      <w:r w:rsidRPr="00BA23F8">
        <w:rPr>
          <w:rFonts w:ascii="Arial Narrow" w:hAnsi="Arial Narrow" w:cs="Arial"/>
          <w:bCs/>
          <w:sz w:val="20"/>
          <w:szCs w:val="20"/>
        </w:rPr>
        <w:t>omisión de Mancomunidad debe ser una comisión ordinaria, entre otros acuerdos que fueron tomados en la</w:t>
      </w:r>
      <w:r w:rsidR="00A36D22" w:rsidRPr="00BA23F8">
        <w:rPr>
          <w:rFonts w:ascii="Arial Narrow" w:hAnsi="Arial Narrow" w:cs="Arial"/>
          <w:bCs/>
          <w:sz w:val="20"/>
          <w:szCs w:val="20"/>
        </w:rPr>
        <w:t xml:space="preserve"> IV</w:t>
      </w:r>
      <w:r w:rsidRPr="00BA23F8">
        <w:rPr>
          <w:rFonts w:ascii="Arial Narrow" w:hAnsi="Arial Narrow" w:cs="Arial"/>
          <w:bCs/>
          <w:sz w:val="20"/>
          <w:szCs w:val="20"/>
        </w:rPr>
        <w:t xml:space="preserve"> </w:t>
      </w:r>
      <w:r w:rsidR="00A36D22" w:rsidRPr="00BA23F8">
        <w:rPr>
          <w:rFonts w:ascii="Arial Narrow" w:hAnsi="Arial Narrow" w:cs="Arial"/>
          <w:bCs/>
          <w:sz w:val="20"/>
          <w:szCs w:val="20"/>
        </w:rPr>
        <w:t>A</w:t>
      </w:r>
      <w:r w:rsidRPr="00BA23F8">
        <w:rPr>
          <w:rFonts w:ascii="Arial Narrow" w:hAnsi="Arial Narrow" w:cs="Arial"/>
          <w:bCs/>
          <w:sz w:val="20"/>
          <w:szCs w:val="20"/>
        </w:rPr>
        <w:t>samblea</w:t>
      </w:r>
      <w:r w:rsidR="00A36D22" w:rsidRPr="00BA23F8">
        <w:rPr>
          <w:rFonts w:ascii="Arial Narrow" w:hAnsi="Arial Narrow" w:cs="Arial"/>
          <w:bCs/>
          <w:sz w:val="20"/>
          <w:szCs w:val="20"/>
        </w:rPr>
        <w:t xml:space="preserve"> de la Mancomunidad Regional</w:t>
      </w:r>
      <w:r w:rsidRPr="00BA23F8">
        <w:rPr>
          <w:rFonts w:ascii="Arial Narrow" w:hAnsi="Arial Narrow" w:cs="Arial"/>
          <w:bCs/>
          <w:sz w:val="20"/>
          <w:szCs w:val="20"/>
        </w:rPr>
        <w:t xml:space="preserve">.   </w:t>
      </w:r>
    </w:p>
    <w:p w:rsidR="005574CD" w:rsidRPr="005574CD" w:rsidRDefault="005574CD" w:rsidP="0065146F">
      <w:pPr>
        <w:ind w:left="284"/>
        <w:jc w:val="both"/>
        <w:rPr>
          <w:rFonts w:ascii="Arial Narrow" w:hAnsi="Arial Narrow" w:cs="Arial"/>
          <w:bCs/>
          <w:sz w:val="6"/>
          <w:szCs w:val="6"/>
        </w:rPr>
      </w:pPr>
    </w:p>
    <w:p w:rsidR="00565193" w:rsidRPr="00BA23F8"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El Consejero Regional por la provincia de </w:t>
      </w:r>
      <w:proofErr w:type="spellStart"/>
      <w:r w:rsidRPr="00BA23F8">
        <w:rPr>
          <w:rFonts w:ascii="Arial Narrow" w:hAnsi="Arial Narrow" w:cs="Arial"/>
          <w:bCs/>
          <w:sz w:val="20"/>
          <w:szCs w:val="20"/>
        </w:rPr>
        <w:t>Contumazá</w:t>
      </w:r>
      <w:proofErr w:type="spellEnd"/>
      <w:r w:rsidRPr="00BA23F8">
        <w:rPr>
          <w:rFonts w:ascii="Arial Narrow" w:hAnsi="Arial Narrow" w:cs="Arial"/>
          <w:bCs/>
          <w:sz w:val="20"/>
          <w:szCs w:val="20"/>
        </w:rPr>
        <w:t xml:space="preserve"> Prof. Elmer Manuel Florián Cedrón, dijo que sustentó en el Congreso de la República ante la </w:t>
      </w:r>
      <w:r w:rsidR="00AC7C2F" w:rsidRPr="00BA23F8">
        <w:rPr>
          <w:rFonts w:ascii="Arial Narrow" w:hAnsi="Arial Narrow" w:cs="Arial"/>
          <w:bCs/>
          <w:sz w:val="20"/>
          <w:szCs w:val="20"/>
        </w:rPr>
        <w:t>C</w:t>
      </w:r>
      <w:r w:rsidRPr="00BA23F8">
        <w:rPr>
          <w:rFonts w:ascii="Arial Narrow" w:hAnsi="Arial Narrow" w:cs="Arial"/>
          <w:bCs/>
          <w:sz w:val="20"/>
          <w:szCs w:val="20"/>
        </w:rPr>
        <w:t xml:space="preserve">omisión de Descentralización </w:t>
      </w:r>
      <w:r w:rsidR="00AC7C2F" w:rsidRPr="00BA23F8">
        <w:rPr>
          <w:rFonts w:ascii="Arial Narrow" w:hAnsi="Arial Narrow" w:cs="Arial"/>
          <w:bCs/>
          <w:sz w:val="20"/>
          <w:szCs w:val="20"/>
        </w:rPr>
        <w:t>El Proyecto de Ley de</w:t>
      </w:r>
      <w:r w:rsidRPr="00BA23F8">
        <w:rPr>
          <w:rFonts w:ascii="Arial Narrow" w:hAnsi="Arial Narrow" w:cs="Arial"/>
          <w:bCs/>
          <w:sz w:val="20"/>
          <w:szCs w:val="20"/>
        </w:rPr>
        <w:t xml:space="preserve"> la Mancomunidad Regional</w:t>
      </w:r>
      <w:r w:rsidR="00AC7C2F" w:rsidRPr="00BA23F8">
        <w:rPr>
          <w:rFonts w:ascii="Arial Narrow" w:hAnsi="Arial Narrow" w:cs="Arial"/>
          <w:bCs/>
          <w:sz w:val="20"/>
          <w:szCs w:val="20"/>
        </w:rPr>
        <w:t>; comisión que</w:t>
      </w:r>
      <w:r w:rsidRPr="00BA23F8">
        <w:rPr>
          <w:rFonts w:ascii="Arial Narrow" w:hAnsi="Arial Narrow" w:cs="Arial"/>
          <w:bCs/>
          <w:sz w:val="20"/>
          <w:szCs w:val="20"/>
        </w:rPr>
        <w:t xml:space="preserve"> aprobó por unanimidad el dictamen que </w:t>
      </w:r>
      <w:r w:rsidR="00AC7C2F" w:rsidRPr="00BA23F8">
        <w:rPr>
          <w:rFonts w:ascii="Arial Narrow" w:hAnsi="Arial Narrow" w:cs="Arial"/>
          <w:bCs/>
          <w:sz w:val="20"/>
          <w:szCs w:val="20"/>
        </w:rPr>
        <w:t>aprobaba la Ley de M</w:t>
      </w:r>
      <w:r w:rsidRPr="00BA23F8">
        <w:rPr>
          <w:rFonts w:ascii="Arial Narrow" w:hAnsi="Arial Narrow" w:cs="Arial"/>
          <w:bCs/>
          <w:sz w:val="20"/>
          <w:szCs w:val="20"/>
        </w:rPr>
        <w:t xml:space="preserve">ancomunidad </w:t>
      </w:r>
      <w:r w:rsidR="00AC7C2F" w:rsidRPr="00BA23F8">
        <w:rPr>
          <w:rFonts w:ascii="Arial Narrow" w:hAnsi="Arial Narrow" w:cs="Arial"/>
          <w:bCs/>
          <w:sz w:val="20"/>
          <w:szCs w:val="20"/>
        </w:rPr>
        <w:t>R</w:t>
      </w:r>
      <w:r w:rsidRPr="00BA23F8">
        <w:rPr>
          <w:rFonts w:ascii="Arial Narrow" w:hAnsi="Arial Narrow" w:cs="Arial"/>
          <w:bCs/>
          <w:sz w:val="20"/>
          <w:szCs w:val="20"/>
        </w:rPr>
        <w:t xml:space="preserve">egional </w:t>
      </w:r>
      <w:r w:rsidR="00AC7C2F" w:rsidRPr="00BA23F8">
        <w:rPr>
          <w:rFonts w:ascii="Arial Narrow" w:hAnsi="Arial Narrow" w:cs="Arial"/>
          <w:bCs/>
          <w:sz w:val="20"/>
          <w:szCs w:val="20"/>
        </w:rPr>
        <w:t>San Martín –</w:t>
      </w:r>
      <w:r w:rsidRPr="00BA23F8">
        <w:rPr>
          <w:rFonts w:ascii="Arial Narrow" w:hAnsi="Arial Narrow" w:cs="Arial"/>
          <w:bCs/>
          <w:sz w:val="20"/>
          <w:szCs w:val="20"/>
        </w:rPr>
        <w:t xml:space="preserve"> Amazonas</w:t>
      </w:r>
      <w:r w:rsidR="00AC7C2F" w:rsidRPr="00BA23F8">
        <w:rPr>
          <w:rFonts w:ascii="Arial Narrow" w:hAnsi="Arial Narrow" w:cs="Arial"/>
          <w:bCs/>
          <w:sz w:val="20"/>
          <w:szCs w:val="20"/>
        </w:rPr>
        <w:t xml:space="preserve"> - </w:t>
      </w:r>
      <w:r w:rsidRPr="00BA23F8">
        <w:rPr>
          <w:rFonts w:ascii="Arial Narrow" w:hAnsi="Arial Narrow" w:cs="Arial"/>
          <w:bCs/>
          <w:sz w:val="20"/>
          <w:szCs w:val="20"/>
        </w:rPr>
        <w:t xml:space="preserve"> La Libertad</w:t>
      </w:r>
      <w:r w:rsidR="00AC7C2F" w:rsidRPr="00BA23F8">
        <w:rPr>
          <w:rFonts w:ascii="Arial Narrow" w:hAnsi="Arial Narrow" w:cs="Arial"/>
          <w:bCs/>
          <w:sz w:val="20"/>
          <w:szCs w:val="20"/>
        </w:rPr>
        <w:t xml:space="preserve"> - Cajamarca</w:t>
      </w:r>
      <w:r w:rsidRPr="00BA23F8">
        <w:rPr>
          <w:rFonts w:ascii="Arial Narrow" w:hAnsi="Arial Narrow" w:cs="Arial"/>
          <w:bCs/>
          <w:sz w:val="20"/>
          <w:szCs w:val="20"/>
        </w:rPr>
        <w:t xml:space="preserve">; y se debe coordinar con el </w:t>
      </w:r>
      <w:r w:rsidR="00AC7C2F" w:rsidRPr="00BA23F8">
        <w:rPr>
          <w:rFonts w:ascii="Arial Narrow" w:hAnsi="Arial Narrow" w:cs="Arial"/>
          <w:bCs/>
          <w:sz w:val="20"/>
          <w:szCs w:val="20"/>
        </w:rPr>
        <w:t>E</w:t>
      </w:r>
      <w:r w:rsidRPr="00BA23F8">
        <w:rPr>
          <w:rFonts w:ascii="Arial Narrow" w:hAnsi="Arial Narrow" w:cs="Arial"/>
          <w:bCs/>
          <w:sz w:val="20"/>
          <w:szCs w:val="20"/>
        </w:rPr>
        <w:t xml:space="preserve">jecutivo, a fin de </w:t>
      </w:r>
      <w:r w:rsidR="00AC7C2F" w:rsidRPr="00BA23F8">
        <w:rPr>
          <w:rFonts w:ascii="Arial Narrow" w:hAnsi="Arial Narrow" w:cs="Arial"/>
          <w:bCs/>
          <w:sz w:val="20"/>
          <w:szCs w:val="20"/>
        </w:rPr>
        <w:t xml:space="preserve">garantizar la </w:t>
      </w:r>
      <w:r w:rsidRPr="00BA23F8">
        <w:rPr>
          <w:rFonts w:ascii="Arial Narrow" w:hAnsi="Arial Narrow" w:cs="Arial"/>
          <w:bCs/>
          <w:sz w:val="20"/>
          <w:szCs w:val="20"/>
        </w:rPr>
        <w:t xml:space="preserve"> asist</w:t>
      </w:r>
      <w:r w:rsidR="00AC7C2F" w:rsidRPr="00BA23F8">
        <w:rPr>
          <w:rFonts w:ascii="Arial Narrow" w:hAnsi="Arial Narrow" w:cs="Arial"/>
          <w:bCs/>
          <w:sz w:val="20"/>
          <w:szCs w:val="20"/>
        </w:rPr>
        <w:t xml:space="preserve">encia </w:t>
      </w:r>
      <w:r w:rsidRPr="00BA23F8">
        <w:rPr>
          <w:rFonts w:ascii="Arial Narrow" w:hAnsi="Arial Narrow" w:cs="Arial"/>
          <w:bCs/>
          <w:sz w:val="20"/>
          <w:szCs w:val="20"/>
        </w:rPr>
        <w:t xml:space="preserve"> a la</w:t>
      </w:r>
      <w:r w:rsidR="00AC7C2F" w:rsidRPr="00BA23F8">
        <w:rPr>
          <w:rFonts w:ascii="Arial Narrow" w:hAnsi="Arial Narrow" w:cs="Arial"/>
          <w:bCs/>
          <w:sz w:val="20"/>
          <w:szCs w:val="20"/>
        </w:rPr>
        <w:t xml:space="preserve"> V A</w:t>
      </w:r>
      <w:r w:rsidRPr="00BA23F8">
        <w:rPr>
          <w:rFonts w:ascii="Arial Narrow" w:hAnsi="Arial Narrow" w:cs="Arial"/>
          <w:bCs/>
          <w:sz w:val="20"/>
          <w:szCs w:val="20"/>
        </w:rPr>
        <w:t>samblea</w:t>
      </w:r>
      <w:r w:rsidR="00AC7C2F" w:rsidRPr="00BA23F8">
        <w:rPr>
          <w:rFonts w:ascii="Arial Narrow" w:hAnsi="Arial Narrow" w:cs="Arial"/>
          <w:bCs/>
          <w:sz w:val="20"/>
          <w:szCs w:val="20"/>
        </w:rPr>
        <w:t xml:space="preserve"> de la mancomunidad</w:t>
      </w:r>
      <w:r w:rsidRPr="00BA23F8">
        <w:rPr>
          <w:rFonts w:ascii="Arial Narrow" w:hAnsi="Arial Narrow" w:cs="Arial"/>
          <w:bCs/>
          <w:sz w:val="20"/>
          <w:szCs w:val="20"/>
        </w:rPr>
        <w:t xml:space="preserve">. </w:t>
      </w:r>
    </w:p>
    <w:p w:rsidR="005574CD" w:rsidRDefault="00565193" w:rsidP="0065146F">
      <w:pPr>
        <w:ind w:left="284"/>
        <w:jc w:val="both"/>
        <w:rPr>
          <w:rFonts w:ascii="Arial Narrow" w:hAnsi="Arial Narrow" w:cs="Arial"/>
          <w:bCs/>
          <w:sz w:val="20"/>
          <w:szCs w:val="20"/>
        </w:rPr>
      </w:pPr>
      <w:r w:rsidRPr="00BA23F8">
        <w:rPr>
          <w:rFonts w:ascii="Arial Narrow" w:hAnsi="Arial Narrow" w:cs="Arial"/>
          <w:bCs/>
          <w:sz w:val="20"/>
          <w:szCs w:val="20"/>
        </w:rPr>
        <w:t xml:space="preserve">En este estadio el </w:t>
      </w:r>
      <w:r w:rsidR="00BA23F8">
        <w:rPr>
          <w:rFonts w:ascii="Arial Narrow" w:hAnsi="Arial Narrow" w:cs="Arial"/>
          <w:bCs/>
          <w:sz w:val="20"/>
          <w:szCs w:val="20"/>
        </w:rPr>
        <w:t xml:space="preserve">Presidente de la Mesa Directiva </w:t>
      </w:r>
      <w:r w:rsidRPr="00BA23F8">
        <w:rPr>
          <w:rFonts w:ascii="Arial Narrow" w:hAnsi="Arial Narrow" w:cs="Arial"/>
          <w:bCs/>
          <w:sz w:val="20"/>
          <w:szCs w:val="20"/>
        </w:rPr>
        <w:t xml:space="preserve"> informó que se está coordinado con la Gerencia General, a fin  de que se realice una reunión de trabajo.  </w:t>
      </w:r>
    </w:p>
    <w:p w:rsidR="00565193" w:rsidRPr="005574CD" w:rsidRDefault="00565193" w:rsidP="0065146F">
      <w:pPr>
        <w:ind w:left="284"/>
        <w:jc w:val="both"/>
        <w:rPr>
          <w:rFonts w:ascii="Arial Narrow" w:hAnsi="Arial Narrow" w:cs="Arial"/>
          <w:bCs/>
          <w:sz w:val="6"/>
          <w:szCs w:val="6"/>
        </w:rPr>
      </w:pPr>
      <w:r w:rsidRPr="005574CD">
        <w:rPr>
          <w:rFonts w:ascii="Arial Narrow" w:hAnsi="Arial Narrow" w:cs="Arial"/>
          <w:bCs/>
          <w:sz w:val="6"/>
          <w:szCs w:val="6"/>
        </w:rPr>
        <w:t xml:space="preserve">                   </w:t>
      </w:r>
    </w:p>
    <w:p w:rsidR="00565193" w:rsidRPr="00BA23F8" w:rsidRDefault="00565193" w:rsidP="0065146F">
      <w:pPr>
        <w:ind w:left="284"/>
        <w:jc w:val="both"/>
        <w:rPr>
          <w:rFonts w:ascii="Arial Narrow" w:hAnsi="Arial Narrow" w:cs="Arial"/>
          <w:bCs/>
          <w:sz w:val="20"/>
          <w:szCs w:val="20"/>
        </w:rPr>
      </w:pPr>
      <w:r w:rsidRPr="00BA23F8">
        <w:rPr>
          <w:rFonts w:ascii="Arial Narrow" w:hAnsi="Arial Narrow" w:cs="Arial"/>
          <w:sz w:val="20"/>
          <w:szCs w:val="20"/>
        </w:rPr>
        <w:t xml:space="preserve">No habiendo más puntos que tratar, el </w:t>
      </w:r>
      <w:r w:rsidR="00BA23F8">
        <w:rPr>
          <w:rFonts w:ascii="Arial Narrow" w:hAnsi="Arial Narrow" w:cs="Arial"/>
          <w:sz w:val="20"/>
          <w:szCs w:val="20"/>
        </w:rPr>
        <w:t xml:space="preserve">Presidente de la Mesa Directiva </w:t>
      </w:r>
      <w:r w:rsidRPr="00BA23F8">
        <w:rPr>
          <w:rFonts w:ascii="Arial Narrow" w:hAnsi="Arial Narrow" w:cs="Arial"/>
          <w:sz w:val="20"/>
          <w:szCs w:val="20"/>
        </w:rPr>
        <w:t xml:space="preserve"> Cajamarca, siendo las diecisiete horas del día cuatro de julio del año dos mil once, con dispensa de la lectura y aprobación del acta, para la implementación de los Acuerdos, se dio por concluida la presente Sesión Ordinaria.</w:t>
      </w:r>
      <w:r w:rsidRPr="00BA23F8">
        <w:rPr>
          <w:rFonts w:ascii="Arial Narrow" w:hAnsi="Arial Narrow" w:cs="Arial"/>
          <w:color w:val="2A2A2A"/>
          <w:sz w:val="20"/>
          <w:szCs w:val="20"/>
        </w:rPr>
        <w:t xml:space="preserve"> </w:t>
      </w:r>
    </w:p>
    <w:p w:rsidR="00565193" w:rsidRPr="00BA23F8" w:rsidRDefault="00565193" w:rsidP="0065146F">
      <w:pPr>
        <w:ind w:left="284"/>
        <w:jc w:val="both"/>
        <w:rPr>
          <w:rFonts w:ascii="Arial Narrow" w:hAnsi="Arial Narrow" w:cs="Arial"/>
          <w:color w:val="2A2A2A"/>
          <w:sz w:val="20"/>
          <w:szCs w:val="20"/>
        </w:rPr>
      </w:pPr>
    </w:p>
    <w:p w:rsidR="00565193" w:rsidRPr="00BA23F8" w:rsidRDefault="00565193" w:rsidP="0065146F">
      <w:pPr>
        <w:ind w:left="284"/>
        <w:jc w:val="both"/>
        <w:rPr>
          <w:rFonts w:ascii="Arial Narrow" w:hAnsi="Arial Narrow" w:cs="Arial"/>
          <w:color w:val="2A2A2A"/>
          <w:sz w:val="20"/>
          <w:szCs w:val="20"/>
        </w:rPr>
      </w:pPr>
    </w:p>
    <w:p w:rsidR="00565193" w:rsidRPr="00BA23F8" w:rsidRDefault="00565193" w:rsidP="0065146F">
      <w:pPr>
        <w:ind w:left="284"/>
        <w:jc w:val="both"/>
        <w:rPr>
          <w:rFonts w:ascii="Arial Narrow" w:hAnsi="Arial Narrow" w:cs="Arial"/>
          <w:color w:val="2A2A2A"/>
          <w:sz w:val="20"/>
          <w:szCs w:val="20"/>
        </w:rPr>
      </w:pPr>
    </w:p>
    <w:p w:rsidR="00565193" w:rsidRPr="00BA23F8" w:rsidRDefault="00565193" w:rsidP="0065146F">
      <w:pPr>
        <w:ind w:left="284"/>
        <w:jc w:val="both"/>
        <w:rPr>
          <w:rFonts w:ascii="Arial Narrow" w:hAnsi="Arial Narrow" w:cs="Arial"/>
          <w:color w:val="2A2A2A"/>
          <w:sz w:val="20"/>
          <w:szCs w:val="20"/>
        </w:rPr>
      </w:pPr>
    </w:p>
    <w:p w:rsidR="00565193" w:rsidRPr="00BA23F8" w:rsidRDefault="00565193" w:rsidP="0065146F">
      <w:pPr>
        <w:ind w:left="284"/>
        <w:jc w:val="both"/>
        <w:rPr>
          <w:rFonts w:ascii="Arial Narrow" w:hAnsi="Arial Narrow" w:cs="Arial"/>
          <w:color w:val="2A2A2A"/>
          <w:sz w:val="20"/>
          <w:szCs w:val="20"/>
        </w:rPr>
      </w:pPr>
    </w:p>
    <w:p w:rsidR="00565193" w:rsidRPr="00BA23F8" w:rsidRDefault="00565193" w:rsidP="0065146F">
      <w:pPr>
        <w:ind w:left="284"/>
        <w:jc w:val="both"/>
        <w:rPr>
          <w:rFonts w:ascii="Arial Narrow" w:hAnsi="Arial Narrow" w:cs="Arial"/>
          <w:color w:val="2A2A2A"/>
          <w:sz w:val="20"/>
          <w:szCs w:val="20"/>
        </w:rPr>
      </w:pPr>
    </w:p>
    <w:p w:rsidR="00565193" w:rsidRPr="00BA23F8" w:rsidRDefault="00565193" w:rsidP="0065146F">
      <w:pPr>
        <w:ind w:left="284"/>
        <w:jc w:val="both"/>
        <w:rPr>
          <w:rFonts w:ascii="Arial Narrow" w:hAnsi="Arial Narrow" w:cs="Arial"/>
          <w:color w:val="2A2A2A"/>
          <w:sz w:val="20"/>
          <w:szCs w:val="20"/>
        </w:rPr>
      </w:pPr>
    </w:p>
    <w:p w:rsidR="00565193" w:rsidRPr="00BA23F8" w:rsidRDefault="00565193" w:rsidP="0065146F">
      <w:pPr>
        <w:ind w:left="284"/>
        <w:jc w:val="both"/>
        <w:rPr>
          <w:rFonts w:ascii="Arial Narrow" w:hAnsi="Arial Narrow" w:cs="Arial"/>
          <w:color w:val="2A2A2A"/>
          <w:sz w:val="20"/>
          <w:szCs w:val="20"/>
        </w:rPr>
      </w:pPr>
    </w:p>
    <w:p w:rsidR="00565193" w:rsidRPr="00BA23F8" w:rsidRDefault="00565193" w:rsidP="0065146F">
      <w:pPr>
        <w:ind w:left="284"/>
        <w:jc w:val="both"/>
        <w:rPr>
          <w:rFonts w:ascii="Arial Narrow" w:hAnsi="Arial Narrow" w:cs="Arial"/>
          <w:color w:val="2A2A2A"/>
          <w:sz w:val="20"/>
          <w:szCs w:val="20"/>
        </w:rPr>
      </w:pPr>
    </w:p>
    <w:p w:rsidR="00565193" w:rsidRPr="00BA23F8" w:rsidRDefault="00565193" w:rsidP="0065146F">
      <w:pPr>
        <w:ind w:left="284"/>
        <w:jc w:val="both"/>
        <w:rPr>
          <w:rFonts w:ascii="Arial Narrow" w:hAnsi="Arial Narrow" w:cs="Arial"/>
          <w:color w:val="2A2A2A"/>
          <w:sz w:val="20"/>
          <w:szCs w:val="20"/>
        </w:rPr>
      </w:pPr>
    </w:p>
    <w:p w:rsidR="00565193" w:rsidRPr="00BA23F8" w:rsidRDefault="00565193" w:rsidP="0065146F">
      <w:pPr>
        <w:ind w:left="284"/>
        <w:jc w:val="both"/>
        <w:rPr>
          <w:rFonts w:ascii="Arial Narrow" w:hAnsi="Arial Narrow" w:cs="Arial"/>
          <w:color w:val="2A2A2A"/>
          <w:sz w:val="20"/>
          <w:szCs w:val="20"/>
        </w:rPr>
      </w:pPr>
    </w:p>
    <w:p w:rsidR="00565193" w:rsidRPr="00BA23F8" w:rsidRDefault="00565193" w:rsidP="0065146F">
      <w:pPr>
        <w:ind w:left="284"/>
        <w:jc w:val="both"/>
        <w:rPr>
          <w:rFonts w:ascii="Arial Narrow" w:hAnsi="Arial Narrow" w:cs="Arial"/>
          <w:color w:val="2A2A2A"/>
          <w:sz w:val="20"/>
          <w:szCs w:val="20"/>
        </w:rPr>
      </w:pPr>
    </w:p>
    <w:p w:rsidR="00565193" w:rsidRPr="00BA23F8" w:rsidRDefault="00565193" w:rsidP="0065146F">
      <w:pPr>
        <w:ind w:left="284"/>
        <w:jc w:val="both"/>
        <w:rPr>
          <w:rFonts w:ascii="Arial Narrow" w:hAnsi="Arial Narrow" w:cs="Arial"/>
          <w:color w:val="2A2A2A"/>
          <w:sz w:val="20"/>
          <w:szCs w:val="20"/>
        </w:rPr>
      </w:pPr>
    </w:p>
    <w:p w:rsidR="00565193" w:rsidRPr="00BA23F8" w:rsidRDefault="00565193" w:rsidP="0065146F">
      <w:pPr>
        <w:ind w:left="284"/>
        <w:rPr>
          <w:rFonts w:ascii="Arial Narrow" w:hAnsi="Arial Narrow" w:cs="Arial"/>
          <w:sz w:val="20"/>
          <w:szCs w:val="20"/>
        </w:rPr>
      </w:pPr>
    </w:p>
    <w:p w:rsidR="00115196" w:rsidRPr="00BA23F8" w:rsidRDefault="00115196" w:rsidP="0065146F">
      <w:pPr>
        <w:ind w:left="284"/>
        <w:rPr>
          <w:rFonts w:ascii="Arial Narrow" w:hAnsi="Arial Narrow"/>
          <w:sz w:val="20"/>
          <w:szCs w:val="20"/>
        </w:rPr>
      </w:pPr>
    </w:p>
    <w:sectPr w:rsidR="00115196" w:rsidRPr="00BA23F8" w:rsidSect="00C1542E">
      <w:footerReference w:type="default" r:id="rId8"/>
      <w:pgSz w:w="12240" w:h="15840" w:code="1"/>
      <w:pgMar w:top="426" w:right="1134" w:bottom="426" w:left="1276" w:header="0"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3E4" w:rsidRDefault="00BE23E4" w:rsidP="006B6A03">
      <w:r>
        <w:separator/>
      </w:r>
    </w:p>
  </w:endnote>
  <w:endnote w:type="continuationSeparator" w:id="0">
    <w:p w:rsidR="00BE23E4" w:rsidRDefault="00BE23E4" w:rsidP="006B6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6F" w:rsidRPr="00BA23F8" w:rsidRDefault="00AC7C2F" w:rsidP="006C4B68">
    <w:pPr>
      <w:pStyle w:val="Piedepgina"/>
      <w:tabs>
        <w:tab w:val="clear" w:pos="4419"/>
      </w:tabs>
      <w:rPr>
        <w:sz w:val="18"/>
      </w:rPr>
    </w:pPr>
    <w:r w:rsidRPr="00BA23F8">
      <w:rPr>
        <w:sz w:val="18"/>
      </w:rPr>
      <w:t xml:space="preserve">----------------------------------------------------------                                        </w:t>
    </w:r>
    <w:r w:rsidRPr="00BA23F8">
      <w:rPr>
        <w:rFonts w:asciiTheme="majorHAnsi" w:eastAsiaTheme="majorEastAsia" w:hAnsiTheme="majorHAnsi" w:cstheme="majorBidi"/>
        <w:szCs w:val="28"/>
      </w:rPr>
      <w:t xml:space="preserve">~ </w:t>
    </w:r>
    <w:r w:rsidR="006B68E8" w:rsidRPr="006B68E8">
      <w:rPr>
        <w:rFonts w:asciiTheme="minorHAnsi" w:eastAsiaTheme="minorEastAsia" w:hAnsiTheme="minorHAnsi" w:cstheme="minorBidi"/>
        <w:sz w:val="18"/>
        <w:szCs w:val="22"/>
      </w:rPr>
      <w:fldChar w:fldCharType="begin"/>
    </w:r>
    <w:r w:rsidRPr="00BA23F8">
      <w:rPr>
        <w:sz w:val="18"/>
      </w:rPr>
      <w:instrText>PAGE    \* MERGEFORMAT</w:instrText>
    </w:r>
    <w:r w:rsidR="006B68E8" w:rsidRPr="006B68E8">
      <w:rPr>
        <w:rFonts w:asciiTheme="minorHAnsi" w:eastAsiaTheme="minorEastAsia" w:hAnsiTheme="minorHAnsi" w:cstheme="minorBidi"/>
        <w:sz w:val="18"/>
        <w:szCs w:val="22"/>
      </w:rPr>
      <w:fldChar w:fldCharType="separate"/>
    </w:r>
    <w:r w:rsidR="00C1542E" w:rsidRPr="00C1542E">
      <w:rPr>
        <w:rFonts w:asciiTheme="majorHAnsi" w:eastAsiaTheme="majorEastAsia" w:hAnsiTheme="majorHAnsi" w:cstheme="majorBidi"/>
        <w:noProof/>
        <w:szCs w:val="28"/>
      </w:rPr>
      <w:t>7</w:t>
    </w:r>
    <w:r w:rsidR="006B68E8" w:rsidRPr="00BA23F8">
      <w:rPr>
        <w:rFonts w:asciiTheme="majorHAnsi" w:eastAsiaTheme="majorEastAsia" w:hAnsiTheme="majorHAnsi" w:cstheme="majorBidi"/>
        <w:szCs w:val="28"/>
      </w:rPr>
      <w:fldChar w:fldCharType="end"/>
    </w:r>
    <w:r w:rsidRPr="00BA23F8">
      <w:rPr>
        <w:rFonts w:asciiTheme="majorHAnsi" w:eastAsiaTheme="majorEastAsia" w:hAnsiTheme="majorHAnsi" w:cstheme="majorBidi"/>
        <w:szCs w:val="28"/>
      </w:rPr>
      <w:t xml:space="preserve"> ~</w:t>
    </w:r>
  </w:p>
  <w:p w:rsidR="00545F6F" w:rsidRPr="00BA23F8" w:rsidRDefault="00AC7C2F">
    <w:pPr>
      <w:pStyle w:val="Piedepgina"/>
      <w:rPr>
        <w:sz w:val="20"/>
      </w:rPr>
    </w:pPr>
    <w:r w:rsidRPr="00BA23F8">
      <w:rPr>
        <w:sz w:val="20"/>
      </w:rPr>
      <w:t>Cajamarca, 4 de julio de</w:t>
    </w:r>
    <w:r w:rsidR="00BA23F8" w:rsidRPr="00BA23F8">
      <w:rPr>
        <w:sz w:val="20"/>
      </w:rPr>
      <w:t>l</w:t>
    </w:r>
    <w:r w:rsidRPr="00BA23F8">
      <w:rPr>
        <w:sz w:val="20"/>
      </w:rPr>
      <w:t xml:space="preserve"> 2011</w:t>
    </w:r>
  </w:p>
  <w:p w:rsidR="00545F6F" w:rsidRPr="00AA5267" w:rsidRDefault="00C1542E">
    <w:pPr>
      <w:pStyle w:val="Piedepgina"/>
      <w:rPr>
        <w:color w:val="548DD4" w:themeColor="text2" w:themeTint="9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3E4" w:rsidRDefault="00BE23E4" w:rsidP="006B6A03">
      <w:r>
        <w:separator/>
      </w:r>
    </w:p>
  </w:footnote>
  <w:footnote w:type="continuationSeparator" w:id="0">
    <w:p w:rsidR="00BE23E4" w:rsidRDefault="00BE23E4" w:rsidP="006B6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87B"/>
    <w:multiLevelType w:val="hybridMultilevel"/>
    <w:tmpl w:val="22C43B16"/>
    <w:lvl w:ilvl="0" w:tplc="137A99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61A4C"/>
    <w:multiLevelType w:val="hybridMultilevel"/>
    <w:tmpl w:val="8BEC5318"/>
    <w:lvl w:ilvl="0" w:tplc="5244682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92BDA"/>
    <w:multiLevelType w:val="hybridMultilevel"/>
    <w:tmpl w:val="0FE067A2"/>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nsid w:val="7F5E7FC5"/>
    <w:multiLevelType w:val="hybridMultilevel"/>
    <w:tmpl w:val="3998EB8E"/>
    <w:lvl w:ilvl="0" w:tplc="443E6F70">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565193"/>
    <w:rsid w:val="0008218F"/>
    <w:rsid w:val="00115196"/>
    <w:rsid w:val="003674F8"/>
    <w:rsid w:val="00373936"/>
    <w:rsid w:val="003E4581"/>
    <w:rsid w:val="004177E6"/>
    <w:rsid w:val="0042570C"/>
    <w:rsid w:val="004B3DB9"/>
    <w:rsid w:val="004F07FE"/>
    <w:rsid w:val="005574CD"/>
    <w:rsid w:val="00565193"/>
    <w:rsid w:val="0065146F"/>
    <w:rsid w:val="006B68E8"/>
    <w:rsid w:val="006B6A03"/>
    <w:rsid w:val="00896A4D"/>
    <w:rsid w:val="008C23A4"/>
    <w:rsid w:val="009C4DBA"/>
    <w:rsid w:val="009D19EC"/>
    <w:rsid w:val="00A36D22"/>
    <w:rsid w:val="00AC7C2F"/>
    <w:rsid w:val="00BA23F8"/>
    <w:rsid w:val="00BE23E4"/>
    <w:rsid w:val="00C1542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9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565193"/>
    <w:pPr>
      <w:spacing w:after="120"/>
    </w:pPr>
  </w:style>
  <w:style w:type="character" w:customStyle="1" w:styleId="TextoindependienteCar">
    <w:name w:val="Texto independiente Car"/>
    <w:basedOn w:val="Fuentedeprrafopredeter"/>
    <w:link w:val="Textoindependiente"/>
    <w:uiPriority w:val="99"/>
    <w:semiHidden/>
    <w:rsid w:val="0056519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565193"/>
    <w:pPr>
      <w:ind w:firstLine="210"/>
    </w:pPr>
  </w:style>
  <w:style w:type="character" w:customStyle="1" w:styleId="TextoindependienteprimerasangraCar">
    <w:name w:val="Texto independiente primera sangría Car"/>
    <w:basedOn w:val="TextoindependienteCar"/>
    <w:link w:val="Textoindependienteprimerasangra"/>
    <w:rsid w:val="0056519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565193"/>
    <w:pPr>
      <w:spacing w:after="120" w:line="480" w:lineRule="auto"/>
    </w:pPr>
  </w:style>
  <w:style w:type="character" w:customStyle="1" w:styleId="Textoindependiente2Car">
    <w:name w:val="Texto independiente 2 Car"/>
    <w:basedOn w:val="Fuentedeprrafopredeter"/>
    <w:link w:val="Textoindependiente2"/>
    <w:rsid w:val="0056519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65193"/>
    <w:pPr>
      <w:ind w:left="720"/>
      <w:contextualSpacing/>
    </w:pPr>
  </w:style>
  <w:style w:type="paragraph" w:styleId="Piedepgina">
    <w:name w:val="footer"/>
    <w:basedOn w:val="Normal"/>
    <w:link w:val="PiedepginaCar"/>
    <w:uiPriority w:val="99"/>
    <w:unhideWhenUsed/>
    <w:rsid w:val="00565193"/>
    <w:pPr>
      <w:tabs>
        <w:tab w:val="center" w:pos="4419"/>
        <w:tab w:val="right" w:pos="8838"/>
      </w:tabs>
    </w:pPr>
  </w:style>
  <w:style w:type="character" w:customStyle="1" w:styleId="PiedepginaCar">
    <w:name w:val="Pie de página Car"/>
    <w:basedOn w:val="Fuentedeprrafopredeter"/>
    <w:link w:val="Piedepgina"/>
    <w:uiPriority w:val="99"/>
    <w:rsid w:val="0056519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A23F8"/>
    <w:pPr>
      <w:tabs>
        <w:tab w:val="center" w:pos="4680"/>
        <w:tab w:val="right" w:pos="9360"/>
      </w:tabs>
    </w:pPr>
  </w:style>
  <w:style w:type="character" w:customStyle="1" w:styleId="EncabezadoCar">
    <w:name w:val="Encabezado Car"/>
    <w:basedOn w:val="Fuentedeprrafopredeter"/>
    <w:link w:val="Encabezado"/>
    <w:uiPriority w:val="99"/>
    <w:rsid w:val="00BA23F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1542E"/>
    <w:rPr>
      <w:rFonts w:ascii="Tahoma" w:hAnsi="Tahoma" w:cs="Tahoma"/>
      <w:sz w:val="16"/>
      <w:szCs w:val="16"/>
    </w:rPr>
  </w:style>
  <w:style w:type="character" w:customStyle="1" w:styleId="TextodegloboCar">
    <w:name w:val="Texto de globo Car"/>
    <w:basedOn w:val="Fuentedeprrafopredeter"/>
    <w:link w:val="Textodeglobo"/>
    <w:uiPriority w:val="99"/>
    <w:semiHidden/>
    <w:rsid w:val="00C1542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9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565193"/>
    <w:pPr>
      <w:spacing w:after="120"/>
    </w:pPr>
  </w:style>
  <w:style w:type="character" w:customStyle="1" w:styleId="TextoindependienteCar">
    <w:name w:val="Texto independiente Car"/>
    <w:basedOn w:val="Fuentedeprrafopredeter"/>
    <w:link w:val="Textoindependiente"/>
    <w:uiPriority w:val="99"/>
    <w:semiHidden/>
    <w:rsid w:val="0056519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565193"/>
    <w:pPr>
      <w:ind w:firstLine="210"/>
    </w:pPr>
  </w:style>
  <w:style w:type="character" w:customStyle="1" w:styleId="TextoindependienteprimerasangraCar">
    <w:name w:val="Texto independiente primera sangría Car"/>
    <w:basedOn w:val="TextoindependienteCar"/>
    <w:link w:val="Textoindependienteprimerasangra"/>
    <w:rsid w:val="0056519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565193"/>
    <w:pPr>
      <w:spacing w:after="120" w:line="480" w:lineRule="auto"/>
    </w:pPr>
  </w:style>
  <w:style w:type="character" w:customStyle="1" w:styleId="Textoindependiente2Car">
    <w:name w:val="Texto independiente 2 Car"/>
    <w:basedOn w:val="Fuentedeprrafopredeter"/>
    <w:link w:val="Textoindependiente2"/>
    <w:rsid w:val="0056519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65193"/>
    <w:pPr>
      <w:ind w:left="720"/>
      <w:contextualSpacing/>
    </w:pPr>
  </w:style>
  <w:style w:type="paragraph" w:styleId="Piedepgina">
    <w:name w:val="footer"/>
    <w:basedOn w:val="Normal"/>
    <w:link w:val="PiedepginaCar"/>
    <w:uiPriority w:val="99"/>
    <w:unhideWhenUsed/>
    <w:rsid w:val="00565193"/>
    <w:pPr>
      <w:tabs>
        <w:tab w:val="center" w:pos="4419"/>
        <w:tab w:val="right" w:pos="8838"/>
      </w:tabs>
    </w:pPr>
  </w:style>
  <w:style w:type="character" w:customStyle="1" w:styleId="PiedepginaCar">
    <w:name w:val="Pie de página Car"/>
    <w:basedOn w:val="Fuentedeprrafopredeter"/>
    <w:link w:val="Piedepgina"/>
    <w:uiPriority w:val="99"/>
    <w:rsid w:val="0056519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A23F8"/>
    <w:pPr>
      <w:tabs>
        <w:tab w:val="center" w:pos="4680"/>
        <w:tab w:val="right" w:pos="9360"/>
      </w:tabs>
    </w:pPr>
  </w:style>
  <w:style w:type="character" w:customStyle="1" w:styleId="EncabezadoCar">
    <w:name w:val="Encabezado Car"/>
    <w:basedOn w:val="Fuentedeprrafopredeter"/>
    <w:link w:val="Encabezado"/>
    <w:uiPriority w:val="99"/>
    <w:rsid w:val="00BA23F8"/>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ioncajamarca.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5897</Words>
  <Characters>32436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de</Company>
  <LinksUpToDate>false</LinksUpToDate>
  <CharactersWithSpaces>38257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elzer elera lópez</dc:creator>
  <cp:lastModifiedBy>Mara Judith</cp:lastModifiedBy>
  <cp:revision>4</cp:revision>
  <cp:lastPrinted>2011-11-17T14:11:00Z</cp:lastPrinted>
  <dcterms:created xsi:type="dcterms:W3CDTF">2011-11-17T00:46:00Z</dcterms:created>
  <dcterms:modified xsi:type="dcterms:W3CDTF">2011-11-17T14:11:00Z</dcterms:modified>
</cp:coreProperties>
</file>